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A9" w:rsidRPr="005847A9" w:rsidRDefault="005847A9" w:rsidP="005847A9">
      <w:pPr>
        <w:autoSpaceDE w:val="0"/>
        <w:autoSpaceDN w:val="0"/>
        <w:adjustRightInd w:val="0"/>
        <w:spacing w:after="0" w:line="240" w:lineRule="auto"/>
        <w:jc w:val="center"/>
        <w:outlineLvl w:val="0"/>
        <w:rPr>
          <w:rFonts w:ascii="Times New Roman" w:hAnsi="Times New Roman" w:cs="Times New Roman"/>
          <w:b/>
          <w:bCs/>
          <w:sz w:val="28"/>
          <w:szCs w:val="48"/>
        </w:rPr>
      </w:pPr>
      <w:r w:rsidRPr="005847A9">
        <w:rPr>
          <w:rFonts w:ascii="Times New Roman" w:hAnsi="Times New Roman" w:cs="Times New Roman"/>
          <w:b/>
          <w:bCs/>
          <w:sz w:val="28"/>
          <w:szCs w:val="48"/>
        </w:rPr>
        <w:t>АДМИНИСТРАЦИЯ ГОРОДСКОГО ОКРУГА ГОРОД РЫБИНСК</w:t>
      </w: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r w:rsidRPr="005847A9">
        <w:rPr>
          <w:rFonts w:ascii="Times New Roman" w:hAnsi="Times New Roman" w:cs="Times New Roman"/>
          <w:b/>
          <w:bCs/>
          <w:sz w:val="28"/>
          <w:szCs w:val="48"/>
        </w:rPr>
        <w:t>ЯРОСЛАВСКОЙ ОБЛАСТИ</w:t>
      </w: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r w:rsidRPr="005847A9">
        <w:rPr>
          <w:rFonts w:ascii="Times New Roman" w:hAnsi="Times New Roman" w:cs="Times New Roman"/>
          <w:b/>
          <w:bCs/>
          <w:sz w:val="28"/>
          <w:szCs w:val="48"/>
        </w:rPr>
        <w:t>ПОСТАНОВЛЕНИЕ</w:t>
      </w: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r w:rsidRPr="005847A9">
        <w:rPr>
          <w:rFonts w:ascii="Times New Roman" w:hAnsi="Times New Roman" w:cs="Times New Roman"/>
          <w:b/>
          <w:bCs/>
          <w:sz w:val="28"/>
          <w:szCs w:val="48"/>
        </w:rPr>
        <w:t>от 7 сентября 2020 г. N 1982</w:t>
      </w: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r w:rsidRPr="005847A9">
        <w:rPr>
          <w:rFonts w:ascii="Times New Roman" w:hAnsi="Times New Roman" w:cs="Times New Roman"/>
          <w:b/>
          <w:bCs/>
          <w:sz w:val="28"/>
          <w:szCs w:val="48"/>
        </w:rPr>
        <w:t>ОБ УТВЕРЖДЕНИИ МУНИЦИПАЛЬНОЙ ПРОГРАММЫ "ОБЕСПЕЧЕНИЕ</w:t>
      </w: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r w:rsidRPr="005847A9">
        <w:rPr>
          <w:rFonts w:ascii="Times New Roman" w:hAnsi="Times New Roman" w:cs="Times New Roman"/>
          <w:b/>
          <w:bCs/>
          <w:sz w:val="28"/>
          <w:szCs w:val="48"/>
        </w:rPr>
        <w:t>ДОСТУПНЫМ И КОМФОРТНЫМ ЖИЛЬЕМ НАСЕЛЕНИЯ ГОРОДСКОГО</w:t>
      </w:r>
    </w:p>
    <w:p w:rsidR="005847A9" w:rsidRPr="005847A9" w:rsidRDefault="005847A9" w:rsidP="005847A9">
      <w:pPr>
        <w:autoSpaceDE w:val="0"/>
        <w:autoSpaceDN w:val="0"/>
        <w:adjustRightInd w:val="0"/>
        <w:spacing w:after="0" w:line="240" w:lineRule="auto"/>
        <w:jc w:val="center"/>
        <w:rPr>
          <w:rFonts w:ascii="Times New Roman" w:hAnsi="Times New Roman" w:cs="Times New Roman"/>
          <w:b/>
          <w:bCs/>
          <w:sz w:val="28"/>
          <w:szCs w:val="48"/>
        </w:rPr>
      </w:pPr>
      <w:r w:rsidRPr="005847A9">
        <w:rPr>
          <w:rFonts w:ascii="Times New Roman" w:hAnsi="Times New Roman" w:cs="Times New Roman"/>
          <w:b/>
          <w:bCs/>
          <w:sz w:val="28"/>
          <w:szCs w:val="48"/>
        </w:rPr>
        <w:t>ОКРУГА ГОРОД РЫБИНСК ЯРОСЛАВСКОЙ ОБЛАСТИ"</w:t>
      </w:r>
    </w:p>
    <w:p w:rsidR="005847A9" w:rsidRPr="005847A9" w:rsidRDefault="005847A9" w:rsidP="005847A9">
      <w:pPr>
        <w:autoSpaceDE w:val="0"/>
        <w:autoSpaceDN w:val="0"/>
        <w:adjustRightInd w:val="0"/>
        <w:spacing w:after="0" w:line="240" w:lineRule="auto"/>
        <w:rPr>
          <w:rFonts w:ascii="Times New Roman" w:hAnsi="Times New Roman" w:cs="Times New Roman"/>
          <w:sz w:val="14"/>
          <w:szCs w:val="24"/>
        </w:rPr>
      </w:pPr>
    </w:p>
    <w:tbl>
      <w:tblPr>
        <w:tblW w:w="5000" w:type="pct"/>
        <w:tblCellMar>
          <w:left w:w="0" w:type="dxa"/>
          <w:right w:w="0" w:type="dxa"/>
        </w:tblCellMar>
        <w:tblLook w:val="0000"/>
      </w:tblPr>
      <w:tblGrid>
        <w:gridCol w:w="60"/>
        <w:gridCol w:w="113"/>
        <w:gridCol w:w="9919"/>
        <w:gridCol w:w="113"/>
      </w:tblGrid>
      <w:tr w:rsidR="005847A9" w:rsidRPr="005847A9">
        <w:tc>
          <w:tcPr>
            <w:tcW w:w="60" w:type="dxa"/>
            <w:shd w:val="clear" w:color="auto" w:fill="CED3F1"/>
            <w:tcMar>
              <w:top w:w="0" w:type="dxa"/>
              <w:left w:w="0" w:type="dxa"/>
              <w:bottom w:w="0" w:type="dxa"/>
              <w:right w:w="0" w:type="dxa"/>
            </w:tcMar>
          </w:tcPr>
          <w:p w:rsidR="005847A9" w:rsidRPr="005847A9" w:rsidRDefault="005847A9" w:rsidP="005847A9">
            <w:pPr>
              <w:autoSpaceDE w:val="0"/>
              <w:autoSpaceDN w:val="0"/>
              <w:adjustRightInd w:val="0"/>
              <w:spacing w:after="0" w:line="240" w:lineRule="auto"/>
              <w:rPr>
                <w:rFonts w:ascii="Times New Roman" w:hAnsi="Times New Roman" w:cs="Times New Roman"/>
                <w:sz w:val="14"/>
                <w:szCs w:val="24"/>
              </w:rPr>
            </w:pPr>
          </w:p>
        </w:tc>
        <w:tc>
          <w:tcPr>
            <w:tcW w:w="113" w:type="dxa"/>
            <w:shd w:val="clear" w:color="auto" w:fill="F4F3F8"/>
            <w:tcMar>
              <w:top w:w="0" w:type="dxa"/>
              <w:left w:w="0" w:type="dxa"/>
              <w:bottom w:w="0" w:type="dxa"/>
              <w:right w:w="0" w:type="dxa"/>
            </w:tcMar>
          </w:tcPr>
          <w:p w:rsidR="005847A9" w:rsidRPr="005847A9" w:rsidRDefault="005847A9" w:rsidP="005847A9">
            <w:pPr>
              <w:autoSpaceDE w:val="0"/>
              <w:autoSpaceDN w:val="0"/>
              <w:adjustRightInd w:val="0"/>
              <w:spacing w:after="0" w:line="240" w:lineRule="auto"/>
              <w:rPr>
                <w:rFonts w:ascii="Times New Roman" w:hAnsi="Times New Roman" w:cs="Times New Roman"/>
                <w:sz w:val="14"/>
                <w:szCs w:val="24"/>
              </w:rPr>
            </w:pPr>
          </w:p>
        </w:tc>
        <w:tc>
          <w:tcPr>
            <w:tcW w:w="0" w:type="auto"/>
            <w:shd w:val="clear" w:color="auto" w:fill="F4F3F8"/>
            <w:tcMar>
              <w:top w:w="113" w:type="dxa"/>
              <w:left w:w="0" w:type="dxa"/>
              <w:bottom w:w="113" w:type="dxa"/>
              <w:right w:w="0" w:type="dxa"/>
            </w:tcMar>
          </w:tcPr>
          <w:p w:rsidR="005847A9" w:rsidRPr="005847A9" w:rsidRDefault="005847A9" w:rsidP="005847A9">
            <w:pPr>
              <w:autoSpaceDE w:val="0"/>
              <w:autoSpaceDN w:val="0"/>
              <w:adjustRightInd w:val="0"/>
              <w:spacing w:after="0" w:line="240" w:lineRule="auto"/>
              <w:jc w:val="center"/>
              <w:rPr>
                <w:rFonts w:ascii="Times New Roman" w:hAnsi="Times New Roman" w:cs="Times New Roman"/>
                <w:bCs/>
                <w:color w:val="392C69"/>
                <w:szCs w:val="48"/>
              </w:rPr>
            </w:pPr>
            <w:r w:rsidRPr="005847A9">
              <w:rPr>
                <w:rFonts w:ascii="Times New Roman" w:hAnsi="Times New Roman" w:cs="Times New Roman"/>
                <w:bCs/>
                <w:color w:val="392C69"/>
                <w:szCs w:val="48"/>
              </w:rPr>
              <w:t>Список изменяющих документов</w:t>
            </w:r>
          </w:p>
          <w:p w:rsidR="005847A9" w:rsidRPr="005847A9" w:rsidRDefault="005847A9" w:rsidP="005847A9">
            <w:pPr>
              <w:autoSpaceDE w:val="0"/>
              <w:autoSpaceDN w:val="0"/>
              <w:adjustRightInd w:val="0"/>
              <w:spacing w:after="0" w:line="240" w:lineRule="auto"/>
              <w:jc w:val="center"/>
              <w:rPr>
                <w:rFonts w:ascii="Times New Roman" w:hAnsi="Times New Roman" w:cs="Times New Roman"/>
                <w:bCs/>
                <w:color w:val="392C69"/>
                <w:szCs w:val="48"/>
              </w:rPr>
            </w:pPr>
            <w:proofErr w:type="gramStart"/>
            <w:r w:rsidRPr="005847A9">
              <w:rPr>
                <w:rFonts w:ascii="Times New Roman" w:hAnsi="Times New Roman" w:cs="Times New Roman"/>
                <w:bCs/>
                <w:color w:val="392C69"/>
                <w:szCs w:val="48"/>
              </w:rPr>
              <w:t>(в ред. Постановлений Администрации городского округа г. Рыбинск</w:t>
            </w:r>
            <w:proofErr w:type="gramEnd"/>
          </w:p>
          <w:p w:rsidR="005847A9" w:rsidRPr="005847A9" w:rsidRDefault="005847A9" w:rsidP="005847A9">
            <w:pPr>
              <w:autoSpaceDE w:val="0"/>
              <w:autoSpaceDN w:val="0"/>
              <w:adjustRightInd w:val="0"/>
              <w:spacing w:after="0" w:line="240" w:lineRule="auto"/>
              <w:jc w:val="center"/>
              <w:rPr>
                <w:rFonts w:ascii="Times New Roman" w:hAnsi="Times New Roman" w:cs="Times New Roman"/>
                <w:bCs/>
                <w:color w:val="392C69"/>
                <w:sz w:val="28"/>
                <w:szCs w:val="48"/>
              </w:rPr>
            </w:pPr>
            <w:r w:rsidRPr="005847A9">
              <w:rPr>
                <w:rFonts w:ascii="Times New Roman" w:hAnsi="Times New Roman" w:cs="Times New Roman"/>
                <w:bCs/>
                <w:color w:val="392C69"/>
                <w:szCs w:val="48"/>
              </w:rPr>
              <w:t xml:space="preserve">от 30.10.2020 </w:t>
            </w:r>
            <w:hyperlink r:id="rId8" w:history="1">
              <w:r w:rsidRPr="005847A9">
                <w:rPr>
                  <w:rFonts w:ascii="Times New Roman" w:hAnsi="Times New Roman" w:cs="Times New Roman"/>
                  <w:bCs/>
                  <w:color w:val="0000FF"/>
                  <w:szCs w:val="48"/>
                </w:rPr>
                <w:t>N 2521</w:t>
              </w:r>
            </w:hyperlink>
            <w:r w:rsidRPr="005847A9">
              <w:rPr>
                <w:rFonts w:ascii="Times New Roman" w:hAnsi="Times New Roman" w:cs="Times New Roman"/>
                <w:bCs/>
                <w:color w:val="392C69"/>
                <w:szCs w:val="48"/>
              </w:rPr>
              <w:t xml:space="preserve">, от 03.12.2021 </w:t>
            </w:r>
            <w:hyperlink r:id="rId9" w:history="1">
              <w:r w:rsidRPr="005847A9">
                <w:rPr>
                  <w:rFonts w:ascii="Times New Roman" w:hAnsi="Times New Roman" w:cs="Times New Roman"/>
                  <w:bCs/>
                  <w:color w:val="0000FF"/>
                  <w:szCs w:val="48"/>
                </w:rPr>
                <w:t>N 3077</w:t>
              </w:r>
            </w:hyperlink>
            <w:r w:rsidR="00E56F89">
              <w:rPr>
                <w:rFonts w:ascii="Times New Roman" w:hAnsi="Times New Roman" w:cs="Times New Roman"/>
                <w:bCs/>
                <w:color w:val="392C69"/>
                <w:szCs w:val="48"/>
              </w:rPr>
              <w:t xml:space="preserve">, от 16.03.2022 </w:t>
            </w:r>
            <w:r w:rsidR="00E56F89" w:rsidRPr="00E56F89">
              <w:rPr>
                <w:rFonts w:ascii="Times New Roman" w:hAnsi="Times New Roman" w:cs="Times New Roman"/>
                <w:bCs/>
                <w:color w:val="392C69"/>
                <w:szCs w:val="48"/>
              </w:rPr>
              <w:t xml:space="preserve">N </w:t>
            </w:r>
            <w:r w:rsidR="00E56F89">
              <w:rPr>
                <w:rFonts w:ascii="Times New Roman" w:hAnsi="Times New Roman" w:cs="Times New Roman"/>
                <w:bCs/>
                <w:color w:val="392C69"/>
                <w:szCs w:val="48"/>
              </w:rPr>
              <w:t>732</w:t>
            </w:r>
            <w:r w:rsidRPr="005847A9">
              <w:rPr>
                <w:rFonts w:ascii="Times New Roman" w:hAnsi="Times New Roman" w:cs="Times New Roman"/>
                <w:bCs/>
                <w:color w:val="392C69"/>
                <w:szCs w:val="48"/>
              </w:rPr>
              <w:t>)</w:t>
            </w:r>
          </w:p>
        </w:tc>
        <w:tc>
          <w:tcPr>
            <w:tcW w:w="113" w:type="dxa"/>
            <w:shd w:val="clear" w:color="auto" w:fill="F4F3F8"/>
            <w:tcMar>
              <w:top w:w="0" w:type="dxa"/>
              <w:left w:w="0" w:type="dxa"/>
              <w:bottom w:w="0" w:type="dxa"/>
              <w:right w:w="0" w:type="dxa"/>
            </w:tcMar>
          </w:tcPr>
          <w:p w:rsidR="005847A9" w:rsidRPr="005847A9" w:rsidRDefault="005847A9" w:rsidP="005847A9">
            <w:pPr>
              <w:autoSpaceDE w:val="0"/>
              <w:autoSpaceDN w:val="0"/>
              <w:adjustRightInd w:val="0"/>
              <w:spacing w:after="0" w:line="240" w:lineRule="auto"/>
              <w:jc w:val="center"/>
              <w:rPr>
                <w:rFonts w:ascii="Times New Roman" w:hAnsi="Times New Roman" w:cs="Times New Roman"/>
                <w:bCs/>
                <w:color w:val="392C69"/>
                <w:sz w:val="28"/>
                <w:szCs w:val="48"/>
              </w:rPr>
            </w:pPr>
          </w:p>
        </w:tc>
      </w:tr>
    </w:tbl>
    <w:p w:rsidR="005847A9" w:rsidRPr="005847A9" w:rsidRDefault="005847A9" w:rsidP="005847A9">
      <w:pPr>
        <w:autoSpaceDE w:val="0"/>
        <w:autoSpaceDN w:val="0"/>
        <w:adjustRightInd w:val="0"/>
        <w:spacing w:after="0" w:line="240" w:lineRule="auto"/>
        <w:jc w:val="both"/>
        <w:rPr>
          <w:rFonts w:ascii="Times New Roman" w:hAnsi="Times New Roman" w:cs="Times New Roman"/>
          <w:bCs/>
          <w:sz w:val="28"/>
          <w:szCs w:val="48"/>
        </w:rPr>
      </w:pP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proofErr w:type="gramStart"/>
      <w:r w:rsidRPr="005847A9">
        <w:rPr>
          <w:rFonts w:ascii="Times New Roman" w:hAnsi="Times New Roman" w:cs="Times New Roman"/>
          <w:bCs/>
          <w:sz w:val="24"/>
          <w:szCs w:val="48"/>
        </w:rPr>
        <w:t xml:space="preserve">В соответствии с Бюджетным </w:t>
      </w:r>
      <w:hyperlink r:id="rId10" w:history="1">
        <w:r w:rsidRPr="005847A9">
          <w:rPr>
            <w:rFonts w:ascii="Times New Roman" w:hAnsi="Times New Roman" w:cs="Times New Roman"/>
            <w:bCs/>
            <w:color w:val="0000FF"/>
            <w:sz w:val="24"/>
            <w:szCs w:val="48"/>
          </w:rPr>
          <w:t>кодексом</w:t>
        </w:r>
      </w:hyperlink>
      <w:r w:rsidRPr="005847A9">
        <w:rPr>
          <w:rFonts w:ascii="Times New Roman" w:hAnsi="Times New Roman" w:cs="Times New Roman"/>
          <w:bCs/>
          <w:sz w:val="24"/>
          <w:szCs w:val="48"/>
        </w:rPr>
        <w:t xml:space="preserve"> Российской Федерации, Федеральным </w:t>
      </w:r>
      <w:hyperlink r:id="rId11" w:history="1">
        <w:r w:rsidRPr="005847A9">
          <w:rPr>
            <w:rFonts w:ascii="Times New Roman" w:hAnsi="Times New Roman" w:cs="Times New Roman"/>
            <w:bCs/>
            <w:color w:val="0000FF"/>
            <w:sz w:val="24"/>
            <w:szCs w:val="48"/>
          </w:rPr>
          <w:t>законом</w:t>
        </w:r>
      </w:hyperlink>
      <w:r w:rsidRPr="005847A9">
        <w:rPr>
          <w:rFonts w:ascii="Times New Roman" w:hAnsi="Times New Roman" w:cs="Times New Roman"/>
          <w:bCs/>
          <w:sz w:val="24"/>
          <w:szCs w:val="48"/>
        </w:rPr>
        <w:t xml:space="preserve"> от 06.10.2003 N 131-ФЗ "Об общих принципах организации местного самоуправления в Российской Федерации", </w:t>
      </w:r>
      <w:hyperlink r:id="rId12" w:history="1">
        <w:r w:rsidRPr="005847A9">
          <w:rPr>
            <w:rFonts w:ascii="Times New Roman" w:hAnsi="Times New Roman" w:cs="Times New Roman"/>
            <w:bCs/>
            <w:color w:val="0000FF"/>
            <w:sz w:val="24"/>
            <w:szCs w:val="48"/>
          </w:rPr>
          <w:t>постановлением</w:t>
        </w:r>
      </w:hyperlink>
      <w:r w:rsidRPr="005847A9">
        <w:rPr>
          <w:rFonts w:ascii="Times New Roman" w:hAnsi="Times New Roman" w:cs="Times New Roman"/>
          <w:bCs/>
          <w:sz w:val="24"/>
          <w:szCs w:val="48"/>
        </w:rPr>
        <w:t xml:space="preserve"> Администрации городского округа город Рыбинск от 06.06.2014 N 1727 "О программах городского округа город Рыбинск", </w:t>
      </w:r>
      <w:hyperlink r:id="rId13" w:history="1">
        <w:r w:rsidRPr="005847A9">
          <w:rPr>
            <w:rFonts w:ascii="Times New Roman" w:hAnsi="Times New Roman" w:cs="Times New Roman"/>
            <w:bCs/>
            <w:color w:val="0000FF"/>
            <w:sz w:val="24"/>
            <w:szCs w:val="48"/>
          </w:rPr>
          <w:t>постановлением</w:t>
        </w:r>
      </w:hyperlink>
      <w:r w:rsidRPr="005847A9">
        <w:rPr>
          <w:rFonts w:ascii="Times New Roman" w:hAnsi="Times New Roman" w:cs="Times New Roman"/>
          <w:bCs/>
          <w:sz w:val="24"/>
          <w:szCs w:val="48"/>
        </w:rPr>
        <w:t xml:space="preserve"> Администрации городского округа город Рыбинск Ярославской области от 08.06.2020 N 1306 "О муниципальных программах", руководствуясь </w:t>
      </w:r>
      <w:hyperlink r:id="rId14" w:history="1">
        <w:r w:rsidRPr="005847A9">
          <w:rPr>
            <w:rFonts w:ascii="Times New Roman" w:hAnsi="Times New Roman" w:cs="Times New Roman"/>
            <w:bCs/>
            <w:color w:val="0000FF"/>
            <w:sz w:val="24"/>
            <w:szCs w:val="48"/>
          </w:rPr>
          <w:t>Уставом</w:t>
        </w:r>
      </w:hyperlink>
      <w:r w:rsidRPr="005847A9">
        <w:rPr>
          <w:rFonts w:ascii="Times New Roman" w:hAnsi="Times New Roman" w:cs="Times New Roman"/>
          <w:bCs/>
          <w:sz w:val="24"/>
          <w:szCs w:val="48"/>
        </w:rPr>
        <w:t xml:space="preserve"> городского округа город Рыбинск Ярославской</w:t>
      </w:r>
      <w:proofErr w:type="gramEnd"/>
      <w:r w:rsidRPr="005847A9">
        <w:rPr>
          <w:rFonts w:ascii="Times New Roman" w:hAnsi="Times New Roman" w:cs="Times New Roman"/>
          <w:bCs/>
          <w:sz w:val="24"/>
          <w:szCs w:val="48"/>
        </w:rPr>
        <w:t xml:space="preserve"> области,</w:t>
      </w:r>
    </w:p>
    <w:p w:rsidR="005847A9" w:rsidRPr="005847A9" w:rsidRDefault="005847A9" w:rsidP="005847A9">
      <w:pPr>
        <w:autoSpaceDE w:val="0"/>
        <w:autoSpaceDN w:val="0"/>
        <w:adjustRightInd w:val="0"/>
        <w:spacing w:after="0" w:line="240" w:lineRule="auto"/>
        <w:jc w:val="both"/>
        <w:rPr>
          <w:rFonts w:ascii="Times New Roman" w:hAnsi="Times New Roman" w:cs="Times New Roman"/>
          <w:bCs/>
          <w:sz w:val="24"/>
          <w:szCs w:val="48"/>
        </w:rPr>
      </w:pP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ПОСТАНОВЛЯЮ:</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1. Утвердить муниципальную </w:t>
      </w:r>
      <w:hyperlink r:id="rId15" w:history="1">
        <w:r w:rsidRPr="005847A9">
          <w:rPr>
            <w:rFonts w:ascii="Times New Roman" w:hAnsi="Times New Roman" w:cs="Times New Roman"/>
            <w:bCs/>
            <w:color w:val="0000FF"/>
            <w:sz w:val="24"/>
            <w:szCs w:val="48"/>
          </w:rPr>
          <w:t>программу</w:t>
        </w:r>
      </w:hyperlink>
      <w:r w:rsidRPr="005847A9">
        <w:rPr>
          <w:rFonts w:ascii="Times New Roman" w:hAnsi="Times New Roman" w:cs="Times New Roman"/>
          <w:bCs/>
          <w:sz w:val="24"/>
          <w:szCs w:val="48"/>
        </w:rPr>
        <w:t xml:space="preserve"> "Обеспечение доступным и комфортным жильем населения городского округа город Рыбинск Ярославской области" согласно приложению.</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2. Признать утратившими силу:</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2.1. </w:t>
      </w:r>
      <w:hyperlink r:id="rId16" w:history="1">
        <w:r w:rsidRPr="005847A9">
          <w:rPr>
            <w:rFonts w:ascii="Times New Roman" w:hAnsi="Times New Roman" w:cs="Times New Roman"/>
            <w:bCs/>
            <w:color w:val="0000FF"/>
            <w:sz w:val="24"/>
            <w:szCs w:val="48"/>
          </w:rPr>
          <w:t>Постановление</w:t>
        </w:r>
      </w:hyperlink>
      <w:r w:rsidRPr="005847A9">
        <w:rPr>
          <w:rFonts w:ascii="Times New Roman" w:hAnsi="Times New Roman" w:cs="Times New Roman"/>
          <w:bCs/>
          <w:sz w:val="24"/>
          <w:szCs w:val="48"/>
        </w:rPr>
        <w:t xml:space="preserve"> Администрации городского округа город Рыбинск от 30.08.2019 N 2287 "Об утверждении муниципальной программы "Обеспечение доступным и комфортным жильем населения городского округа город Рыбинск".</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2.2. </w:t>
      </w:r>
      <w:hyperlink r:id="rId17" w:history="1">
        <w:r w:rsidRPr="005847A9">
          <w:rPr>
            <w:rFonts w:ascii="Times New Roman" w:hAnsi="Times New Roman" w:cs="Times New Roman"/>
            <w:bCs/>
            <w:color w:val="0000FF"/>
            <w:sz w:val="24"/>
            <w:szCs w:val="48"/>
          </w:rPr>
          <w:t>Постановление</w:t>
        </w:r>
      </w:hyperlink>
      <w:r w:rsidRPr="005847A9">
        <w:rPr>
          <w:rFonts w:ascii="Times New Roman" w:hAnsi="Times New Roman" w:cs="Times New Roman"/>
          <w:bCs/>
          <w:sz w:val="24"/>
          <w:szCs w:val="48"/>
        </w:rPr>
        <w:t xml:space="preserve"> Администрации городского округа город Рыбинск Ярославской области от 28.02.2020 N 504 "О внесении изменений в постановление Администрации городского округа город Рыбинск от 30.08.2019 N 2287".</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2.3. </w:t>
      </w:r>
      <w:hyperlink r:id="rId18" w:history="1">
        <w:r w:rsidRPr="005847A9">
          <w:rPr>
            <w:rFonts w:ascii="Times New Roman" w:hAnsi="Times New Roman" w:cs="Times New Roman"/>
            <w:bCs/>
            <w:color w:val="0000FF"/>
            <w:sz w:val="24"/>
            <w:szCs w:val="48"/>
          </w:rPr>
          <w:t>Постановление</w:t>
        </w:r>
      </w:hyperlink>
      <w:r w:rsidRPr="005847A9">
        <w:rPr>
          <w:rFonts w:ascii="Times New Roman" w:hAnsi="Times New Roman" w:cs="Times New Roman"/>
          <w:bCs/>
          <w:sz w:val="24"/>
          <w:szCs w:val="48"/>
        </w:rPr>
        <w:t xml:space="preserve"> Администрации городского округа город Рыбинск Ярославской области от 07.05.2020 N 1073 "О внесении изменений в постановление Администрации городского округа город Рыбинск от 30.08.2019 N 2287".</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4. </w:t>
      </w:r>
      <w:proofErr w:type="gramStart"/>
      <w:r w:rsidRPr="005847A9">
        <w:rPr>
          <w:rFonts w:ascii="Times New Roman" w:hAnsi="Times New Roman" w:cs="Times New Roman"/>
          <w:bCs/>
          <w:sz w:val="24"/>
          <w:szCs w:val="48"/>
        </w:rPr>
        <w:t xml:space="preserve">Настоящее постановление вступает в силу с момента подписания, за исключением </w:t>
      </w:r>
      <w:hyperlink r:id="rId19" w:history="1">
        <w:r w:rsidRPr="005847A9">
          <w:rPr>
            <w:rFonts w:ascii="Times New Roman" w:hAnsi="Times New Roman" w:cs="Times New Roman"/>
            <w:bCs/>
            <w:color w:val="0000FF"/>
            <w:sz w:val="24"/>
            <w:szCs w:val="48"/>
          </w:rPr>
          <w:t>подпрограммы</w:t>
        </w:r>
      </w:hyperlink>
      <w:r w:rsidRPr="005847A9">
        <w:rPr>
          <w:rFonts w:ascii="Times New Roman" w:hAnsi="Times New Roman" w:cs="Times New Roman"/>
          <w:bCs/>
          <w:sz w:val="24"/>
          <w:szCs w:val="48"/>
        </w:rPr>
        <w:t xml:space="preserve"> "Организация содержания муниципального жилищного фонда; оказание поддержки отдельным категориям граждан в ремонте жилых помещений" на 2021 - 2023 годы, для которой установлен иной срок вступления в силу.</w:t>
      </w:r>
      <w:proofErr w:type="gramEnd"/>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4.1. </w:t>
      </w:r>
      <w:hyperlink r:id="rId20" w:history="1">
        <w:r w:rsidRPr="005847A9">
          <w:rPr>
            <w:rFonts w:ascii="Times New Roman" w:hAnsi="Times New Roman" w:cs="Times New Roman"/>
            <w:bCs/>
            <w:color w:val="0000FF"/>
            <w:sz w:val="24"/>
            <w:szCs w:val="48"/>
          </w:rPr>
          <w:t>Подпрограмма</w:t>
        </w:r>
      </w:hyperlink>
      <w:r w:rsidRPr="005847A9">
        <w:rPr>
          <w:rFonts w:ascii="Times New Roman" w:hAnsi="Times New Roman" w:cs="Times New Roman"/>
          <w:bCs/>
          <w:sz w:val="24"/>
          <w:szCs w:val="48"/>
        </w:rPr>
        <w:t xml:space="preserve"> "Организация содержания муниципального жилищного фонда; оказание поддержки отдельным категориям граждан в ремонте жилых помещений" на 2021 - 2023 годы вступает в силу с 01 января 2021 года.</w:t>
      </w:r>
    </w:p>
    <w:p w:rsidR="005847A9" w:rsidRPr="005847A9" w:rsidRDefault="005847A9" w:rsidP="005847A9">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5. </w:t>
      </w:r>
      <w:proofErr w:type="gramStart"/>
      <w:r w:rsidRPr="005847A9">
        <w:rPr>
          <w:rFonts w:ascii="Times New Roman" w:hAnsi="Times New Roman" w:cs="Times New Roman"/>
          <w:bCs/>
          <w:sz w:val="24"/>
          <w:szCs w:val="48"/>
        </w:rPr>
        <w:t>Контроль за</w:t>
      </w:r>
      <w:proofErr w:type="gramEnd"/>
      <w:r w:rsidRPr="005847A9">
        <w:rPr>
          <w:rFonts w:ascii="Times New Roman" w:hAnsi="Times New Roman" w:cs="Times New Roman"/>
          <w:bCs/>
          <w:sz w:val="24"/>
          <w:szCs w:val="48"/>
        </w:rPr>
        <w:t xml:space="preserve"> исполнением настоящего постановления возложить на </w:t>
      </w:r>
      <w:r>
        <w:rPr>
          <w:rFonts w:ascii="Times New Roman" w:hAnsi="Times New Roman" w:cs="Times New Roman"/>
          <w:bCs/>
          <w:sz w:val="24"/>
          <w:szCs w:val="48"/>
        </w:rPr>
        <w:t xml:space="preserve">первого </w:t>
      </w:r>
      <w:r w:rsidRPr="005847A9">
        <w:rPr>
          <w:rFonts w:ascii="Times New Roman" w:hAnsi="Times New Roman" w:cs="Times New Roman"/>
          <w:bCs/>
          <w:sz w:val="24"/>
          <w:szCs w:val="48"/>
        </w:rPr>
        <w:t>заместителя Главы Администрации.</w:t>
      </w:r>
    </w:p>
    <w:p w:rsidR="005847A9" w:rsidRPr="005847A9" w:rsidRDefault="005847A9" w:rsidP="005847A9">
      <w:pPr>
        <w:autoSpaceDE w:val="0"/>
        <w:autoSpaceDN w:val="0"/>
        <w:adjustRightInd w:val="0"/>
        <w:spacing w:after="0" w:line="240" w:lineRule="auto"/>
        <w:jc w:val="both"/>
        <w:rPr>
          <w:rFonts w:ascii="Times New Roman" w:hAnsi="Times New Roman" w:cs="Times New Roman"/>
          <w:bCs/>
          <w:sz w:val="24"/>
          <w:szCs w:val="48"/>
        </w:rPr>
      </w:pPr>
    </w:p>
    <w:p w:rsidR="005847A9" w:rsidRPr="005847A9" w:rsidRDefault="005847A9" w:rsidP="005847A9">
      <w:pPr>
        <w:autoSpaceDE w:val="0"/>
        <w:autoSpaceDN w:val="0"/>
        <w:adjustRightInd w:val="0"/>
        <w:spacing w:after="0" w:line="240" w:lineRule="auto"/>
        <w:jc w:val="right"/>
        <w:rPr>
          <w:rFonts w:ascii="Times New Roman" w:hAnsi="Times New Roman" w:cs="Times New Roman"/>
          <w:bCs/>
          <w:sz w:val="24"/>
          <w:szCs w:val="48"/>
        </w:rPr>
      </w:pPr>
      <w:r>
        <w:rPr>
          <w:rFonts w:ascii="Times New Roman" w:hAnsi="Times New Roman" w:cs="Times New Roman"/>
          <w:bCs/>
          <w:sz w:val="24"/>
          <w:szCs w:val="48"/>
        </w:rPr>
        <w:t>И.о. Главы</w:t>
      </w:r>
    </w:p>
    <w:p w:rsidR="005847A9" w:rsidRPr="005847A9" w:rsidRDefault="005847A9" w:rsidP="005847A9">
      <w:pPr>
        <w:autoSpaceDE w:val="0"/>
        <w:autoSpaceDN w:val="0"/>
        <w:adjustRightInd w:val="0"/>
        <w:spacing w:after="0" w:line="240" w:lineRule="auto"/>
        <w:jc w:val="right"/>
        <w:rPr>
          <w:rFonts w:ascii="Times New Roman" w:hAnsi="Times New Roman" w:cs="Times New Roman"/>
          <w:bCs/>
          <w:sz w:val="24"/>
          <w:szCs w:val="48"/>
        </w:rPr>
      </w:pPr>
      <w:r w:rsidRPr="005847A9">
        <w:rPr>
          <w:rFonts w:ascii="Times New Roman" w:hAnsi="Times New Roman" w:cs="Times New Roman"/>
          <w:bCs/>
          <w:sz w:val="24"/>
          <w:szCs w:val="48"/>
        </w:rPr>
        <w:t>городского округа</w:t>
      </w:r>
    </w:p>
    <w:p w:rsidR="005847A9" w:rsidRPr="005847A9" w:rsidRDefault="005847A9" w:rsidP="005847A9">
      <w:pPr>
        <w:autoSpaceDE w:val="0"/>
        <w:autoSpaceDN w:val="0"/>
        <w:adjustRightInd w:val="0"/>
        <w:spacing w:after="0" w:line="240" w:lineRule="auto"/>
        <w:jc w:val="right"/>
        <w:rPr>
          <w:rFonts w:ascii="Times New Roman" w:hAnsi="Times New Roman" w:cs="Times New Roman"/>
          <w:bCs/>
          <w:sz w:val="24"/>
          <w:szCs w:val="48"/>
        </w:rPr>
      </w:pPr>
      <w:r w:rsidRPr="005847A9">
        <w:rPr>
          <w:rFonts w:ascii="Times New Roman" w:hAnsi="Times New Roman" w:cs="Times New Roman"/>
          <w:bCs/>
          <w:sz w:val="24"/>
          <w:szCs w:val="48"/>
        </w:rPr>
        <w:t>город Рыбинск</w:t>
      </w:r>
    </w:p>
    <w:p w:rsidR="005847A9" w:rsidRPr="005847A9" w:rsidRDefault="005847A9" w:rsidP="005847A9">
      <w:pPr>
        <w:autoSpaceDE w:val="0"/>
        <w:autoSpaceDN w:val="0"/>
        <w:adjustRightInd w:val="0"/>
        <w:spacing w:after="0" w:line="240" w:lineRule="auto"/>
        <w:jc w:val="right"/>
        <w:rPr>
          <w:rFonts w:ascii="Times New Roman" w:hAnsi="Times New Roman" w:cs="Times New Roman"/>
          <w:bCs/>
          <w:sz w:val="28"/>
          <w:szCs w:val="48"/>
        </w:rPr>
      </w:pPr>
      <w:r>
        <w:rPr>
          <w:rFonts w:ascii="Times New Roman" w:hAnsi="Times New Roman" w:cs="Times New Roman"/>
          <w:bCs/>
          <w:sz w:val="24"/>
          <w:szCs w:val="48"/>
        </w:rPr>
        <w:t>А</w:t>
      </w:r>
      <w:r w:rsidRPr="005847A9">
        <w:rPr>
          <w:rFonts w:ascii="Times New Roman" w:hAnsi="Times New Roman" w:cs="Times New Roman"/>
          <w:bCs/>
          <w:sz w:val="24"/>
          <w:szCs w:val="48"/>
        </w:rPr>
        <w:t>.В.</w:t>
      </w:r>
      <w:r>
        <w:rPr>
          <w:rFonts w:ascii="Times New Roman" w:hAnsi="Times New Roman" w:cs="Times New Roman"/>
          <w:bCs/>
          <w:sz w:val="24"/>
          <w:szCs w:val="48"/>
        </w:rPr>
        <w:t>РЯБЧЕНКОВ</w:t>
      </w:r>
    </w:p>
    <w:p w:rsidR="005847A9" w:rsidRDefault="005847A9">
      <w:pPr>
        <w:rPr>
          <w:rFonts w:ascii="Times New Roman" w:eastAsia="Times New Roman" w:hAnsi="Times New Roman" w:cs="Times New Roman"/>
          <w:sz w:val="28"/>
          <w:szCs w:val="28"/>
          <w:lang w:eastAsia="ru-RU"/>
        </w:rPr>
      </w:pPr>
    </w:p>
    <w:p w:rsidR="003E2144" w:rsidRPr="003E2144" w:rsidRDefault="003E2144" w:rsidP="003E2144">
      <w:pPr>
        <w:keepNext/>
        <w:spacing w:after="0" w:line="240" w:lineRule="auto"/>
        <w:ind w:left="5529"/>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Приложение</w:t>
      </w:r>
    </w:p>
    <w:p w:rsidR="003E2144" w:rsidRPr="003E2144" w:rsidRDefault="003E2144" w:rsidP="003E2144">
      <w:pPr>
        <w:keepNext/>
        <w:spacing w:after="0" w:line="240" w:lineRule="auto"/>
        <w:ind w:left="5529"/>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к постановлению Администрации городского округа город Рыбинск</w:t>
      </w:r>
    </w:p>
    <w:p w:rsidR="003E2144" w:rsidRPr="003E2144" w:rsidRDefault="003E2144" w:rsidP="003E2144">
      <w:pPr>
        <w:keepNext/>
        <w:spacing w:after="0" w:line="240" w:lineRule="auto"/>
        <w:ind w:left="5529"/>
        <w:outlineLvl w:val="1"/>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sz w:val="28"/>
          <w:szCs w:val="28"/>
          <w:lang w:eastAsia="ru-RU"/>
        </w:rPr>
        <w:t>Ярославской области</w:t>
      </w:r>
    </w:p>
    <w:p w:rsidR="003E2144" w:rsidRPr="003E2144" w:rsidRDefault="003E2144" w:rsidP="003E2144">
      <w:pPr>
        <w:keepNext/>
        <w:spacing w:after="0" w:line="240" w:lineRule="auto"/>
        <w:ind w:left="5529"/>
        <w:outlineLvl w:val="1"/>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sz w:val="28"/>
          <w:szCs w:val="28"/>
          <w:lang w:eastAsia="ru-RU"/>
        </w:rPr>
        <w:t>от ______________ № ________</w:t>
      </w:r>
    </w:p>
    <w:p w:rsidR="003E2144" w:rsidRPr="003E2144" w:rsidRDefault="003E2144" w:rsidP="003E2144">
      <w:pPr>
        <w:keepNext/>
        <w:spacing w:after="0" w:line="240" w:lineRule="auto"/>
        <w:jc w:val="both"/>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both"/>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both"/>
        <w:outlineLvl w:val="1"/>
        <w:rPr>
          <w:rFonts w:ascii="Times New Roman" w:eastAsia="Times New Roman" w:hAnsi="Times New Roman" w:cs="Times New Roman"/>
          <w:lang w:eastAsia="ru-RU"/>
        </w:rPr>
      </w:pPr>
    </w:p>
    <w:p w:rsidR="003E2144" w:rsidRPr="003E2144" w:rsidRDefault="003E2144" w:rsidP="003E2144">
      <w:pPr>
        <w:spacing w:after="0" w:line="240" w:lineRule="auto"/>
        <w:jc w:val="center"/>
        <w:rPr>
          <w:rFonts w:ascii="Times New Roman" w:eastAsia="Times New Roman" w:hAnsi="Times New Roman" w:cs="Times New Roman"/>
          <w:b/>
          <w:bCs/>
          <w:sz w:val="32"/>
          <w:szCs w:val="32"/>
          <w:lang w:eastAsia="ru-RU"/>
        </w:rPr>
      </w:pPr>
      <w:r w:rsidRPr="003E2144">
        <w:rPr>
          <w:rFonts w:ascii="Times New Roman" w:eastAsia="Times New Roman" w:hAnsi="Times New Roman" w:cs="Times New Roman"/>
          <w:b/>
          <w:bCs/>
          <w:sz w:val="32"/>
          <w:szCs w:val="32"/>
          <w:lang w:eastAsia="ru-RU"/>
        </w:rPr>
        <w:t>Администрация городского округа город Рыбинск</w:t>
      </w:r>
    </w:p>
    <w:p w:rsidR="003E2144" w:rsidRPr="003E2144" w:rsidRDefault="003E2144" w:rsidP="003E2144">
      <w:pPr>
        <w:spacing w:after="0" w:line="240" w:lineRule="auto"/>
        <w:jc w:val="center"/>
        <w:rPr>
          <w:rFonts w:ascii="Times New Roman" w:eastAsia="Times New Roman" w:hAnsi="Times New Roman" w:cs="Times New Roman"/>
          <w:b/>
          <w:bCs/>
          <w:sz w:val="32"/>
          <w:szCs w:val="32"/>
          <w:lang w:eastAsia="ru-RU"/>
        </w:rPr>
      </w:pPr>
      <w:r w:rsidRPr="003E2144">
        <w:rPr>
          <w:rFonts w:ascii="Times New Roman" w:eastAsia="Times New Roman" w:hAnsi="Times New Roman" w:cs="Times New Roman"/>
          <w:b/>
          <w:bCs/>
          <w:sz w:val="32"/>
          <w:szCs w:val="32"/>
          <w:lang w:eastAsia="ru-RU"/>
        </w:rPr>
        <w:t>Ярославской области</w:t>
      </w: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keepNext/>
        <w:shd w:val="clear" w:color="auto" w:fill="FFFFFF"/>
        <w:spacing w:after="0" w:line="240" w:lineRule="auto"/>
        <w:jc w:val="center"/>
        <w:outlineLvl w:val="0"/>
        <w:rPr>
          <w:rFonts w:ascii="Times New Roman" w:eastAsia="Times New Roman" w:hAnsi="Times New Roman" w:cs="Times New Roman"/>
          <w:b/>
          <w:bCs/>
          <w:spacing w:val="-8"/>
          <w:sz w:val="40"/>
          <w:szCs w:val="40"/>
          <w:lang w:eastAsia="ru-RU"/>
        </w:rPr>
      </w:pPr>
      <w:r w:rsidRPr="003E2144">
        <w:rPr>
          <w:rFonts w:ascii="Times New Roman" w:eastAsia="Times New Roman" w:hAnsi="Times New Roman" w:cs="Times New Roman"/>
          <w:b/>
          <w:bCs/>
          <w:spacing w:val="-8"/>
          <w:sz w:val="40"/>
          <w:szCs w:val="40"/>
          <w:lang w:eastAsia="ru-RU"/>
        </w:rPr>
        <w:t>Муниципальная программа</w:t>
      </w:r>
    </w:p>
    <w:p w:rsidR="003E2144" w:rsidRPr="003E2144" w:rsidRDefault="003E2144" w:rsidP="003E2144">
      <w:pPr>
        <w:keepNext/>
        <w:shd w:val="clear" w:color="auto" w:fill="FFFFFF"/>
        <w:spacing w:after="0" w:line="240" w:lineRule="auto"/>
        <w:jc w:val="center"/>
        <w:outlineLvl w:val="0"/>
        <w:rPr>
          <w:rFonts w:ascii="Times New Roman" w:eastAsia="Times New Roman" w:hAnsi="Times New Roman" w:cs="Times New Roman"/>
          <w:b/>
          <w:bCs/>
          <w:spacing w:val="-8"/>
          <w:sz w:val="40"/>
          <w:szCs w:val="40"/>
          <w:lang w:eastAsia="ru-RU"/>
        </w:rPr>
      </w:pPr>
    </w:p>
    <w:p w:rsidR="003E2144" w:rsidRPr="003E2144" w:rsidRDefault="003E2144" w:rsidP="003E2144">
      <w:pPr>
        <w:spacing w:after="0" w:line="240" w:lineRule="auto"/>
        <w:jc w:val="center"/>
        <w:rPr>
          <w:rFonts w:ascii="Times New Roman" w:eastAsia="Times New Roman" w:hAnsi="Times New Roman" w:cs="Times New Roman"/>
          <w:b/>
          <w:bCs/>
          <w:sz w:val="48"/>
          <w:szCs w:val="48"/>
          <w:lang w:eastAsia="ru-RU"/>
        </w:rPr>
      </w:pPr>
      <w:r w:rsidRPr="003E2144">
        <w:rPr>
          <w:rFonts w:ascii="Times New Roman" w:eastAsia="Times New Roman" w:hAnsi="Times New Roman" w:cs="Times New Roman"/>
          <w:b/>
          <w:bCs/>
          <w:sz w:val="48"/>
          <w:szCs w:val="48"/>
          <w:lang w:eastAsia="ru-RU"/>
        </w:rPr>
        <w:t>«Обеспечение доступным и комфортным жильем населения городского округа</w:t>
      </w:r>
    </w:p>
    <w:p w:rsidR="003E2144" w:rsidRPr="003E2144" w:rsidRDefault="003E2144" w:rsidP="003E2144">
      <w:pPr>
        <w:spacing w:after="0" w:line="240" w:lineRule="auto"/>
        <w:jc w:val="center"/>
        <w:rPr>
          <w:rFonts w:ascii="Times New Roman" w:eastAsia="Times New Roman" w:hAnsi="Times New Roman" w:cs="Times New Roman"/>
          <w:b/>
          <w:bCs/>
          <w:sz w:val="48"/>
          <w:szCs w:val="48"/>
          <w:lang w:eastAsia="ru-RU"/>
        </w:rPr>
      </w:pPr>
      <w:r w:rsidRPr="003E2144">
        <w:rPr>
          <w:rFonts w:ascii="Times New Roman" w:eastAsia="Times New Roman" w:hAnsi="Times New Roman" w:cs="Times New Roman"/>
          <w:b/>
          <w:bCs/>
          <w:sz w:val="48"/>
          <w:szCs w:val="48"/>
          <w:lang w:eastAsia="ru-RU"/>
        </w:rPr>
        <w:t>город Рыбинск Ярославской области»</w:t>
      </w:r>
    </w:p>
    <w:p w:rsidR="003E2144" w:rsidRPr="003E2144" w:rsidRDefault="003E2144" w:rsidP="003E2144">
      <w:pPr>
        <w:spacing w:after="0" w:line="240" w:lineRule="auto"/>
        <w:rPr>
          <w:rFonts w:ascii="Bookman Old Style" w:eastAsia="Times New Roman" w:hAnsi="Bookman Old Style" w:cs="Bookman Old Style"/>
          <w:sz w:val="32"/>
          <w:szCs w:val="32"/>
          <w:lang w:eastAsia="ru-RU"/>
        </w:rPr>
      </w:pPr>
    </w:p>
    <w:p w:rsidR="003E2144" w:rsidRPr="003E2144" w:rsidRDefault="003E2144" w:rsidP="003E2144">
      <w:pPr>
        <w:spacing w:after="0" w:line="240" w:lineRule="auto"/>
        <w:rPr>
          <w:rFonts w:ascii="Bookman Old Style" w:eastAsia="Times New Roman" w:hAnsi="Bookman Old Style" w:cs="Bookman Old Style"/>
          <w:sz w:val="32"/>
          <w:szCs w:val="32"/>
          <w:lang w:eastAsia="ru-RU"/>
        </w:rPr>
      </w:pPr>
    </w:p>
    <w:p w:rsidR="003E2144" w:rsidRPr="003E2144" w:rsidRDefault="003E2144" w:rsidP="003E2144">
      <w:pPr>
        <w:spacing w:after="0" w:line="240" w:lineRule="auto"/>
        <w:rPr>
          <w:rFonts w:ascii="Bookman Old Style" w:eastAsia="Times New Roman" w:hAnsi="Bookman Old Style" w:cs="Bookman Old Style"/>
          <w:sz w:val="32"/>
          <w:szCs w:val="32"/>
          <w:lang w:eastAsia="ru-RU"/>
        </w:rPr>
      </w:pPr>
    </w:p>
    <w:p w:rsidR="003E2144" w:rsidRPr="003E2144" w:rsidRDefault="003E2144" w:rsidP="003E2144">
      <w:pPr>
        <w:spacing w:after="0" w:line="240" w:lineRule="auto"/>
        <w:jc w:val="center"/>
        <w:rPr>
          <w:rFonts w:ascii="Bookman Old Style" w:eastAsia="Times New Roman" w:hAnsi="Bookman Old Style" w:cs="Bookman Old Style"/>
          <w:sz w:val="32"/>
          <w:szCs w:val="32"/>
          <w:lang w:eastAsia="ru-RU"/>
        </w:rPr>
      </w:pPr>
      <w:r w:rsidRPr="003E2144">
        <w:rPr>
          <w:rFonts w:ascii="Bookman Old Style" w:eastAsia="Times New Roman" w:hAnsi="Bookman Old Style" w:cs="Bookman Old Style"/>
          <w:noProof/>
          <w:sz w:val="32"/>
          <w:szCs w:val="32"/>
          <w:lang w:eastAsia="ru-RU"/>
        </w:rPr>
        <w:drawing>
          <wp:inline distT="0" distB="0" distL="0" distR="0">
            <wp:extent cx="4752975" cy="1666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1666875"/>
                    </a:xfrm>
                    <a:prstGeom prst="rect">
                      <a:avLst/>
                    </a:prstGeom>
                    <a:noFill/>
                    <a:ln>
                      <a:noFill/>
                    </a:ln>
                  </pic:spPr>
                </pic:pic>
              </a:graphicData>
            </a:graphic>
          </wp:inline>
        </w:drawing>
      </w: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9E7646" w:rsidRPr="003E2144" w:rsidRDefault="009E7646" w:rsidP="003E2144">
      <w:pPr>
        <w:keepNext/>
        <w:spacing w:after="0" w:line="240" w:lineRule="auto"/>
        <w:jc w:val="center"/>
        <w:outlineLvl w:val="1"/>
        <w:rPr>
          <w:rFonts w:ascii="Times New Roman" w:eastAsia="Times New Roman" w:hAnsi="Times New Roman" w:cs="Times New Roman"/>
          <w:lang w:eastAsia="ru-RU"/>
        </w:rPr>
      </w:pPr>
    </w:p>
    <w:p w:rsidR="003E2144" w:rsidRDefault="003E2144" w:rsidP="003E2144">
      <w:pPr>
        <w:keepNext/>
        <w:spacing w:after="0" w:line="240" w:lineRule="auto"/>
        <w:outlineLvl w:val="1"/>
        <w:rPr>
          <w:rFonts w:ascii="Times New Roman" w:eastAsia="Times New Roman" w:hAnsi="Times New Roman" w:cs="Times New Roman"/>
          <w:lang w:eastAsia="ru-RU"/>
        </w:rPr>
      </w:pPr>
    </w:p>
    <w:p w:rsidR="003A5AFA" w:rsidRPr="003E2144" w:rsidRDefault="003A5AFA" w:rsidP="003E2144">
      <w:pPr>
        <w:keepNext/>
        <w:spacing w:after="0" w:line="240" w:lineRule="auto"/>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outlineLvl w:val="1"/>
        <w:rPr>
          <w:rFonts w:ascii="Times New Roman" w:eastAsia="Times New Roman" w:hAnsi="Times New Roman" w:cs="Times New Roman"/>
          <w:lang w:eastAsia="ru-RU"/>
        </w:rPr>
      </w:pPr>
    </w:p>
    <w:p w:rsidR="003E2144" w:rsidRDefault="003E2144" w:rsidP="003E2144">
      <w:pPr>
        <w:keepNext/>
        <w:spacing w:after="0" w:line="240" w:lineRule="auto"/>
        <w:outlineLvl w:val="1"/>
        <w:rPr>
          <w:rFonts w:ascii="Times New Roman" w:eastAsia="Times New Roman" w:hAnsi="Times New Roman" w:cs="Times New Roman"/>
          <w:lang w:eastAsia="ru-RU"/>
        </w:rPr>
      </w:pPr>
    </w:p>
    <w:p w:rsidR="009E7646" w:rsidRDefault="009E7646" w:rsidP="003E2144">
      <w:pPr>
        <w:keepNext/>
        <w:spacing w:after="0" w:line="240" w:lineRule="auto"/>
        <w:outlineLvl w:val="1"/>
        <w:rPr>
          <w:rFonts w:ascii="Times New Roman" w:eastAsia="Times New Roman" w:hAnsi="Times New Roman" w:cs="Times New Roman"/>
          <w:lang w:eastAsia="ru-RU"/>
        </w:rPr>
      </w:pPr>
    </w:p>
    <w:p w:rsidR="009E7646" w:rsidRPr="003E2144" w:rsidRDefault="009E7646" w:rsidP="003E2144">
      <w:pPr>
        <w:keepNext/>
        <w:spacing w:after="0" w:line="240" w:lineRule="auto"/>
        <w:outlineLvl w:val="1"/>
        <w:rPr>
          <w:rFonts w:ascii="Times New Roman" w:eastAsia="Times New Roman" w:hAnsi="Times New Roman" w:cs="Times New Roman"/>
          <w:lang w:eastAsia="ru-RU"/>
        </w:rPr>
      </w:pPr>
    </w:p>
    <w:p w:rsidR="003E2144" w:rsidRPr="009E7646" w:rsidRDefault="009E7646" w:rsidP="009E7646">
      <w:pPr>
        <w:keepNext/>
        <w:spacing w:after="0" w:line="240" w:lineRule="auto"/>
        <w:jc w:val="center"/>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 Рыбинск</w:t>
      </w:r>
    </w:p>
    <w:p w:rsidR="003E2144" w:rsidRPr="003E2144" w:rsidRDefault="003E2144" w:rsidP="003E2144">
      <w:pPr>
        <w:keepNext/>
        <w:spacing w:after="0" w:line="240" w:lineRule="auto"/>
        <w:jc w:val="center"/>
        <w:outlineLvl w:val="1"/>
        <w:rPr>
          <w:rFonts w:ascii="Times New Roman" w:eastAsia="Times New Roman" w:hAnsi="Times New Roman" w:cs="Times New Roman"/>
          <w:sz w:val="28"/>
          <w:szCs w:val="28"/>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sz w:val="28"/>
          <w:szCs w:val="28"/>
          <w:lang w:eastAsia="ru-RU"/>
        </w:rPr>
      </w:pPr>
    </w:p>
    <w:p w:rsidR="003E2144" w:rsidRPr="003E2144" w:rsidRDefault="003E2144" w:rsidP="003E2144">
      <w:pPr>
        <w:spacing w:after="0" w:line="240" w:lineRule="auto"/>
        <w:rPr>
          <w:rFonts w:ascii="Times New Roman" w:eastAsia="Times New Roman" w:hAnsi="Times New Roman" w:cs="Times New Roman"/>
          <w:bCs/>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Содержание</w:t>
      </w:r>
    </w:p>
    <w:p w:rsidR="003E2144" w:rsidRPr="003E2144" w:rsidRDefault="003E2144" w:rsidP="003E2144">
      <w:pPr>
        <w:spacing w:after="0" w:line="240" w:lineRule="auto"/>
        <w:contextualSpacing/>
        <w:rPr>
          <w:rFonts w:ascii="Times New Roman" w:eastAsia="Times New Roman" w:hAnsi="Times New Roman" w:cs="Times New Roman"/>
          <w:sz w:val="16"/>
          <w:szCs w:val="16"/>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8233"/>
        <w:gridCol w:w="1501"/>
      </w:tblGrid>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Муниципальная программа «Обеспечение доступным и  комфортным жильем населения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w:t>
            </w:r>
          </w:p>
        </w:tc>
        <w:tc>
          <w:tcPr>
            <w:tcW w:w="1501"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p>
          <w:p w:rsidR="003E2144" w:rsidRPr="003E2144" w:rsidRDefault="003E2144" w:rsidP="003E2144">
            <w:pPr>
              <w:spacing w:after="0" w:line="240" w:lineRule="auto"/>
              <w:rPr>
                <w:rFonts w:ascii="Times New Roman" w:eastAsia="Times New Roman" w:hAnsi="Times New Roman" w:cs="Times New Roman"/>
                <w:lang w:eastAsia="ru-RU"/>
              </w:rPr>
            </w:pPr>
          </w:p>
          <w:p w:rsidR="003E2144" w:rsidRPr="003E2144" w:rsidRDefault="00E2762C"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w:t>
            </w:r>
          </w:p>
        </w:tc>
      </w:tr>
      <w:tr w:rsidR="003E2144" w:rsidRPr="003E2144" w:rsidTr="003E2144">
        <w:trPr>
          <w:trHeight w:val="379"/>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1.1 Паспорт муниципальной программы</w:t>
            </w:r>
          </w:p>
        </w:tc>
        <w:tc>
          <w:tcPr>
            <w:tcW w:w="1501" w:type="dxa"/>
            <w:tcBorders>
              <w:top w:val="nil"/>
              <w:left w:val="nil"/>
              <w:bottom w:val="nil"/>
              <w:right w:val="nil"/>
            </w:tcBorders>
          </w:tcPr>
          <w:p w:rsidR="003E2144" w:rsidRPr="003E2144" w:rsidRDefault="00E2762C"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w:t>
            </w:r>
          </w:p>
        </w:tc>
      </w:tr>
      <w:tr w:rsidR="003E2144" w:rsidRPr="003E2144" w:rsidTr="003E2144">
        <w:trPr>
          <w:trHeight w:val="379"/>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муниципальной 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tabs>
                <w:tab w:val="left" w:pos="470"/>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1.3 Цель, задачи и ожидаемые результаты реализации муниципальной Программы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2</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22" w:history="1">
              <w:r w:rsidRPr="003E2144">
                <w:rPr>
                  <w:rFonts w:ascii="Times New Roman" w:eastAsia="Times New Roman" w:hAnsi="Times New Roman" w:cs="Times New Roman"/>
                  <w:sz w:val="28"/>
                  <w:szCs w:val="28"/>
                  <w:lang w:eastAsia="ru-RU"/>
                </w:rPr>
                <w:t xml:space="preserve">«Формирование земельных участков для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 xml:space="preserve">и иных отдельных категорий граждан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hyperlink>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2.1 Паспорт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tabs>
                <w:tab w:val="left" w:pos="461"/>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2.2Анализ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p w:rsidR="003E2144" w:rsidRPr="003E2144" w:rsidRDefault="003E2144" w:rsidP="003E2144">
            <w:pPr>
              <w:tabs>
                <w:tab w:val="left" w:pos="470"/>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2.3 Цели и задачи и ожидаемые результаты реализации  Подпрограммы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102AD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7</w:t>
            </w: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1</w:t>
            </w:r>
            <w:r w:rsidR="00102AD5">
              <w:rPr>
                <w:rFonts w:ascii="Times New Roman" w:eastAsia="Times New Roman" w:hAnsi="Times New Roman" w:cs="Times New Roman"/>
                <w:sz w:val="28"/>
                <w:szCs w:val="28"/>
                <w:lang w:eastAsia="ru-RU"/>
              </w:rPr>
              <w:t>7</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2.5Финансирование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2.6 Механизм реализации Подпрограммы</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2.7 Индикаторы результативности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7</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8</w:t>
            </w: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2.8 Перечень мероприятий Подпрограммы</w:t>
            </w:r>
          </w:p>
          <w:p w:rsidR="003E2144" w:rsidRPr="003E2144" w:rsidRDefault="003E2144" w:rsidP="003E2144">
            <w:pPr>
              <w:spacing w:after="0" w:line="240" w:lineRule="auto"/>
              <w:jc w:val="both"/>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102AD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w:t>
            </w:r>
          </w:p>
          <w:p w:rsidR="003E2144" w:rsidRPr="003E2144" w:rsidRDefault="003E2144" w:rsidP="003E2144">
            <w:pPr>
              <w:spacing w:after="0" w:line="240" w:lineRule="auto"/>
              <w:jc w:val="both"/>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3.1 Паспорт Подпрограммы</w:t>
            </w:r>
          </w:p>
        </w:tc>
        <w:tc>
          <w:tcPr>
            <w:tcW w:w="1501" w:type="dxa"/>
            <w:tcBorders>
              <w:top w:val="nil"/>
              <w:left w:val="nil"/>
              <w:bottom w:val="nil"/>
              <w:right w:val="nil"/>
            </w:tcBorders>
          </w:tcPr>
          <w:p w:rsidR="003E2144" w:rsidRPr="003E2144" w:rsidRDefault="003E2144" w:rsidP="00E2762C">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3.2Анализ существующей ситуации и оценка проблемы, решение</w:t>
            </w:r>
          </w:p>
          <w:p w:rsidR="003E2144" w:rsidRPr="003E2144" w:rsidRDefault="003E2144" w:rsidP="003E2144">
            <w:pPr>
              <w:spacing w:after="0" w:line="240" w:lineRule="auto"/>
              <w:rPr>
                <w:rFonts w:ascii="Times New Roman" w:eastAsia="Times New Roman" w:hAnsi="Times New Roman" w:cs="Calibri"/>
                <w:sz w:val="28"/>
                <w:szCs w:val="28"/>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3.3 Цель, задачи и ожидаемые результаты реализации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3.5 Финансирование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3.6 Механизм реализации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5</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3.7 Индикаторы результативности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6</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3.8 Перечень мероприятий Подпрограммы</w:t>
            </w:r>
          </w:p>
          <w:p w:rsidR="00FB7CA2" w:rsidRDefault="00FB7CA2" w:rsidP="003E2144">
            <w:pPr>
              <w:spacing w:after="0" w:line="240" w:lineRule="auto"/>
              <w:jc w:val="both"/>
              <w:rPr>
                <w:rFonts w:ascii="Times New Roman" w:eastAsia="Times New Roman" w:hAnsi="Times New Roman" w:cs="Times New Roman"/>
                <w:sz w:val="28"/>
                <w:szCs w:val="28"/>
                <w:lang w:eastAsia="ru-RU"/>
              </w:rPr>
            </w:pPr>
          </w:p>
          <w:p w:rsidR="00FB7CA2" w:rsidRPr="003E2144" w:rsidRDefault="00FB7CA2" w:rsidP="003E2144">
            <w:pPr>
              <w:spacing w:after="0" w:line="240" w:lineRule="auto"/>
              <w:jc w:val="both"/>
              <w:rPr>
                <w:rFonts w:ascii="Times New Roman" w:eastAsia="Times New Roman" w:hAnsi="Times New Roman" w:cs="Times New Roman"/>
                <w:lang w:eastAsia="ru-RU"/>
              </w:rPr>
            </w:pPr>
          </w:p>
        </w:tc>
        <w:tc>
          <w:tcPr>
            <w:tcW w:w="1501" w:type="dxa"/>
            <w:tcBorders>
              <w:top w:val="nil"/>
              <w:left w:val="nil"/>
              <w:bottom w:val="nil"/>
              <w:right w:val="nil"/>
            </w:tcBorders>
          </w:tcPr>
          <w:p w:rsid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7</w:t>
            </w:r>
          </w:p>
          <w:p w:rsidR="00AB491C" w:rsidRPr="003E2144" w:rsidRDefault="00AB491C" w:rsidP="003E2144">
            <w:pPr>
              <w:spacing w:after="0" w:line="240" w:lineRule="auto"/>
              <w:jc w:val="right"/>
              <w:rPr>
                <w:rFonts w:ascii="Times New Roman" w:eastAsia="Times New Roman" w:hAnsi="Times New Roman" w:cs="Times New Roman"/>
                <w:sz w:val="28"/>
                <w:szCs w:val="28"/>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p>
          <w:p w:rsidR="003E2144" w:rsidRPr="003E2144" w:rsidRDefault="003E2144" w:rsidP="003E2144">
            <w:pPr>
              <w:spacing w:after="0" w:line="240" w:lineRule="auto"/>
              <w:jc w:val="both"/>
              <w:rPr>
                <w:rFonts w:ascii="Times New Roman" w:eastAsia="Times New Roman" w:hAnsi="Times New Roman" w:cs="Times New Roman"/>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lastRenderedPageBreak/>
              <w:t>4</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Подпрограмма </w:t>
            </w:r>
            <w:hyperlink r:id="rId23" w:history="1">
              <w:r w:rsidRPr="003E2144">
                <w:rPr>
                  <w:rFonts w:ascii="Times New Roman" w:eastAsia="Times New Roman" w:hAnsi="Times New Roman" w:cs="Times New Roman"/>
                  <w:sz w:val="28"/>
                  <w:szCs w:val="28"/>
                  <w:lang w:eastAsia="ru-RU"/>
                </w:rPr>
                <w:t xml:space="preserve">«Поддержка молодых семей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в приобретении (строительстве) жилья»</w:t>
              </w:r>
            </w:hyperlink>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E2762C" w:rsidP="00102AD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4.1 Паспорт Подпрограммы</w:t>
            </w:r>
          </w:p>
        </w:tc>
        <w:tc>
          <w:tcPr>
            <w:tcW w:w="1501" w:type="dxa"/>
            <w:tcBorders>
              <w:top w:val="nil"/>
              <w:left w:val="nil"/>
              <w:bottom w:val="nil"/>
              <w:right w:val="nil"/>
            </w:tcBorders>
          </w:tcPr>
          <w:p w:rsidR="003E2144" w:rsidRPr="003E2144" w:rsidRDefault="00E2762C" w:rsidP="00102AD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102AD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4.3 Цель, задачи и ожидаемые результаты реализации  </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102AD5"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30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4.5 Финансирование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4.6 Механизм реализации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5</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4.7 Индикаторы результативности Подпрограммы</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4.8 Перечень мероприятий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6</w:t>
            </w: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7</w:t>
            </w:r>
          </w:p>
        </w:tc>
      </w:tr>
      <w:tr w:rsidR="003E2144" w:rsidRPr="003E2144" w:rsidTr="003E2144">
        <w:trPr>
          <w:trHeight w:val="166"/>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Подпрограмма «Поддержка граждан, проживающих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в сфере ипотечного жилищного кредитования»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5.1 Паспорт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5.3 Цель, задачи и ожидаемые результаты реализации  </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057A18"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40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5.4 Социально-экономическое обоснование  Подпрограммы</w:t>
            </w:r>
          </w:p>
        </w:tc>
        <w:tc>
          <w:tcPr>
            <w:tcW w:w="1501" w:type="dxa"/>
            <w:tcBorders>
              <w:top w:val="nil"/>
              <w:left w:val="nil"/>
              <w:bottom w:val="nil"/>
              <w:right w:val="nil"/>
            </w:tcBorders>
          </w:tcPr>
          <w:p w:rsidR="003E2144" w:rsidRPr="003E2144" w:rsidRDefault="00057A18"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40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5.5 Финансирование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5.6 Механизм реализации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5.7 Индикаторы результативности Подпрограммы</w:t>
            </w:r>
          </w:p>
        </w:tc>
        <w:tc>
          <w:tcPr>
            <w:tcW w:w="1501" w:type="dxa"/>
            <w:tcBorders>
              <w:top w:val="nil"/>
              <w:left w:val="nil"/>
              <w:bottom w:val="nil"/>
              <w:right w:val="nil"/>
            </w:tcBorders>
          </w:tcPr>
          <w:p w:rsidR="003E2144" w:rsidRPr="003E2144" w:rsidRDefault="00057A18"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w:t>
            </w:r>
            <w:r w:rsidR="00057A18">
              <w:rPr>
                <w:rFonts w:ascii="Times New Roman" w:eastAsia="Times New Roman" w:hAnsi="Times New Roman" w:cs="Times New Roman"/>
                <w:sz w:val="28"/>
                <w:szCs w:val="28"/>
                <w:lang w:eastAsia="ru-RU"/>
              </w:rPr>
              <w:t>1</w:t>
            </w: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w:t>
            </w:r>
            <w:r w:rsidR="00057A18">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5.8 Перечень мероприятий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w:t>
            </w:r>
            <w:r w:rsidR="00057A18">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A626D3">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24" w:history="1">
              <w:r w:rsidR="00300454" w:rsidRPr="00A626D3">
                <w:rPr>
                  <w:rFonts w:ascii="Times New Roman" w:hAnsi="Times New Roman" w:cs="Times New Roman"/>
                  <w:sz w:val="28"/>
                  <w:szCs w:val="28"/>
                </w:rPr>
                <w:t xml:space="preserve"> Организация содержания муниципального жилищного фонда; </w:t>
              </w:r>
              <w:r w:rsidR="00300454">
                <w:rPr>
                  <w:rFonts w:ascii="Times New Roman" w:hAnsi="Times New Roman" w:cs="Times New Roman"/>
                  <w:sz w:val="28"/>
                  <w:szCs w:val="28"/>
                </w:rPr>
                <w:t>создание</w:t>
              </w:r>
              <w:r w:rsidR="00300454" w:rsidRPr="00A626D3">
                <w:rPr>
                  <w:rFonts w:ascii="Times New Roman" w:hAnsi="Times New Roman" w:cs="Times New Roman"/>
                  <w:sz w:val="28"/>
                  <w:szCs w:val="28"/>
                </w:rPr>
                <w:t xml:space="preserve"> условий </w:t>
              </w:r>
              <w:r w:rsidR="00300454">
                <w:rPr>
                  <w:rFonts w:ascii="Times New Roman" w:hAnsi="Times New Roman" w:cs="Times New Roman"/>
                  <w:sz w:val="28"/>
                  <w:szCs w:val="28"/>
                </w:rPr>
                <w:t xml:space="preserve">для комфортного проживания </w:t>
              </w:r>
              <w:r w:rsidR="00300454" w:rsidRPr="00A626D3">
                <w:rPr>
                  <w:rFonts w:ascii="Times New Roman" w:hAnsi="Times New Roman" w:cs="Times New Roman"/>
                  <w:sz w:val="28"/>
                  <w:szCs w:val="28"/>
                </w:rPr>
                <w:t>отдельных категорий граждан</w:t>
              </w:r>
              <w:r w:rsidRPr="003E2144">
                <w:rPr>
                  <w:rFonts w:ascii="Times New Roman" w:eastAsia="Times New Roman" w:hAnsi="Times New Roman" w:cs="Times New Roman"/>
                  <w:sz w:val="28"/>
                  <w:szCs w:val="28"/>
                  <w:lang w:eastAsia="ru-RU"/>
                </w:rPr>
                <w:t xml:space="preserve">» </w:t>
              </w:r>
            </w:hyperlink>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057A18"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6.1 Паспорт Подпрограммы</w:t>
            </w:r>
          </w:p>
        </w:tc>
        <w:tc>
          <w:tcPr>
            <w:tcW w:w="1501" w:type="dxa"/>
            <w:tcBorders>
              <w:top w:val="nil"/>
              <w:left w:val="nil"/>
              <w:bottom w:val="nil"/>
              <w:right w:val="nil"/>
            </w:tcBorders>
          </w:tcPr>
          <w:p w:rsidR="003E2144" w:rsidRPr="003E2144" w:rsidRDefault="00057A18"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6.3 Цель, задачи и ожидаемые результаты реализации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6.5 Финансирование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4</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6.6 Механизм реализации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6.7 Индикаторы результативности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6.8 Перечень мероприятий Подпрограммы</w:t>
            </w:r>
          </w:p>
          <w:p w:rsidR="003E2144" w:rsidRPr="003E2144" w:rsidRDefault="003E2144" w:rsidP="003E2144">
            <w:pPr>
              <w:spacing w:after="0" w:line="240" w:lineRule="auto"/>
              <w:jc w:val="both"/>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4</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5</w:t>
            </w: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6</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7</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Список сокращений используемых в  Программе</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8</w:t>
            </w:r>
          </w:p>
        </w:tc>
      </w:tr>
      <w:tr w:rsidR="003E2144" w:rsidRPr="003E2144" w:rsidTr="003E2144">
        <w:trPr>
          <w:trHeight w:val="80"/>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Default="003E2144" w:rsidP="00864C87">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Приложения 1-</w:t>
            </w:r>
            <w:r w:rsidR="00864C87">
              <w:rPr>
                <w:rFonts w:ascii="Times New Roman" w:eastAsia="Times New Roman" w:hAnsi="Times New Roman" w:cs="Times New Roman"/>
                <w:sz w:val="28"/>
                <w:szCs w:val="28"/>
                <w:lang w:eastAsia="ru-RU"/>
              </w:rPr>
              <w:t>8</w:t>
            </w:r>
            <w:r w:rsidRPr="003E2144">
              <w:rPr>
                <w:rFonts w:ascii="Times New Roman" w:eastAsia="Times New Roman" w:hAnsi="Times New Roman" w:cs="Times New Roman"/>
                <w:sz w:val="28"/>
                <w:szCs w:val="28"/>
                <w:lang w:eastAsia="ru-RU"/>
              </w:rPr>
              <w:t xml:space="preserve"> к Программе</w:t>
            </w:r>
          </w:p>
          <w:p w:rsidR="00DC2328" w:rsidRDefault="00DC2328" w:rsidP="00864C87">
            <w:pPr>
              <w:spacing w:after="0" w:line="240" w:lineRule="auto"/>
              <w:jc w:val="both"/>
              <w:rPr>
                <w:rFonts w:ascii="Times New Roman" w:eastAsia="Times New Roman" w:hAnsi="Times New Roman" w:cs="Times New Roman"/>
                <w:sz w:val="28"/>
                <w:szCs w:val="28"/>
                <w:lang w:eastAsia="ru-RU"/>
              </w:rPr>
            </w:pPr>
          </w:p>
          <w:p w:rsidR="00300454" w:rsidRPr="003E2144" w:rsidRDefault="00300454" w:rsidP="00864C87">
            <w:pPr>
              <w:spacing w:after="0" w:line="240" w:lineRule="auto"/>
              <w:jc w:val="both"/>
              <w:rPr>
                <w:rFonts w:ascii="Times New Roman" w:eastAsia="Times New Roman" w:hAnsi="Times New Roman" w:cs="Times New Roman"/>
                <w:sz w:val="28"/>
                <w:szCs w:val="28"/>
                <w:lang w:eastAsia="ru-RU"/>
              </w:rPr>
            </w:pPr>
          </w:p>
        </w:tc>
        <w:tc>
          <w:tcPr>
            <w:tcW w:w="1501" w:type="dxa"/>
            <w:tcBorders>
              <w:top w:val="nil"/>
              <w:left w:val="nil"/>
              <w:bottom w:val="nil"/>
              <w:right w:val="nil"/>
            </w:tcBorders>
          </w:tcPr>
          <w:p w:rsid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9</w:t>
            </w:r>
          </w:p>
          <w:p w:rsidR="00AB491C" w:rsidRPr="003E2144" w:rsidRDefault="00AB491C" w:rsidP="003E2144">
            <w:pPr>
              <w:spacing w:after="0" w:line="240" w:lineRule="auto"/>
              <w:jc w:val="right"/>
              <w:rPr>
                <w:rFonts w:ascii="Times New Roman" w:eastAsia="Times New Roman" w:hAnsi="Times New Roman" w:cs="Times New Roman"/>
                <w:sz w:val="28"/>
                <w:szCs w:val="28"/>
                <w:lang w:eastAsia="ru-RU"/>
              </w:rPr>
            </w:pPr>
          </w:p>
        </w:tc>
      </w:tr>
    </w:tbl>
    <w:p w:rsidR="003E2144" w:rsidRPr="003E2144" w:rsidRDefault="003E2144" w:rsidP="003E2144">
      <w:pPr>
        <w:widowControl w:val="0"/>
        <w:numPr>
          <w:ilvl w:val="0"/>
          <w:numId w:val="2"/>
        </w:numPr>
        <w:autoSpaceDE w:val="0"/>
        <w:autoSpaceDN w:val="0"/>
        <w:adjustRightInd w:val="0"/>
        <w:spacing w:after="0" w:line="240" w:lineRule="auto"/>
        <w:ind w:left="0"/>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Муниципальная программа</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«Обеспечение доступным и комфортным жильем населения </w:t>
      </w:r>
    </w:p>
    <w:p w:rsidR="003E2144" w:rsidRPr="003E2144" w:rsidRDefault="003E2144" w:rsidP="001C58C7">
      <w:pPr>
        <w:spacing w:after="0" w:line="240" w:lineRule="auto"/>
        <w:jc w:val="center"/>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bCs/>
          <w:sz w:val="28"/>
          <w:szCs w:val="28"/>
          <w:lang w:eastAsia="ru-RU"/>
        </w:rPr>
        <w:t>»</w:t>
      </w:r>
    </w:p>
    <w:p w:rsidR="003E2144" w:rsidRPr="001C58C7" w:rsidRDefault="003E2144" w:rsidP="001C58C7">
      <w:pPr>
        <w:spacing w:after="0" w:line="240" w:lineRule="auto"/>
        <w:jc w:val="center"/>
        <w:rPr>
          <w:rFonts w:ascii="Times New Roman" w:eastAsia="Times New Roman" w:hAnsi="Times New Roman" w:cs="Times New Roman"/>
          <w:bCs/>
          <w:sz w:val="28"/>
          <w:szCs w:val="28"/>
          <w:lang w:eastAsia="ru-RU"/>
        </w:rPr>
      </w:pPr>
    </w:p>
    <w:p w:rsidR="003E2144" w:rsidRDefault="003E2144" w:rsidP="001C58C7">
      <w:pPr>
        <w:keepNext/>
        <w:numPr>
          <w:ilvl w:val="1"/>
          <w:numId w:val="2"/>
        </w:numPr>
        <w:autoSpaceDE w:val="0"/>
        <w:autoSpaceDN w:val="0"/>
        <w:spacing w:after="0" w:line="240" w:lineRule="auto"/>
        <w:ind w:left="0"/>
        <w:jc w:val="center"/>
        <w:outlineLvl w:val="0"/>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Паспорт муниципальной программы</w:t>
      </w:r>
    </w:p>
    <w:p w:rsidR="00EE01FB" w:rsidRPr="001C58C7" w:rsidRDefault="00EE01FB" w:rsidP="001C58C7">
      <w:pPr>
        <w:keepNext/>
        <w:autoSpaceDE w:val="0"/>
        <w:autoSpaceDN w:val="0"/>
        <w:spacing w:after="0" w:line="240" w:lineRule="auto"/>
        <w:jc w:val="center"/>
        <w:outlineLvl w:val="0"/>
        <w:rPr>
          <w:rFonts w:ascii="Times New Roman" w:eastAsia="Times New Roman" w:hAnsi="Times New Roman" w:cs="Times New Roman"/>
          <w:bCs/>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318"/>
        <w:gridCol w:w="2835"/>
        <w:gridCol w:w="3076"/>
      </w:tblGrid>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Наименование Программы</w:t>
            </w:r>
          </w:p>
        </w:tc>
        <w:tc>
          <w:tcPr>
            <w:tcW w:w="7229" w:type="dxa"/>
            <w:gridSpan w:val="3"/>
            <w:tcBorders>
              <w:top w:val="single" w:sz="4" w:space="0" w:color="auto"/>
              <w:left w:val="single" w:sz="4" w:space="0" w:color="auto"/>
              <w:bottom w:val="single" w:sz="4" w:space="0" w:color="auto"/>
            </w:tcBorders>
          </w:tcPr>
          <w:p w:rsidR="003C2F78"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«Обеспечение доступным и комфортным жильем населения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(далее по тексту – Программа)</w:t>
            </w:r>
          </w:p>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Срок реализации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 – 2024 годы</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Основания для разработки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5" w:history="1">
              <w:r w:rsidRPr="003E2144">
                <w:rPr>
                  <w:rFonts w:ascii="Times New Roman" w:eastAsia="Times New Roman" w:hAnsi="Times New Roman" w:cs="Times New Roman"/>
                  <w:sz w:val="28"/>
                  <w:szCs w:val="28"/>
                  <w:lang w:eastAsia="ru-RU"/>
                </w:rPr>
                <w:t>Федеральный закон</w:t>
              </w:r>
            </w:hyperlink>
            <w:r w:rsidRPr="003E214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6" w:history="1">
              <w:r w:rsidRPr="003E2144">
                <w:rPr>
                  <w:rFonts w:ascii="Times New Roman" w:eastAsia="Times New Roman" w:hAnsi="Times New Roman" w:cs="Times New Roman"/>
                  <w:sz w:val="28"/>
                  <w:szCs w:val="28"/>
                  <w:lang w:eastAsia="ru-RU"/>
                </w:rPr>
                <w:t>Федеральный закон</w:t>
              </w:r>
            </w:hyperlink>
            <w:r w:rsidRPr="003E2144">
              <w:rPr>
                <w:rFonts w:ascii="Times New Roman" w:eastAsia="Times New Roman" w:hAnsi="Times New Roman" w:cs="Times New Roman"/>
                <w:sz w:val="28"/>
                <w:szCs w:val="28"/>
                <w:lang w:eastAsia="ru-RU"/>
              </w:rPr>
              <w:t xml:space="preserve"> от 21.07.2007 № 185-ФЗ «О Фонде содействия реформированию жилищно-коммунального хозяйства»;</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7" w:history="1">
              <w:r w:rsidRPr="003E2144">
                <w:rPr>
                  <w:rFonts w:ascii="Times New Roman" w:eastAsia="Times New Roman" w:hAnsi="Times New Roman" w:cs="Times New Roman"/>
                  <w:sz w:val="28"/>
                  <w:szCs w:val="28"/>
                  <w:lang w:eastAsia="ru-RU"/>
                </w:rPr>
                <w:t>Федеральный закон</w:t>
              </w:r>
            </w:hyperlink>
            <w:r w:rsidRPr="003E2144">
              <w:rPr>
                <w:rFonts w:ascii="Times New Roman" w:eastAsia="Times New Roman" w:hAnsi="Times New Roman" w:cs="Times New Roman"/>
                <w:sz w:val="28"/>
                <w:szCs w:val="28"/>
                <w:lang w:eastAsia="ru-RU"/>
              </w:rPr>
              <w:t xml:space="preserve"> от 14.06.2011 № 138-ФЗ «О внесении изменений в статью 16 Федерального закона «О содействии развитию жилищного строительства» и </w:t>
            </w:r>
            <w:hyperlink r:id="rId28" w:history="1">
              <w:r w:rsidRPr="003E2144">
                <w:rPr>
                  <w:rFonts w:ascii="Times New Roman" w:eastAsia="Times New Roman" w:hAnsi="Times New Roman" w:cs="Times New Roman"/>
                  <w:sz w:val="28"/>
                  <w:szCs w:val="28"/>
                  <w:lang w:eastAsia="ru-RU"/>
                </w:rPr>
                <w:t>Земельный кодекс</w:t>
              </w:r>
            </w:hyperlink>
            <w:r w:rsidRPr="003E2144">
              <w:rPr>
                <w:rFonts w:ascii="Times New Roman" w:eastAsia="Times New Roman" w:hAnsi="Times New Roman" w:cs="Times New Roman"/>
                <w:sz w:val="28"/>
                <w:szCs w:val="28"/>
                <w:lang w:eastAsia="ru-RU"/>
              </w:rPr>
              <w:t xml:space="preserve">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9" w:history="1">
              <w:r w:rsidRPr="003E2144">
                <w:rPr>
                  <w:rFonts w:ascii="Times New Roman" w:eastAsia="Times New Roman" w:hAnsi="Times New Roman" w:cs="Times New Roman"/>
                  <w:sz w:val="28"/>
                  <w:szCs w:val="28"/>
                  <w:lang w:eastAsia="ru-RU"/>
                </w:rPr>
                <w:t>Градостроительный кодекс</w:t>
              </w:r>
            </w:hyperlink>
            <w:r w:rsidRPr="003E2144">
              <w:rPr>
                <w:rFonts w:ascii="Times New Roman" w:eastAsia="Times New Roman" w:hAnsi="Times New Roman" w:cs="Times New Roman"/>
                <w:sz w:val="28"/>
                <w:szCs w:val="28"/>
                <w:lang w:eastAsia="ru-RU"/>
              </w:rPr>
              <w:t xml:space="preserve">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0" w:history="1">
              <w:r w:rsidRPr="003E2144">
                <w:rPr>
                  <w:rFonts w:ascii="Times New Roman" w:eastAsia="Times New Roman" w:hAnsi="Times New Roman" w:cs="Times New Roman"/>
                  <w:sz w:val="28"/>
                  <w:szCs w:val="28"/>
                  <w:lang w:eastAsia="ru-RU"/>
                </w:rPr>
                <w:t>Жилищный кодекс</w:t>
              </w:r>
            </w:hyperlink>
            <w:r w:rsidRPr="003E2144">
              <w:rPr>
                <w:rFonts w:ascii="Times New Roman" w:eastAsia="Times New Roman" w:hAnsi="Times New Roman" w:cs="Times New Roman"/>
                <w:sz w:val="28"/>
                <w:szCs w:val="28"/>
                <w:lang w:eastAsia="ru-RU"/>
              </w:rPr>
              <w:t xml:space="preserve">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1" w:history="1">
              <w:r w:rsidRPr="003E2144">
                <w:rPr>
                  <w:rFonts w:ascii="Times New Roman" w:eastAsia="Times New Roman" w:hAnsi="Times New Roman" w:cs="Times New Roman"/>
                  <w:sz w:val="28"/>
                  <w:szCs w:val="28"/>
                  <w:lang w:eastAsia="ru-RU"/>
                </w:rPr>
                <w:t>Закон</w:t>
              </w:r>
            </w:hyperlink>
            <w:r w:rsidRPr="003E2144">
              <w:rPr>
                <w:rFonts w:ascii="Times New Roman" w:eastAsia="Times New Roman" w:hAnsi="Times New Roman" w:cs="Times New Roman"/>
                <w:sz w:val="28"/>
                <w:szCs w:val="28"/>
                <w:lang w:eastAsia="ru-RU"/>
              </w:rPr>
              <w:t xml:space="preserve">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2" w:history="1">
              <w:r w:rsidRPr="003E2144">
                <w:rPr>
                  <w:rFonts w:ascii="Times New Roman" w:eastAsia="Times New Roman" w:hAnsi="Times New Roman" w:cs="Times New Roman"/>
                  <w:sz w:val="28"/>
                  <w:szCs w:val="28"/>
                  <w:lang w:eastAsia="ru-RU"/>
                </w:rPr>
                <w:t>постановление</w:t>
              </w:r>
            </w:hyperlink>
            <w:r w:rsidRPr="003E2144">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3E2144">
              <w:rPr>
                <w:rFonts w:ascii="Times New Roman" w:eastAsia="Times New Roman" w:hAnsi="Times New Roman" w:cs="Times New Roman"/>
                <w:sz w:val="28"/>
                <w:szCs w:val="28"/>
                <w:lang w:eastAsia="ru-RU"/>
              </w:rPr>
              <w:t>утратившими</w:t>
            </w:r>
            <w:proofErr w:type="gramEnd"/>
            <w:r w:rsidRPr="003E2144">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Рос</w:t>
            </w:r>
            <w:r>
              <w:rPr>
                <w:rFonts w:ascii="Times New Roman" w:eastAsia="Times New Roman" w:hAnsi="Times New Roman" w:cs="Times New Roman"/>
                <w:sz w:val="28"/>
                <w:szCs w:val="28"/>
                <w:lang w:eastAsia="ru-RU"/>
              </w:rPr>
              <w:t xml:space="preserve">сийской Федерации от 17.12.2010 </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-постановление Правительства Российской Федерации от 09.07.2016 № 649 «О мерах по приспособлению жилых </w:t>
            </w:r>
            <w:r w:rsidRPr="003E2144">
              <w:rPr>
                <w:rFonts w:ascii="Times New Roman" w:eastAsia="Times New Roman" w:hAnsi="Times New Roman" w:cs="Times New Roman"/>
                <w:sz w:val="28"/>
                <w:szCs w:val="28"/>
                <w:lang w:eastAsia="ru-RU"/>
              </w:rPr>
              <w:lastRenderedPageBreak/>
              <w:t>помещений и общего имущества в многоквартирном доме с учетом потребностей инвалидов»;</w:t>
            </w:r>
          </w:p>
          <w:p w:rsidR="003C2F78" w:rsidRPr="003E2144" w:rsidRDefault="003C2F78" w:rsidP="003C2F78">
            <w:pPr>
              <w:spacing w:after="0" w:line="240" w:lineRule="auto"/>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-Закон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3C2F78" w:rsidRPr="003E2144" w:rsidRDefault="003C2F78" w:rsidP="003C2F7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E2144">
              <w:rPr>
                <w:rFonts w:ascii="Times New Roman" w:eastAsia="Times New Roman" w:hAnsi="Times New Roman" w:cs="Times New Roman"/>
                <w:sz w:val="28"/>
                <w:szCs w:val="28"/>
                <w:lang w:eastAsia="ru-RU"/>
              </w:rPr>
              <w:t>остановление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Ярославской области от 31.12.2013 № 1779-п «О региональной программе капитального ремонта общего имущества в многоквартирных домах Ярославской области на  2014-2043 годы»;</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-Федеральный закон от 12.01.1995 № 5-ФЗ «О ветеранах»;</w:t>
            </w:r>
          </w:p>
          <w:p w:rsidR="003C2F78"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Ярославской области от 23.04.2018 № 296-п «Об утверждении Методики 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AB491C">
              <w:rPr>
                <w:rFonts w:ascii="Times New Roman" w:eastAsia="Times New Roman" w:hAnsi="Times New Roman" w:cs="Times New Roman"/>
                <w:sz w:val="28"/>
                <w:szCs w:val="28"/>
                <w:lang w:eastAsia="ru-RU"/>
              </w:rPr>
              <w:t xml:space="preserve">остановление Правительства Ярославской области от </w:t>
            </w:r>
            <w:r>
              <w:rPr>
                <w:rFonts w:ascii="Times New Roman" w:eastAsia="Times New Roman" w:hAnsi="Times New Roman" w:cs="Times New Roman"/>
                <w:sz w:val="28"/>
                <w:szCs w:val="28"/>
                <w:lang w:eastAsia="ru-RU"/>
              </w:rPr>
              <w:t>03</w:t>
            </w:r>
            <w:r w:rsidRPr="00AB4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AB491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B491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825</w:t>
            </w:r>
            <w:r w:rsidRPr="00AB491C">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Об утверждении государственной программы Ярославской области «Доступная среда в Ярославской области» на 2020 - 2025 годы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постановлений Правительства области от 28.01.2019 № 25-п и от 18.03.2019 № 186-п»;</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 1306 «О муниципальных программах»;</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p w:rsidR="003C2F78" w:rsidRPr="001C58C7" w:rsidRDefault="003C2F78" w:rsidP="005847A9">
            <w:pPr>
              <w:spacing w:after="0" w:line="240" w:lineRule="auto"/>
              <w:rPr>
                <w:rFonts w:ascii="Calibri" w:eastAsia="Calibri" w:hAnsi="Calibri" w:cs="Times New Roman"/>
                <w:sz w:val="28"/>
                <w:szCs w:val="28"/>
                <w:lang w:eastAsia="ru-RU"/>
              </w:rPr>
            </w:pPr>
            <w:r w:rsidRPr="003E2144">
              <w:rPr>
                <w:rFonts w:ascii="Times New Roman" w:eastAsia="Calibri" w:hAnsi="Times New Roman" w:cs="Times New Roman"/>
                <w:color w:val="000000"/>
                <w:sz w:val="28"/>
                <w:szCs w:val="28"/>
                <w:lang w:eastAsia="ru-RU"/>
              </w:rPr>
              <w:t>- постановление Администрации городского округа город Рыбинск Ярославской области от 21.01.2021 № 139 «Об утверждении плана мероприятий»</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Заказчик</w:t>
            </w:r>
          </w:p>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Администрация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lastRenderedPageBreak/>
              <w:t>Ярославской области</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Ответственный исполнитель – руководитель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C2F78"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Муниципальное казенное учреждение городского округа город Рыбинск «Жилкомцентр» (далее по тексту МКУ «Жилкомцентр»);</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соисполнитель:</w:t>
            </w:r>
          </w:p>
          <w:p w:rsidR="003C2F78" w:rsidRDefault="003C2F78" w:rsidP="003C2F78">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Департамент имущественных и земельных отношений Администрации городского округа город Рыбинск</w:t>
            </w:r>
          </w:p>
          <w:p w:rsidR="003C2F78" w:rsidRPr="003E2144" w:rsidRDefault="003C2F78" w:rsidP="003C2F78">
            <w:pPr>
              <w:spacing w:after="0" w:line="240" w:lineRule="auto"/>
              <w:rPr>
                <w:rFonts w:ascii="Times New Roman" w:eastAsia="Times New Roman" w:hAnsi="Times New Roman" w:cs="Times New Roman"/>
                <w:sz w:val="28"/>
                <w:szCs w:val="28"/>
                <w:lang w:eastAsia="ru-RU"/>
              </w:rPr>
            </w:pP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Куратор Программы</w:t>
            </w:r>
          </w:p>
        </w:tc>
        <w:tc>
          <w:tcPr>
            <w:tcW w:w="7229" w:type="dxa"/>
            <w:gridSpan w:val="3"/>
            <w:tcBorders>
              <w:top w:val="single" w:sz="4" w:space="0" w:color="auto"/>
              <w:left w:val="single" w:sz="4" w:space="0" w:color="auto"/>
              <w:bottom w:val="single" w:sz="4" w:space="0" w:color="auto"/>
            </w:tcBorders>
          </w:tcPr>
          <w:p w:rsidR="003C2F78"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заместитель Главы </w:t>
            </w:r>
            <w:r w:rsidRPr="003E2144">
              <w:rPr>
                <w:rFonts w:ascii="Times New Roman" w:eastAsia="Times New Roman" w:hAnsi="Times New Roman" w:cs="Times New Roman"/>
                <w:sz w:val="28"/>
                <w:szCs w:val="28"/>
                <w:lang w:eastAsia="ru-RU"/>
              </w:rPr>
              <w:t xml:space="preserve">Администрации </w:t>
            </w:r>
          </w:p>
          <w:p w:rsidR="003C2F78" w:rsidRPr="003E2144" w:rsidRDefault="003C2F78" w:rsidP="003C2F78">
            <w:pPr>
              <w:widowControl w:val="0"/>
              <w:autoSpaceDE w:val="0"/>
              <w:autoSpaceDN w:val="0"/>
              <w:adjustRightInd w:val="0"/>
              <w:spacing w:after="0" w:line="240" w:lineRule="auto"/>
              <w:jc w:val="both"/>
              <w:rPr>
                <w:rFonts w:ascii="Calibri" w:eastAsia="Times New Roman" w:hAnsi="Calibri" w:cs="Times New Roman"/>
                <w:sz w:val="16"/>
                <w:szCs w:val="16"/>
                <w:lang w:eastAsia="ru-RU"/>
              </w:rPr>
            </w:pP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Перечень подпрограмм муниципальной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600" w:history="1">
              <w:r w:rsidRPr="003E2144">
                <w:rPr>
                  <w:rFonts w:ascii="Times New Roman" w:eastAsia="Times New Roman" w:hAnsi="Times New Roman" w:cs="Times New Roman"/>
                  <w:sz w:val="28"/>
                  <w:szCs w:val="28"/>
                  <w:lang w:eastAsia="ru-RU"/>
                </w:rPr>
                <w:t>подпрограмма</w:t>
              </w:r>
            </w:hyperlink>
            <w:r w:rsidRPr="003E2144">
              <w:rPr>
                <w:rFonts w:ascii="Times New Roman" w:eastAsia="Times New Roman" w:hAnsi="Times New Roman" w:cs="Times New Roman"/>
                <w:sz w:val="28"/>
                <w:szCs w:val="28"/>
                <w:lang w:eastAsia="ru-RU"/>
              </w:rPr>
              <w:t xml:space="preserve"> «Формирование земельных участков для граждан, имеющих трех и более детей, и иных отдельных категорий граждан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300" w:history="1">
              <w:r w:rsidRPr="003E2144">
                <w:rPr>
                  <w:rFonts w:ascii="Times New Roman" w:eastAsia="Times New Roman" w:hAnsi="Times New Roman" w:cs="Times New Roman"/>
                  <w:sz w:val="28"/>
                  <w:szCs w:val="28"/>
                  <w:lang w:eastAsia="ru-RU"/>
                </w:rPr>
                <w:t>подпрограмма</w:t>
              </w:r>
            </w:hyperlink>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 xml:space="preserve">«Переселение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400" w:history="1">
              <w:r w:rsidRPr="003E2144">
                <w:rPr>
                  <w:rFonts w:ascii="Times New Roman" w:eastAsia="Times New Roman" w:hAnsi="Times New Roman" w:cs="Times New Roman"/>
                  <w:sz w:val="28"/>
                  <w:szCs w:val="28"/>
                  <w:lang w:eastAsia="ru-RU"/>
                </w:rPr>
                <w:t>подпрограмма</w:t>
              </w:r>
            </w:hyperlink>
            <w:r w:rsidRPr="003E2144">
              <w:rPr>
                <w:rFonts w:ascii="Times New Roman" w:eastAsia="Times New Roman" w:hAnsi="Times New Roman" w:cs="Times New Roman"/>
                <w:sz w:val="28"/>
                <w:szCs w:val="28"/>
                <w:lang w:eastAsia="ru-RU"/>
              </w:rPr>
              <w:t xml:space="preserve"> «Поддержка молодых семей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в приобретении (строительстве) жилья»;</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500" w:history="1">
              <w:r w:rsidRPr="003E2144">
                <w:rPr>
                  <w:rFonts w:ascii="Times New Roman" w:eastAsia="Times New Roman" w:hAnsi="Times New Roman" w:cs="Times New Roman"/>
                  <w:sz w:val="28"/>
                  <w:szCs w:val="28"/>
                  <w:lang w:eastAsia="ru-RU"/>
                </w:rPr>
                <w:t>подпрограмма</w:t>
              </w:r>
            </w:hyperlink>
            <w:r w:rsidRPr="003E2144">
              <w:rPr>
                <w:rFonts w:ascii="Times New Roman" w:eastAsia="Times New Roman" w:hAnsi="Times New Roman" w:cs="Times New Roman"/>
                <w:sz w:val="28"/>
                <w:szCs w:val="28"/>
                <w:lang w:eastAsia="ru-RU"/>
              </w:rPr>
              <w:t xml:space="preserve"> «Поддержка граждан, проживающих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в сфере ипотечного жилищного кредитования»;</w:t>
            </w:r>
          </w:p>
          <w:p w:rsidR="003C2F78"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w:t>
            </w:r>
            <w:r w:rsidRPr="001C58C7">
              <w:rPr>
                <w:rFonts w:ascii="Times New Roman" w:hAnsi="Times New Roman" w:cs="Times New Roman"/>
                <w:sz w:val="28"/>
                <w:szCs w:val="28"/>
              </w:rPr>
              <w:t>Организация содержания муниципального жилищного фонда; создание условий для комфортного проживания отдельных категорий граждан</w:t>
            </w:r>
            <w:r w:rsidRPr="003E2144">
              <w:rPr>
                <w:rFonts w:ascii="Times New Roman" w:eastAsia="Times New Roman" w:hAnsi="Times New Roman" w:cs="Times New Roman"/>
                <w:sz w:val="28"/>
                <w:szCs w:val="28"/>
                <w:lang w:eastAsia="ru-RU"/>
              </w:rPr>
              <w:t>»</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w:t>
            </w:r>
            <w:r w:rsidRPr="003E2144">
              <w:rPr>
                <w:rFonts w:ascii="Times New Roman" w:eastAsia="Times New Roman" w:hAnsi="Times New Roman" w:cs="Times New Roman"/>
                <w:sz w:val="28"/>
                <w:szCs w:val="28"/>
                <w:lang w:eastAsia="ru-RU"/>
              </w:rPr>
              <w:t xml:space="preserve"> жилищных условий </w:t>
            </w:r>
            <w:r>
              <w:rPr>
                <w:rFonts w:ascii="Times New Roman" w:eastAsia="Times New Roman" w:hAnsi="Times New Roman" w:cs="Times New Roman"/>
                <w:sz w:val="28"/>
                <w:szCs w:val="28"/>
                <w:lang w:eastAsia="ru-RU"/>
              </w:rPr>
              <w:t xml:space="preserve">отдельных категорий граждан, </w:t>
            </w:r>
            <w:r w:rsidRPr="003E2144">
              <w:rPr>
                <w:rFonts w:ascii="Times New Roman" w:eastAsia="Times New Roman" w:hAnsi="Times New Roman" w:cs="Times New Roman"/>
                <w:sz w:val="28"/>
                <w:szCs w:val="28"/>
                <w:lang w:eastAsia="ru-RU"/>
              </w:rPr>
              <w:t>проживающих на территории городского округа город Рыбинск</w:t>
            </w:r>
          </w:p>
          <w:p w:rsidR="003C2F78" w:rsidRDefault="003C2F78" w:rsidP="003C2F78">
            <w:pPr>
              <w:spacing w:after="0" w:line="240" w:lineRule="auto"/>
              <w:jc w:val="both"/>
              <w:rPr>
                <w:rFonts w:ascii="Times New Roman" w:eastAsia="Times New Roman" w:hAnsi="Times New Roman" w:cs="Times New Roman"/>
                <w:sz w:val="28"/>
                <w:szCs w:val="28"/>
                <w:lang w:eastAsia="ru-RU"/>
              </w:rPr>
            </w:pPr>
            <w:r w:rsidRPr="008B688B">
              <w:rPr>
                <w:rFonts w:ascii="Times New Roman" w:eastAsia="Times New Roman" w:hAnsi="Times New Roman" w:cs="Times New Roman"/>
                <w:sz w:val="28"/>
                <w:szCs w:val="28"/>
                <w:lang w:eastAsia="ru-RU"/>
              </w:rPr>
              <w:t>Цель муниципальной Программы конкретизирована следующими целями Подпрограмм:</w:t>
            </w:r>
          </w:p>
          <w:p w:rsidR="003C2F78" w:rsidRDefault="003C2F78" w:rsidP="003C2F78">
            <w:pPr>
              <w:widowControl w:val="0"/>
              <w:tabs>
                <w:tab w:val="left" w:pos="1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E2144">
              <w:rPr>
                <w:rFonts w:ascii="Times New Roman" w:eastAsia="Times New Roman" w:hAnsi="Times New Roman" w:cs="Times New Roman"/>
                <w:sz w:val="28"/>
                <w:szCs w:val="28"/>
                <w:lang w:eastAsia="ru-RU"/>
              </w:rPr>
              <w:t>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r>
              <w:rPr>
                <w:rFonts w:ascii="Times New Roman" w:eastAsia="Times New Roman" w:hAnsi="Times New Roman" w:cs="Times New Roman"/>
                <w:sz w:val="28"/>
                <w:szCs w:val="28"/>
                <w:lang w:eastAsia="ru-RU"/>
              </w:rPr>
              <w:t>;</w:t>
            </w:r>
          </w:p>
          <w:p w:rsidR="003C2F78"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5572F">
              <w:rPr>
                <w:rFonts w:ascii="Times New Roman" w:eastAsia="Times New Roman" w:hAnsi="Times New Roman" w:cs="Times New Roman"/>
                <w:sz w:val="28"/>
                <w:szCs w:val="28"/>
                <w:lang w:eastAsia="ru-RU"/>
              </w:rPr>
              <w:t>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r>
              <w:rPr>
                <w:rFonts w:ascii="Times New Roman" w:eastAsia="Times New Roman" w:hAnsi="Times New Roman" w:cs="Times New Roman"/>
                <w:sz w:val="28"/>
                <w:szCs w:val="28"/>
                <w:lang w:eastAsia="ru-RU"/>
              </w:rPr>
              <w:t>;</w:t>
            </w:r>
          </w:p>
          <w:p w:rsidR="003C2F78"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Pr="003E2144">
              <w:rPr>
                <w:rFonts w:ascii="Times New Roman" w:eastAsia="Times New Roman" w:hAnsi="Times New Roman" w:cs="Times New Roman"/>
                <w:sz w:val="28"/>
                <w:szCs w:val="28"/>
                <w:lang w:eastAsia="ru-RU"/>
              </w:rPr>
              <w:t>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w:t>
            </w:r>
            <w:r>
              <w:rPr>
                <w:rFonts w:ascii="Times New Roman" w:eastAsia="Times New Roman" w:hAnsi="Times New Roman" w:cs="Times New Roman"/>
                <w:sz w:val="28"/>
                <w:szCs w:val="28"/>
                <w:lang w:eastAsia="ru-RU"/>
              </w:rPr>
              <w:t>;</w:t>
            </w:r>
          </w:p>
          <w:p w:rsidR="003C2F78"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r>
              <w:rPr>
                <w:rFonts w:ascii="Times New Roman" w:eastAsia="Times New Roman" w:hAnsi="Times New Roman" w:cs="Times New Roman"/>
                <w:sz w:val="28"/>
                <w:szCs w:val="28"/>
                <w:lang w:eastAsia="ru-RU"/>
              </w:rPr>
              <w:t>;</w:t>
            </w:r>
          </w:p>
          <w:p w:rsidR="003C2F78" w:rsidRPr="003E2144"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овышение комфортности проживания в жилищном фонде городского округа</w:t>
            </w:r>
            <w:r>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город Рыбинск Ярославской области</w:t>
            </w:r>
          </w:p>
        </w:tc>
      </w:tr>
      <w:tr w:rsidR="003C2F78" w:rsidRPr="00CC6749"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Задачи Программы</w:t>
            </w:r>
          </w:p>
        </w:tc>
        <w:tc>
          <w:tcPr>
            <w:tcW w:w="7229" w:type="dxa"/>
            <w:gridSpan w:val="3"/>
            <w:tcBorders>
              <w:top w:val="single" w:sz="4" w:space="0" w:color="auto"/>
              <w:left w:val="single" w:sz="4" w:space="0" w:color="auto"/>
              <w:bottom w:val="single" w:sz="4" w:space="0" w:color="auto"/>
            </w:tcBorders>
          </w:tcPr>
          <w:p w:rsidR="003C2F78" w:rsidRDefault="003C2F78" w:rsidP="003C2F78">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Подпрограмм:</w:t>
            </w:r>
          </w:p>
          <w:p w:rsidR="003C2F78" w:rsidRDefault="003C2F78" w:rsidP="003C2F78">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Pr="003E2144">
              <w:rPr>
                <w:rFonts w:ascii="Times New Roman" w:eastAsia="Times New Roman" w:hAnsi="Times New Roman" w:cs="Times New Roman"/>
                <w:sz w:val="28"/>
                <w:szCs w:val="28"/>
                <w:lang w:eastAsia="ru-RU"/>
              </w:rPr>
              <w:t xml:space="preserve">редоставления в собственность </w:t>
            </w:r>
            <w:r>
              <w:rPr>
                <w:rFonts w:ascii="Times New Roman" w:eastAsia="Times New Roman" w:hAnsi="Times New Roman" w:cs="Times New Roman"/>
                <w:sz w:val="28"/>
                <w:szCs w:val="28"/>
                <w:lang w:eastAsia="ru-RU"/>
              </w:rPr>
              <w:t>отдельным категориям граждан;</w:t>
            </w:r>
          </w:p>
          <w:p w:rsidR="003C2F78" w:rsidRDefault="003C2F78" w:rsidP="003C2F78">
            <w:pPr>
              <w:widowControl w:val="0"/>
              <w:tabs>
                <w:tab w:val="left" w:pos="176"/>
                <w:tab w:val="left" w:pos="215"/>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Pr="00C5572F">
              <w:rPr>
                <w:rFonts w:ascii="Times New Roman" w:eastAsia="Times New Roman" w:hAnsi="Times New Roman" w:cs="Times New Roman"/>
                <w:sz w:val="28"/>
                <w:szCs w:val="28"/>
                <w:lang w:eastAsia="ru-RU"/>
              </w:rPr>
              <w:t>беспечение</w:t>
            </w:r>
            <w:r>
              <w:rPr>
                <w:rFonts w:ascii="Times New Roman" w:eastAsia="Times New Roman" w:hAnsi="Times New Roman" w:cs="Times New Roman"/>
                <w:sz w:val="28"/>
                <w:szCs w:val="28"/>
                <w:lang w:eastAsia="ru-RU"/>
              </w:rPr>
              <w:t xml:space="preserve"> устойчивого сокращения жилищного фонда, признанного непригодным для проживания, и (или) жилищного фонда с высоким уровнем износа</w:t>
            </w:r>
            <w:r>
              <w:rPr>
                <w:rFonts w:ascii="Times New Roman" w:eastAsia="Times New Roman" w:hAnsi="Times New Roman" w:cs="Times New Roman"/>
                <w:color w:val="000000"/>
                <w:sz w:val="28"/>
                <w:szCs w:val="28"/>
                <w:lang w:eastAsia="ru-RU"/>
              </w:rPr>
              <w:t>;</w:t>
            </w:r>
          </w:p>
          <w:p w:rsidR="003C2F78" w:rsidRDefault="003C2F78" w:rsidP="003C2F78">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оказание поддержки молодым семьям в улучшении жилищных условий;</w:t>
            </w:r>
          </w:p>
          <w:p w:rsidR="003C2F78" w:rsidRDefault="003C2F78" w:rsidP="003C2F78">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поддержка семей, нуждающихся в улучшении жилищных условий, в </w:t>
            </w:r>
            <w:r w:rsidRPr="00AB491C">
              <w:rPr>
                <w:rFonts w:ascii="Times New Roman" w:eastAsia="Times New Roman" w:hAnsi="Times New Roman" w:cs="Times New Roman"/>
                <w:sz w:val="28"/>
                <w:szCs w:val="28"/>
                <w:lang w:eastAsia="ru-RU"/>
              </w:rPr>
              <w:t>сфере ипотечного жилищного кредитования</w:t>
            </w:r>
            <w:r>
              <w:rPr>
                <w:rFonts w:ascii="Times New Roman" w:eastAsia="Times New Roman" w:hAnsi="Times New Roman" w:cs="Times New Roman"/>
                <w:sz w:val="28"/>
                <w:szCs w:val="28"/>
                <w:lang w:eastAsia="ru-RU"/>
              </w:rPr>
              <w:t>;</w:t>
            </w:r>
          </w:p>
          <w:p w:rsidR="003C2F78" w:rsidRDefault="003C2F78" w:rsidP="003C2F78">
            <w:pPr>
              <w:shd w:val="clear" w:color="auto" w:fill="FFFFFF"/>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w:t>
            </w:r>
            <w:r>
              <w:rPr>
                <w:rFonts w:ascii="Times New Roman" w:hAnsi="Times New Roman"/>
                <w:sz w:val="28"/>
                <w:szCs w:val="28"/>
              </w:rPr>
              <w:t>п</w:t>
            </w:r>
            <w:r w:rsidRPr="00284295">
              <w:rPr>
                <w:rFonts w:ascii="Times New Roman" w:hAnsi="Times New Roman"/>
                <w:sz w:val="28"/>
                <w:szCs w:val="28"/>
              </w:rPr>
              <w:t>риведение состояния жилых помещений</w:t>
            </w:r>
            <w:r>
              <w:rPr>
                <w:rFonts w:ascii="Times New Roman" w:hAnsi="Times New Roman"/>
                <w:sz w:val="28"/>
                <w:szCs w:val="28"/>
              </w:rPr>
              <w:t xml:space="preserve"> муниципального жилищного фонда</w:t>
            </w:r>
            <w:r w:rsidRPr="00284295">
              <w:rPr>
                <w:rFonts w:ascii="Times New Roman" w:hAnsi="Times New Roman"/>
                <w:sz w:val="28"/>
                <w:szCs w:val="28"/>
              </w:rPr>
              <w:t xml:space="preserve"> в соответстви</w:t>
            </w:r>
            <w:r>
              <w:rPr>
                <w:rFonts w:ascii="Times New Roman" w:hAnsi="Times New Roman"/>
                <w:sz w:val="28"/>
                <w:szCs w:val="28"/>
              </w:rPr>
              <w:t>е</w:t>
            </w:r>
            <w:r w:rsidRPr="00284295">
              <w:rPr>
                <w:rFonts w:ascii="Times New Roman" w:hAnsi="Times New Roman"/>
                <w:sz w:val="28"/>
                <w:szCs w:val="28"/>
              </w:rPr>
              <w:t xml:space="preserve"> с нормативно-техническими требованиями</w:t>
            </w:r>
            <w:r>
              <w:rPr>
                <w:rFonts w:ascii="Times New Roman" w:hAnsi="Times New Roman"/>
                <w:sz w:val="28"/>
                <w:szCs w:val="28"/>
              </w:rPr>
              <w:t>;</w:t>
            </w:r>
          </w:p>
          <w:p w:rsidR="003C2F78" w:rsidRPr="00CC6749" w:rsidRDefault="003C2F78" w:rsidP="003C2F78">
            <w:pPr>
              <w:shd w:val="clear" w:color="auto" w:fill="FFFFFF"/>
              <w:spacing w:after="0" w:line="240" w:lineRule="auto"/>
              <w:contextualSpacing/>
              <w:jc w:val="both"/>
              <w:rPr>
                <w:rFonts w:ascii="Times New Roman" w:eastAsia="Times New Roman" w:hAnsi="Times New Roman" w:cs="Times New Roman"/>
                <w:sz w:val="16"/>
                <w:szCs w:val="16"/>
                <w:highlight w:val="yellow"/>
                <w:lang w:eastAsia="ru-RU"/>
              </w:rPr>
            </w:pPr>
            <w:r>
              <w:rPr>
                <w:rFonts w:ascii="Times New Roman" w:hAnsi="Times New Roman"/>
                <w:sz w:val="28"/>
                <w:szCs w:val="28"/>
              </w:rPr>
              <w:t>-</w:t>
            </w:r>
            <w:r>
              <w:rPr>
                <w:rFonts w:ascii="Times New Roman" w:eastAsia="Times New Roman" w:hAnsi="Times New Roman" w:cs="Times New Roman"/>
                <w:sz w:val="28"/>
                <w:szCs w:val="28"/>
                <w:lang w:eastAsia="ru-RU"/>
              </w:rPr>
              <w:t>поддержка отдельных категорий граждан в улучшении их условий проживания.</w:t>
            </w:r>
          </w:p>
        </w:tc>
      </w:tr>
      <w:tr w:rsidR="003C2F78" w:rsidRPr="003E2144" w:rsidTr="003E2144">
        <w:tc>
          <w:tcPr>
            <w:tcW w:w="2977" w:type="dxa"/>
            <w:vMerge w:val="restart"/>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Объемы и источники финансирования Программы</w:t>
            </w:r>
          </w:p>
        </w:tc>
        <w:tc>
          <w:tcPr>
            <w:tcW w:w="7229" w:type="dxa"/>
            <w:gridSpan w:val="3"/>
            <w:tcBorders>
              <w:top w:val="single" w:sz="4" w:space="0" w:color="auto"/>
              <w:left w:val="single" w:sz="4" w:space="0" w:color="auto"/>
              <w:bottom w:val="single" w:sz="4" w:space="0" w:color="auto"/>
            </w:tcBorders>
          </w:tcPr>
          <w:p w:rsidR="003C2F78" w:rsidRPr="001C58C7"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Общий объем финансирования: выделено в бюджетах – </w:t>
            </w:r>
            <w:r>
              <w:rPr>
                <w:rFonts w:ascii="Times New Roman" w:eastAsia="Times New Roman" w:hAnsi="Times New Roman" w:cs="Times New Roman"/>
                <w:sz w:val="28"/>
                <w:szCs w:val="28"/>
                <w:lang w:eastAsia="ru-RU"/>
              </w:rPr>
              <w:t>271,38</w:t>
            </w:r>
            <w:r w:rsidRPr="003E2144">
              <w:rPr>
                <w:rFonts w:ascii="Times New Roman" w:eastAsia="Times New Roman" w:hAnsi="Times New Roman" w:cs="Times New Roman"/>
                <w:sz w:val="28"/>
                <w:szCs w:val="28"/>
                <w:lang w:eastAsia="ru-RU"/>
              </w:rPr>
              <w:t xml:space="preserve"> млн. руб./потребность в финансировании – </w:t>
            </w:r>
            <w:r>
              <w:rPr>
                <w:rFonts w:ascii="Times New Roman" w:eastAsia="Times New Roman" w:hAnsi="Times New Roman" w:cs="Times New Roman"/>
                <w:sz w:val="28"/>
                <w:szCs w:val="28"/>
                <w:lang w:eastAsia="ru-RU"/>
              </w:rPr>
              <w:t xml:space="preserve">    508,97</w:t>
            </w:r>
            <w:r w:rsidRPr="003E2144">
              <w:rPr>
                <w:rFonts w:ascii="Times New Roman" w:eastAsia="Times New Roman" w:hAnsi="Times New Roman" w:cs="Times New Roman"/>
                <w:sz w:val="28"/>
                <w:szCs w:val="28"/>
                <w:lang w:eastAsia="ru-RU"/>
              </w:rPr>
              <w:t xml:space="preserve"> млн. руб.,</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в том числе:</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9" w:type="dxa"/>
            <w:gridSpan w:val="3"/>
            <w:tcBorders>
              <w:top w:val="single" w:sz="4" w:space="0" w:color="auto"/>
              <w:left w:val="single" w:sz="4" w:space="0" w:color="auto"/>
              <w:bottom w:val="single" w:sz="4" w:space="0" w:color="auto"/>
            </w:tcBorders>
          </w:tcPr>
          <w:p w:rsidR="003C2F78" w:rsidRPr="003E2144" w:rsidRDefault="003C2F78"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городского бюджета</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tcBorders>
          </w:tcPr>
          <w:p w:rsidR="003C2F78" w:rsidRPr="003E2144" w:rsidRDefault="003C2F78" w:rsidP="003E2144">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Выделено в бюджете города</w:t>
            </w:r>
          </w:p>
        </w:tc>
        <w:tc>
          <w:tcPr>
            <w:tcW w:w="3076" w:type="dxa"/>
            <w:tcBorders>
              <w:top w:val="single" w:sz="4" w:space="0" w:color="auto"/>
              <w:left w:val="single" w:sz="4" w:space="0" w:color="auto"/>
              <w:bottom w:val="single" w:sz="4" w:space="0" w:color="auto"/>
            </w:tcBorders>
          </w:tcPr>
          <w:p w:rsidR="003C2F78" w:rsidRPr="003E2144" w:rsidRDefault="005847A9" w:rsidP="005847A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Потребность в финансирование</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67,17</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108,71</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2022</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60,97</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117,46</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2023</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26,88</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100,52</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2024</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50,60</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102,80</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205,62</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429,29</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9" w:type="dxa"/>
            <w:gridSpan w:val="3"/>
            <w:tcBorders>
              <w:top w:val="single" w:sz="4" w:space="0" w:color="auto"/>
              <w:left w:val="single" w:sz="4" w:space="0" w:color="auto"/>
              <w:bottom w:val="single" w:sz="4" w:space="0" w:color="auto"/>
            </w:tcBorders>
          </w:tcPr>
          <w:p w:rsidR="005847A9" w:rsidRDefault="005847A9"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областного бюджета</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Выделено в бюджете </w:t>
            </w:r>
            <w:r>
              <w:rPr>
                <w:rFonts w:ascii="Times New Roman" w:eastAsia="Times New Roman" w:hAnsi="Times New Roman" w:cs="Times New Roman"/>
                <w:sz w:val="28"/>
                <w:szCs w:val="28"/>
                <w:lang w:eastAsia="ru-RU"/>
              </w:rPr>
              <w:lastRenderedPageBreak/>
              <w:t>города</w:t>
            </w:r>
          </w:p>
        </w:tc>
        <w:tc>
          <w:tcPr>
            <w:tcW w:w="3076" w:type="dxa"/>
            <w:tcBorders>
              <w:top w:val="single" w:sz="4" w:space="0" w:color="auto"/>
              <w:left w:val="single" w:sz="4" w:space="0" w:color="auto"/>
              <w:bottom w:val="single" w:sz="4" w:space="0" w:color="auto"/>
            </w:tcBorders>
          </w:tcPr>
          <w:p w:rsidR="003C2F78" w:rsidRPr="003E2144" w:rsidRDefault="005847A9" w:rsidP="005847A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Потребность в </w:t>
            </w:r>
            <w:r>
              <w:rPr>
                <w:rFonts w:ascii="Times New Roman" w:eastAsia="Times New Roman" w:hAnsi="Times New Roman" w:cs="Times New Roman"/>
                <w:sz w:val="28"/>
                <w:szCs w:val="28"/>
                <w:lang w:eastAsia="ru-RU"/>
              </w:rPr>
              <w:lastRenderedPageBreak/>
              <w:t>финансирование</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16,92</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2022</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25,14</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2023</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24,62</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17,25</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2024</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32,87</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17,25</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63,41</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76,56</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9" w:type="dxa"/>
            <w:gridSpan w:val="3"/>
            <w:tcBorders>
              <w:top w:val="single" w:sz="4" w:space="0" w:color="auto"/>
              <w:left w:val="single" w:sz="4" w:space="0" w:color="auto"/>
              <w:bottom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федерального бюджета</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Выделено в бюджете Российской Федерации</w:t>
            </w:r>
          </w:p>
        </w:tc>
        <w:tc>
          <w:tcPr>
            <w:tcW w:w="3076" w:type="dxa"/>
            <w:tcBorders>
              <w:top w:val="single" w:sz="4" w:space="0" w:color="auto"/>
              <w:left w:val="single" w:sz="4" w:space="0" w:color="auto"/>
              <w:bottom w:val="single" w:sz="4" w:space="0" w:color="auto"/>
            </w:tcBorders>
          </w:tcPr>
          <w:p w:rsidR="003C2F78" w:rsidRPr="003E2144" w:rsidRDefault="005847A9" w:rsidP="005847A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Потребность в финансирование</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0,52</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0,52</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2022</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0,59</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2023</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2024</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5847A9" w:rsidP="005847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p>
        </w:tc>
        <w:tc>
          <w:tcPr>
            <w:tcW w:w="3076" w:type="dxa"/>
            <w:tcBorders>
              <w:top w:val="single" w:sz="4" w:space="0" w:color="auto"/>
              <w:left w:val="single" w:sz="4" w:space="0" w:color="auto"/>
              <w:bottom w:val="single" w:sz="4" w:space="0" w:color="auto"/>
            </w:tcBorders>
          </w:tcPr>
          <w:p w:rsidR="003C2F78" w:rsidRPr="003E2144" w:rsidRDefault="005847A9" w:rsidP="003C2F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Основные ожидаемые результаты реализации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улучшение жилищных условий –158</w:t>
            </w:r>
            <w:r w:rsidRPr="003E2144">
              <w:rPr>
                <w:rFonts w:ascii="Times New Roman" w:eastAsia="Times New Roman" w:hAnsi="Times New Roman" w:cs="Times New Roman"/>
                <w:sz w:val="28"/>
                <w:szCs w:val="28"/>
                <w:lang w:eastAsia="ru-RU"/>
              </w:rPr>
              <w:t xml:space="preserve"> семей;</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дополнительно выделяется субсидия на возмещение части аннуитетных платежей по кредиту </w:t>
            </w:r>
          </w:p>
        </w:tc>
      </w:tr>
    </w:tbl>
    <w:p w:rsidR="00A00E34" w:rsidRPr="000C516B" w:rsidRDefault="00A00E34" w:rsidP="003E2144">
      <w:pPr>
        <w:spacing w:after="0" w:line="240" w:lineRule="auto"/>
        <w:jc w:val="center"/>
        <w:rPr>
          <w:rFonts w:ascii="Times New Roman" w:eastAsia="Times New Roman" w:hAnsi="Times New Roman" w:cs="Times New Roman"/>
          <w:sz w:val="16"/>
          <w:szCs w:val="16"/>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1.2.Анализ существующей ситуации и оценка проблем, решение</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которых</w:t>
      </w:r>
      <w:proofErr w:type="gramEnd"/>
      <w:r w:rsidRPr="003E2144">
        <w:rPr>
          <w:rFonts w:ascii="Times New Roman" w:eastAsia="Times New Roman" w:hAnsi="Times New Roman" w:cs="Times New Roman"/>
          <w:sz w:val="28"/>
          <w:szCs w:val="28"/>
          <w:lang w:eastAsia="ru-RU"/>
        </w:rPr>
        <w:t xml:space="preserve"> осуществляется путем реализации муниципальной Программы</w:t>
      </w:r>
    </w:p>
    <w:p w:rsidR="003E2144" w:rsidRPr="00DC2328" w:rsidRDefault="003E2144"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 городском округе город Рыбинск Ярославской области ведется активная работа по реализации мероприятий, включающих в себя комплексный подход к развитию жилищного строительства в городе Рыбинске.</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 рамках муниципальной Программы реализуются следующие подпрограммы:</w:t>
      </w:r>
    </w:p>
    <w:p w:rsidR="000C516B" w:rsidRPr="003E2144" w:rsidRDefault="000C516B" w:rsidP="000C516B">
      <w:pPr>
        <w:widowControl w:val="0"/>
        <w:numPr>
          <w:ilvl w:val="0"/>
          <w:numId w:val="7"/>
        </w:numPr>
        <w:tabs>
          <w:tab w:val="left" w:pos="-4111"/>
          <w:tab w:val="left" w:pos="-3969"/>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33" w:history="1">
        <w:r w:rsidRPr="003E2144">
          <w:rPr>
            <w:rFonts w:ascii="Times New Roman" w:eastAsia="Times New Roman" w:hAnsi="Times New Roman" w:cs="Times New Roman"/>
            <w:sz w:val="28"/>
            <w:szCs w:val="28"/>
            <w:lang w:eastAsia="ru-RU"/>
          </w:rPr>
          <w:t xml:space="preserve">«Формирование земельных участков для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 xml:space="preserve">и иных отдельных категорий граждан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hyperlink>
      <w:r w:rsidRPr="003E2144">
        <w:rPr>
          <w:rFonts w:ascii="Times New Roman" w:eastAsia="Times New Roman" w:hAnsi="Times New Roman" w:cs="Times New Roman"/>
          <w:sz w:val="28"/>
          <w:szCs w:val="28"/>
          <w:lang w:eastAsia="ru-RU"/>
        </w:rPr>
        <w:t>;</w:t>
      </w:r>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34" w:history="1">
        <w:r w:rsidRPr="003E2144">
          <w:rPr>
            <w:rFonts w:ascii="Times New Roman" w:eastAsia="Times New Roman" w:hAnsi="Times New Roman" w:cs="Times New Roman"/>
            <w:sz w:val="28"/>
            <w:szCs w:val="28"/>
            <w:lang w:eastAsia="ru-RU"/>
          </w:rPr>
          <w:t xml:space="preserve">«Поддержка молодых семей городского округа город Рыбинск </w:t>
        </w:r>
        <w:r w:rsidRPr="003E2144">
          <w:rPr>
            <w:rFonts w:ascii="Times New Roman" w:eastAsia="Times New Roman" w:hAnsi="Times New Roman" w:cs="Times New Roman"/>
            <w:kern w:val="2"/>
            <w:sz w:val="28"/>
            <w:szCs w:val="28"/>
            <w:lang w:eastAsia="ru-RU"/>
          </w:rPr>
          <w:t xml:space="preserve">Ярославской области </w:t>
        </w:r>
        <w:r w:rsidRPr="003E2144">
          <w:rPr>
            <w:rFonts w:ascii="Times New Roman" w:eastAsia="Times New Roman" w:hAnsi="Times New Roman" w:cs="Times New Roman"/>
            <w:sz w:val="28"/>
            <w:szCs w:val="28"/>
            <w:lang w:eastAsia="ru-RU"/>
          </w:rPr>
          <w:t>в приобретении (строительстве) жилья»;</w:t>
        </w:r>
      </w:hyperlink>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«Поддержка граждан, проживающих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в сфере ипотечного жилищного кредитования»;</w:t>
      </w:r>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w:t>
      </w:r>
      <w:r w:rsidR="001C58C7" w:rsidRPr="001C58C7">
        <w:rPr>
          <w:rFonts w:ascii="Times New Roman" w:hAnsi="Times New Roman" w:cs="Times New Roman"/>
          <w:sz w:val="28"/>
          <w:szCs w:val="28"/>
        </w:rPr>
        <w:t>Организация содержания муниципального жилищного фонда; создание условий для комфортного проживания отдельных категорий граждан</w:t>
      </w:r>
      <w:r w:rsidRPr="003E2144">
        <w:rPr>
          <w:rFonts w:ascii="Times New Roman" w:eastAsia="Times New Roman" w:hAnsi="Times New Roman" w:cs="Times New Roman"/>
          <w:sz w:val="28"/>
          <w:szCs w:val="28"/>
          <w:lang w:eastAsia="ru-RU"/>
        </w:rPr>
        <w:t>».</w:t>
      </w:r>
    </w:p>
    <w:p w:rsidR="003E2144" w:rsidRPr="003E2144" w:rsidRDefault="003E2144" w:rsidP="003E2144">
      <w:pPr>
        <w:tabs>
          <w:tab w:val="left" w:pos="284"/>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 ходе выполнения указанных подпрограмм осуществляется работа по выполнению обязательств перед отдельными категориями граждан, нуждающимися в улучшении жилищных условий, в части оказания государственной поддержки гражданам в ремонте жилых помещений; в области ипотечного жилищного кредитования; оказанию поддержки молодым семьям; расселению граждан из </w:t>
      </w:r>
      <w:r w:rsidRPr="003E2144">
        <w:rPr>
          <w:rFonts w:ascii="Times New Roman" w:eastAsia="Times New Roman" w:hAnsi="Times New Roman" w:cs="Times New Roman"/>
          <w:sz w:val="28"/>
          <w:szCs w:val="28"/>
          <w:lang w:eastAsia="ru-RU"/>
        </w:rPr>
        <w:lastRenderedPageBreak/>
        <w:t>непригодного жилья; предоставления земельных участков льготным категориям граждан.</w:t>
      </w:r>
    </w:p>
    <w:p w:rsidR="003E2144" w:rsidRPr="003E2144" w:rsidRDefault="003E2144" w:rsidP="003E2144">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Вместе с тем проблема улучшения жилищных условий граждан и доступности жилья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помощи, улучшить свои жилищные условия ввиду недостаточного уровня их доходов. К указанным категориям граждан относятся молодые и многодетные семьи. Также остается насущной проблема расселения граждан из непригодного жилья. В результате финансового кризиса структура спроса на жилье изменилась в сторону доступного жилья, но при этом в регионе не развит рынок данного жилья, хотя имеются все предпосылки для его формирования. В частности, на федеральном уровне активно проводится государственная политика в жилищном строительстве, ориентированная на развитие доступного жилья. Параметры уровня доходов граждан, потребности в жилье и объемах строительства жилья определяют необходимость формирования рынка доступного жилья и основные направления по решению проблемы его доступности, а именно: </w:t>
      </w:r>
    </w:p>
    <w:p w:rsidR="003E2144" w:rsidRPr="003E2144" w:rsidRDefault="003E2144" w:rsidP="00754B4B">
      <w:pPr>
        <w:tabs>
          <w:tab w:val="left" w:pos="284"/>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00754B4B">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 xml:space="preserve">стимулирование жилищного строительства; </w:t>
      </w:r>
    </w:p>
    <w:p w:rsidR="003E2144" w:rsidRPr="003E2144" w:rsidRDefault="003E2144" w:rsidP="00754B4B">
      <w:pPr>
        <w:tabs>
          <w:tab w:val="left" w:pos="284"/>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00754B4B">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поддержание платежеспособного спроса граждан на жилье;</w:t>
      </w:r>
    </w:p>
    <w:p w:rsidR="003E2144" w:rsidRPr="003E2144" w:rsidRDefault="003E2144" w:rsidP="00754B4B">
      <w:pPr>
        <w:tabs>
          <w:tab w:val="left" w:pos="284"/>
        </w:tabs>
        <w:spacing w:after="0" w:line="240" w:lineRule="auto"/>
        <w:jc w:val="both"/>
        <w:outlineLvl w:val="1"/>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r>
      <w:r w:rsidRPr="003E2144">
        <w:rPr>
          <w:rFonts w:ascii="Times New Roman" w:eastAsia="Times New Roman" w:hAnsi="Times New Roman" w:cs="Times New Roman"/>
          <w:color w:val="000000"/>
          <w:sz w:val="28"/>
          <w:szCs w:val="28"/>
          <w:lang w:eastAsia="ru-RU"/>
        </w:rPr>
        <w:t>выполнение работ по ремонту муниципальных жилых помещений, закрепленных за детьми-сиротами, и за детьми, оставшимися без попечения родителей;</w:t>
      </w:r>
    </w:p>
    <w:p w:rsidR="003E2144" w:rsidRPr="003E2144" w:rsidRDefault="00754B4B" w:rsidP="00754B4B">
      <w:pPr>
        <w:tabs>
          <w:tab w:val="left" w:pos="284"/>
        </w:tab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3E2144" w:rsidRPr="003E2144">
        <w:rPr>
          <w:rFonts w:ascii="Times New Roman" w:eastAsia="Times New Roman" w:hAnsi="Times New Roman" w:cs="Times New Roman"/>
          <w:sz w:val="28"/>
          <w:szCs w:val="28"/>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3E2144" w:rsidRPr="003E2144" w:rsidRDefault="003E2144" w:rsidP="003E2144">
      <w:pPr>
        <w:tabs>
          <w:tab w:val="left" w:pos="426"/>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w:t>
      </w:r>
      <w:proofErr w:type="gramStart"/>
      <w:r w:rsidRPr="003E2144">
        <w:rPr>
          <w:rFonts w:ascii="Times New Roman" w:eastAsia="Times New Roman" w:hAnsi="Times New Roman" w:cs="Times New Roman"/>
          <w:sz w:val="28"/>
          <w:szCs w:val="28"/>
          <w:lang w:eastAsia="ru-RU"/>
        </w:rPr>
        <w:t>.м</w:t>
      </w:r>
      <w:proofErr w:type="gramEnd"/>
      <w:r w:rsidRPr="003E2144">
        <w:rPr>
          <w:rFonts w:ascii="Times New Roman" w:eastAsia="Times New Roman" w:hAnsi="Times New Roman" w:cs="Times New Roman"/>
          <w:sz w:val="28"/>
          <w:szCs w:val="28"/>
          <w:lang w:eastAsia="ru-RU"/>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3E2144" w:rsidRPr="003E2144" w:rsidRDefault="003E2144" w:rsidP="003E2144">
      <w:pPr>
        <w:tabs>
          <w:tab w:val="left" w:pos="284"/>
          <w:tab w:val="left" w:pos="426"/>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 </w:t>
      </w:r>
    </w:p>
    <w:p w:rsidR="003E2144" w:rsidRPr="003E2144" w:rsidRDefault="003E2144" w:rsidP="00754B4B">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Выполнение мероприятий в рамках Программы </w:t>
      </w:r>
      <w:proofErr w:type="gramStart"/>
      <w:r w:rsidRPr="003E2144">
        <w:rPr>
          <w:rFonts w:ascii="Times New Roman" w:eastAsia="Times New Roman" w:hAnsi="Times New Roman" w:cs="Times New Roman"/>
          <w:sz w:val="28"/>
          <w:szCs w:val="28"/>
          <w:lang w:eastAsia="ru-RU"/>
        </w:rPr>
        <w:t>носит комплексный характер и включает</w:t>
      </w:r>
      <w:proofErr w:type="gramEnd"/>
      <w:r w:rsidRPr="003E2144">
        <w:rPr>
          <w:rFonts w:ascii="Times New Roman" w:eastAsia="Times New Roman" w:hAnsi="Times New Roman" w:cs="Times New Roman"/>
          <w:sz w:val="28"/>
          <w:szCs w:val="28"/>
          <w:lang w:eastAsia="ru-RU"/>
        </w:rPr>
        <w:t xml:space="preserve"> в себя  следующие основные мероприятия: </w:t>
      </w:r>
    </w:p>
    <w:p w:rsidR="003E2144" w:rsidRPr="003E2144" w:rsidRDefault="003E2144" w:rsidP="00754B4B">
      <w:pPr>
        <w:tabs>
          <w:tab w:val="left" w:pos="284"/>
          <w:tab w:val="left" w:pos="709"/>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1. По направлению стимулирования жилищного строительства: </w:t>
      </w:r>
    </w:p>
    <w:p w:rsidR="003E2144" w:rsidRPr="003E2144" w:rsidRDefault="003E2144" w:rsidP="00A15500">
      <w:pPr>
        <w:tabs>
          <w:tab w:val="left" w:pos="-4111"/>
          <w:tab w:val="left" w:pos="-3969"/>
          <w:tab w:val="left" w:pos="99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расселение граждан, проживающих в жилищном фонде, признанном непригодным для проживания и (или) с высоким уровнем износа, в новое жилье, приобретенное на первичном рынке у частных застройщиков, в том числе в домах малоэтажной застройки</w:t>
      </w:r>
      <w:r w:rsidR="00AB491C">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и (или) во вторичный жилищный фонд;</w:t>
      </w:r>
    </w:p>
    <w:p w:rsidR="003E2144" w:rsidRPr="003E2144" w:rsidRDefault="003E2144" w:rsidP="00A15500">
      <w:pPr>
        <w:tabs>
          <w:tab w:val="left" w:pos="-4111"/>
          <w:tab w:val="left" w:pos="-3969"/>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w:t>
      </w:r>
      <w:r w:rsidRPr="003E2144">
        <w:rPr>
          <w:rFonts w:ascii="Times New Roman" w:eastAsia="Times New Roman" w:hAnsi="Times New Roman" w:cs="Times New Roman"/>
          <w:sz w:val="28"/>
          <w:szCs w:val="28"/>
          <w:lang w:eastAsia="ru-RU"/>
        </w:rPr>
        <w:tab/>
        <w:t>оказание поддержки гражданам в приобретении жилых помещений или в строительстве индивидуального жилищного объекта при предоставлении бюджетной поддержки.</w:t>
      </w:r>
    </w:p>
    <w:p w:rsidR="003E2144" w:rsidRPr="003E2144" w:rsidRDefault="003E2144" w:rsidP="00754B4B">
      <w:pPr>
        <w:tabs>
          <w:tab w:val="left" w:pos="709"/>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По направлению поддержки платежеспособного спроса: </w:t>
      </w:r>
    </w:p>
    <w:p w:rsidR="003E2144" w:rsidRPr="003E2144" w:rsidRDefault="003E2144" w:rsidP="00754B4B">
      <w:pPr>
        <w:tabs>
          <w:tab w:val="left" w:pos="0"/>
          <w:tab w:val="left" w:pos="284"/>
          <w:tab w:val="left" w:pos="9923"/>
        </w:tabs>
        <w:spacing w:after="0" w:line="240" w:lineRule="auto"/>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 рыночной и административной государственной инфраструктуры с помощью инструментов регулирования рынка ипотечных кредитов, а также оказание бюджетной поддержки в приобретении жилья, в том числе с помощью ипотечных кредитов и займов; </w:t>
      </w:r>
      <w:proofErr w:type="gramEnd"/>
    </w:p>
    <w:p w:rsidR="003E2144" w:rsidRPr="003E2144" w:rsidRDefault="003E2144" w:rsidP="00754B4B">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улучшение жилищных условий граждан путем оказания поддержки отдельным категориям граждан в улучшении их жилищных условий, в частности, молодым и многодетным семьям.</w:t>
      </w:r>
    </w:p>
    <w:p w:rsidR="003E2144" w:rsidRPr="003E2144" w:rsidRDefault="003E2144" w:rsidP="00754B4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 По направлению оказания поддержки отдельным категориям граждан в ремонте жилых помещений:</w:t>
      </w:r>
    </w:p>
    <w:p w:rsidR="003E2144" w:rsidRPr="003E2144" w:rsidRDefault="003E2144" w:rsidP="00754B4B">
      <w:pPr>
        <w:tabs>
          <w:tab w:val="left" w:pos="0"/>
          <w:tab w:val="left" w:pos="284"/>
        </w:tabs>
        <w:spacing w:after="0" w:line="240" w:lineRule="auto"/>
        <w:jc w:val="both"/>
        <w:outlineLvl w:val="1"/>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r>
      <w:r w:rsidRPr="003E2144">
        <w:rPr>
          <w:rFonts w:ascii="Times New Roman" w:eastAsia="Times New Roman" w:hAnsi="Times New Roman" w:cs="Times New Roman"/>
          <w:color w:val="000000"/>
          <w:sz w:val="28"/>
          <w:szCs w:val="28"/>
          <w:lang w:eastAsia="ru-RU"/>
        </w:rPr>
        <w:t>выполнение работ по ремонту муниципальных жилых помещений, закрепленных за детьми-сиротами, и за детьми, оставшимися без попечения родителей;</w:t>
      </w:r>
    </w:p>
    <w:p w:rsidR="003E2144" w:rsidRPr="003E2144" w:rsidRDefault="00754B4B" w:rsidP="00754B4B">
      <w:pPr>
        <w:tabs>
          <w:tab w:val="left" w:pos="284"/>
        </w:tab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3E2144" w:rsidRPr="003E2144">
        <w:rPr>
          <w:rFonts w:ascii="Times New Roman" w:eastAsia="Times New Roman" w:hAnsi="Times New Roman" w:cs="Times New Roman"/>
          <w:sz w:val="28"/>
          <w:szCs w:val="28"/>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3E2144" w:rsidRPr="00AF4421" w:rsidRDefault="003E2144" w:rsidP="003E2144">
      <w:pPr>
        <w:spacing w:after="0" w:line="240" w:lineRule="auto"/>
        <w:ind w:firstLine="709"/>
        <w:jc w:val="both"/>
        <w:outlineLvl w:val="1"/>
        <w:rPr>
          <w:rFonts w:ascii="Times New Roman" w:eastAsia="Times New Roman" w:hAnsi="Times New Roman" w:cs="Times New Roman"/>
          <w:sz w:val="24"/>
          <w:szCs w:val="24"/>
          <w:lang w:eastAsia="ru-RU"/>
        </w:rPr>
      </w:pPr>
    </w:p>
    <w:p w:rsidR="003E2144" w:rsidRPr="003E2144" w:rsidRDefault="003E2144" w:rsidP="003E2144">
      <w:pPr>
        <w:widowControl w:val="0"/>
        <w:numPr>
          <w:ilvl w:val="1"/>
          <w:numId w:val="9"/>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 задачи и ожидаемые результаты реализации</w:t>
      </w:r>
    </w:p>
    <w:p w:rsidR="003E2144" w:rsidRPr="003E2144" w:rsidRDefault="003E2144" w:rsidP="003E2144">
      <w:pPr>
        <w:spacing w:after="0" w:line="240" w:lineRule="auto"/>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муниципальной Программы</w:t>
      </w:r>
    </w:p>
    <w:p w:rsidR="003E2144" w:rsidRPr="00AF4421" w:rsidRDefault="003E2144" w:rsidP="003E2144">
      <w:pPr>
        <w:spacing w:after="0" w:line="240" w:lineRule="auto"/>
        <w:ind w:firstLine="746"/>
        <w:jc w:val="center"/>
        <w:rPr>
          <w:rFonts w:ascii="Times New Roman" w:eastAsia="Times New Roman" w:hAnsi="Times New Roman" w:cs="Times New Roman"/>
          <w:sz w:val="24"/>
          <w:szCs w:val="24"/>
          <w:lang w:eastAsia="ru-RU"/>
        </w:rPr>
      </w:pPr>
    </w:p>
    <w:p w:rsidR="00800820" w:rsidRDefault="003E2144" w:rsidP="00800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rPr>
        <w:t xml:space="preserve">Цель Программы – </w:t>
      </w:r>
      <w:r w:rsidR="00800820">
        <w:rPr>
          <w:rFonts w:ascii="Times New Roman" w:eastAsia="Times New Roman" w:hAnsi="Times New Roman" w:cs="Times New Roman"/>
          <w:sz w:val="28"/>
          <w:szCs w:val="28"/>
          <w:lang w:eastAsia="ru-RU"/>
        </w:rPr>
        <w:t>улучшение</w:t>
      </w:r>
      <w:r w:rsidR="00800820" w:rsidRPr="003E2144">
        <w:rPr>
          <w:rFonts w:ascii="Times New Roman" w:eastAsia="Times New Roman" w:hAnsi="Times New Roman" w:cs="Times New Roman"/>
          <w:sz w:val="28"/>
          <w:szCs w:val="28"/>
          <w:lang w:eastAsia="ru-RU"/>
        </w:rPr>
        <w:t xml:space="preserve"> жилищных условий </w:t>
      </w:r>
      <w:r w:rsidR="00800820">
        <w:rPr>
          <w:rFonts w:ascii="Times New Roman" w:eastAsia="Times New Roman" w:hAnsi="Times New Roman" w:cs="Times New Roman"/>
          <w:sz w:val="28"/>
          <w:szCs w:val="28"/>
          <w:lang w:eastAsia="ru-RU"/>
        </w:rPr>
        <w:t xml:space="preserve">отдельных категорий граждан, </w:t>
      </w:r>
      <w:r w:rsidR="00800820" w:rsidRPr="003E2144">
        <w:rPr>
          <w:rFonts w:ascii="Times New Roman" w:eastAsia="Times New Roman" w:hAnsi="Times New Roman" w:cs="Times New Roman"/>
          <w:sz w:val="28"/>
          <w:szCs w:val="28"/>
          <w:lang w:eastAsia="ru-RU"/>
        </w:rPr>
        <w:t>проживающих на территории городского округа город Рыбинск</w:t>
      </w:r>
      <w:r w:rsidR="00800820">
        <w:rPr>
          <w:rFonts w:ascii="Times New Roman" w:eastAsia="Times New Roman" w:hAnsi="Times New Roman" w:cs="Times New Roman"/>
          <w:sz w:val="28"/>
          <w:szCs w:val="28"/>
          <w:lang w:eastAsia="ru-RU"/>
        </w:rPr>
        <w:t xml:space="preserve">. </w:t>
      </w:r>
      <w:r w:rsidR="00800820" w:rsidRPr="008B688B">
        <w:rPr>
          <w:rFonts w:ascii="Times New Roman" w:eastAsia="Times New Roman" w:hAnsi="Times New Roman" w:cs="Times New Roman"/>
          <w:sz w:val="28"/>
          <w:szCs w:val="28"/>
          <w:lang w:eastAsia="ru-RU"/>
        </w:rPr>
        <w:t xml:space="preserve">Цель муниципальной Программы конкретизирована </w:t>
      </w:r>
      <w:r w:rsidR="00CE765D" w:rsidRPr="008B688B">
        <w:rPr>
          <w:rFonts w:ascii="Times New Roman" w:eastAsia="Times New Roman" w:hAnsi="Times New Roman" w:cs="Times New Roman"/>
          <w:sz w:val="28"/>
          <w:szCs w:val="28"/>
          <w:lang w:eastAsia="ru-RU"/>
        </w:rPr>
        <w:t xml:space="preserve">следующими </w:t>
      </w:r>
      <w:r w:rsidR="00800820" w:rsidRPr="008B688B">
        <w:rPr>
          <w:rFonts w:ascii="Times New Roman" w:eastAsia="Times New Roman" w:hAnsi="Times New Roman" w:cs="Times New Roman"/>
          <w:sz w:val="28"/>
          <w:szCs w:val="28"/>
          <w:lang w:eastAsia="ru-RU"/>
        </w:rPr>
        <w:t>целями Подпрограмм:</w:t>
      </w:r>
    </w:p>
    <w:p w:rsidR="00800820" w:rsidRDefault="00800820" w:rsidP="00800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08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E2144">
        <w:rPr>
          <w:rFonts w:ascii="Times New Roman" w:eastAsia="Times New Roman" w:hAnsi="Times New Roman" w:cs="Times New Roman"/>
          <w:sz w:val="28"/>
          <w:szCs w:val="28"/>
          <w:lang w:eastAsia="ru-RU"/>
        </w:rPr>
        <w:t>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r>
        <w:rPr>
          <w:rFonts w:ascii="Times New Roman" w:eastAsia="Times New Roman" w:hAnsi="Times New Roman" w:cs="Times New Roman"/>
          <w:sz w:val="28"/>
          <w:szCs w:val="28"/>
          <w:lang w:eastAsia="ru-RU"/>
        </w:rPr>
        <w:t>;</w:t>
      </w:r>
    </w:p>
    <w:p w:rsidR="00800820" w:rsidRDefault="00CE765D" w:rsidP="00CE765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w:t>
      </w:r>
      <w:r w:rsidRPr="00C5572F">
        <w:rPr>
          <w:rFonts w:ascii="Times New Roman" w:eastAsia="Times New Roman" w:hAnsi="Times New Roman" w:cs="Times New Roman"/>
          <w:sz w:val="28"/>
          <w:szCs w:val="28"/>
          <w:lang w:eastAsia="ru-RU"/>
        </w:rPr>
        <w:t>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r>
        <w:rPr>
          <w:rFonts w:ascii="Times New Roman" w:eastAsia="Times New Roman" w:hAnsi="Times New Roman" w:cs="Times New Roman"/>
          <w:sz w:val="28"/>
          <w:szCs w:val="28"/>
          <w:lang w:eastAsia="ru-RU"/>
        </w:rPr>
        <w:t>;</w:t>
      </w:r>
    </w:p>
    <w:p w:rsidR="00CE765D" w:rsidRDefault="00CE765D" w:rsidP="00CE765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р</w:t>
      </w:r>
      <w:r w:rsidRPr="003E2144">
        <w:rPr>
          <w:rFonts w:ascii="Times New Roman" w:eastAsia="Times New Roman" w:hAnsi="Times New Roman" w:cs="Times New Roman"/>
          <w:sz w:val="28"/>
          <w:szCs w:val="28"/>
          <w:lang w:eastAsia="ru-RU"/>
        </w:rPr>
        <w:t>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w:t>
      </w:r>
      <w:r>
        <w:rPr>
          <w:rFonts w:ascii="Times New Roman" w:eastAsia="Times New Roman" w:hAnsi="Times New Roman" w:cs="Times New Roman"/>
          <w:sz w:val="28"/>
          <w:szCs w:val="28"/>
          <w:lang w:eastAsia="ru-RU"/>
        </w:rPr>
        <w:t>;</w:t>
      </w:r>
    </w:p>
    <w:p w:rsidR="00CE765D" w:rsidRDefault="00F761BD" w:rsidP="00F761B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w:t>
      </w:r>
      <w:r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r>
        <w:rPr>
          <w:rFonts w:ascii="Times New Roman" w:eastAsia="Times New Roman" w:hAnsi="Times New Roman" w:cs="Times New Roman"/>
          <w:sz w:val="28"/>
          <w:szCs w:val="28"/>
          <w:lang w:eastAsia="ru-RU"/>
        </w:rPr>
        <w:t>;</w:t>
      </w:r>
    </w:p>
    <w:p w:rsidR="00F761BD" w:rsidRDefault="00F761BD" w:rsidP="008B688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688B">
        <w:rPr>
          <w:rFonts w:ascii="Times New Roman" w:eastAsia="Times New Roman" w:hAnsi="Times New Roman" w:cs="Times New Roman"/>
          <w:sz w:val="28"/>
          <w:szCs w:val="28"/>
          <w:lang w:eastAsia="ru-RU"/>
        </w:rPr>
        <w:t>п</w:t>
      </w:r>
      <w:r w:rsidR="008B688B" w:rsidRPr="00AB491C">
        <w:rPr>
          <w:rFonts w:ascii="Times New Roman" w:eastAsia="Times New Roman" w:hAnsi="Times New Roman" w:cs="Times New Roman"/>
          <w:sz w:val="28"/>
          <w:szCs w:val="28"/>
          <w:lang w:eastAsia="ru-RU"/>
        </w:rPr>
        <w:t>овышение комфортности проживания в жилищном фонде городского округа</w:t>
      </w:r>
      <w:r w:rsidR="008B688B">
        <w:rPr>
          <w:rFonts w:ascii="Times New Roman" w:eastAsia="Times New Roman" w:hAnsi="Times New Roman" w:cs="Times New Roman"/>
          <w:sz w:val="28"/>
          <w:szCs w:val="28"/>
          <w:lang w:eastAsia="ru-RU"/>
        </w:rPr>
        <w:t xml:space="preserve"> </w:t>
      </w:r>
      <w:r w:rsidR="008B688B" w:rsidRPr="00AB491C">
        <w:rPr>
          <w:rFonts w:ascii="Times New Roman" w:eastAsia="Times New Roman" w:hAnsi="Times New Roman" w:cs="Times New Roman"/>
          <w:sz w:val="28"/>
          <w:szCs w:val="28"/>
          <w:lang w:eastAsia="ru-RU"/>
        </w:rPr>
        <w:t>город Рыбинск Ярославской области</w:t>
      </w:r>
      <w:r w:rsidR="008B688B">
        <w:rPr>
          <w:rFonts w:ascii="Times New Roman" w:eastAsia="Times New Roman" w:hAnsi="Times New Roman" w:cs="Times New Roman"/>
          <w:sz w:val="28"/>
          <w:szCs w:val="28"/>
          <w:lang w:eastAsia="ru-RU"/>
        </w:rPr>
        <w:t>.</w:t>
      </w:r>
    </w:p>
    <w:p w:rsidR="003E2144" w:rsidRPr="003E2144" w:rsidRDefault="003E2144" w:rsidP="00800820">
      <w:pPr>
        <w:tabs>
          <w:tab w:val="left" w:pos="284"/>
          <w:tab w:val="left" w:pos="709"/>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Для достижения цели Программы необходимо решить задачи финансового и организационного обеспечения мероприятий по предоставлению (приобретению) </w:t>
      </w:r>
      <w:r w:rsidRPr="003E2144">
        <w:rPr>
          <w:rFonts w:ascii="Times New Roman" w:eastAsia="Times New Roman" w:hAnsi="Times New Roman" w:cs="Times New Roman"/>
          <w:sz w:val="28"/>
          <w:szCs w:val="28"/>
          <w:lang w:eastAsia="ru-RU"/>
        </w:rPr>
        <w:lastRenderedPageBreak/>
        <w:t>благоустроенных жилых помещений и земельных участков гражданам, нуждающимся в улучшении жилищных условий, путем:</w:t>
      </w:r>
    </w:p>
    <w:p w:rsidR="00342D48" w:rsidRDefault="00342D48" w:rsidP="00AF442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ab/>
      </w:r>
      <w:r w:rsidR="007E3C1C">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007E3C1C" w:rsidRPr="003E2144">
        <w:rPr>
          <w:rFonts w:ascii="Times New Roman" w:eastAsia="Times New Roman" w:hAnsi="Times New Roman" w:cs="Times New Roman"/>
          <w:sz w:val="28"/>
          <w:szCs w:val="28"/>
          <w:lang w:eastAsia="ru-RU"/>
        </w:rPr>
        <w:t xml:space="preserve">редоставления в собственность </w:t>
      </w:r>
      <w:r w:rsidR="007E3C1C">
        <w:rPr>
          <w:rFonts w:ascii="Times New Roman" w:eastAsia="Times New Roman" w:hAnsi="Times New Roman" w:cs="Times New Roman"/>
          <w:sz w:val="28"/>
          <w:szCs w:val="28"/>
          <w:lang w:eastAsia="ru-RU"/>
        </w:rPr>
        <w:t>отдельным категориям граждан</w:t>
      </w:r>
      <w:r>
        <w:rPr>
          <w:rFonts w:ascii="Times New Roman" w:eastAsia="Times New Roman" w:hAnsi="Times New Roman" w:cs="Times New Roman"/>
          <w:sz w:val="28"/>
          <w:szCs w:val="28"/>
          <w:lang w:eastAsia="ru-RU"/>
        </w:rPr>
        <w:t>;</w:t>
      </w:r>
    </w:p>
    <w:p w:rsidR="00342D48" w:rsidRDefault="00342D48" w:rsidP="00AF4421">
      <w:pPr>
        <w:widowControl w:val="0"/>
        <w:tabs>
          <w:tab w:val="left" w:pos="176"/>
          <w:tab w:val="left" w:pos="215"/>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 xml:space="preserve"> </w:t>
      </w:r>
      <w:r w:rsidR="007E3C1C">
        <w:rPr>
          <w:rFonts w:ascii="Times New Roman" w:eastAsia="Times New Roman" w:hAnsi="Times New Roman" w:cs="Times New Roman"/>
          <w:sz w:val="28"/>
          <w:szCs w:val="28"/>
          <w:lang w:eastAsia="ru-RU"/>
        </w:rPr>
        <w:t>о</w:t>
      </w:r>
      <w:r w:rsidR="007E3C1C" w:rsidRPr="00C5572F">
        <w:rPr>
          <w:rFonts w:ascii="Times New Roman" w:eastAsia="Times New Roman" w:hAnsi="Times New Roman" w:cs="Times New Roman"/>
          <w:sz w:val="28"/>
          <w:szCs w:val="28"/>
          <w:lang w:eastAsia="ru-RU"/>
        </w:rPr>
        <w:t>беспечение</w:t>
      </w:r>
      <w:r w:rsidR="007E3C1C">
        <w:rPr>
          <w:rFonts w:ascii="Times New Roman" w:eastAsia="Times New Roman" w:hAnsi="Times New Roman" w:cs="Times New Roman"/>
          <w:sz w:val="28"/>
          <w:szCs w:val="28"/>
          <w:lang w:eastAsia="ru-RU"/>
        </w:rPr>
        <w:t xml:space="preserve"> устойчивого сокращения жилищного фонда, признанного непригодным для проживания, и (или) жилищного фонда с высоким уровнем износа</w:t>
      </w:r>
      <w:r>
        <w:rPr>
          <w:rFonts w:ascii="Times New Roman" w:eastAsia="Times New Roman" w:hAnsi="Times New Roman" w:cs="Times New Roman"/>
          <w:color w:val="000000"/>
          <w:sz w:val="28"/>
          <w:szCs w:val="28"/>
          <w:lang w:eastAsia="ru-RU"/>
        </w:rPr>
        <w:t>;</w:t>
      </w:r>
    </w:p>
    <w:p w:rsidR="00342D48" w:rsidRDefault="00342D48" w:rsidP="00AF442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 xml:space="preserve"> </w:t>
      </w:r>
      <w:r w:rsidR="007E3C1C">
        <w:rPr>
          <w:rFonts w:ascii="Times New Roman" w:eastAsia="Times New Roman" w:hAnsi="Times New Roman" w:cs="Times New Roman"/>
          <w:sz w:val="28"/>
          <w:szCs w:val="28"/>
          <w:lang w:eastAsia="ru-RU"/>
        </w:rPr>
        <w:t>оказание поддержки молодым семьям в улучшении жилищных условий</w:t>
      </w:r>
      <w:r>
        <w:rPr>
          <w:rFonts w:ascii="Times New Roman" w:eastAsia="Times New Roman" w:hAnsi="Times New Roman" w:cs="Times New Roman"/>
          <w:sz w:val="28"/>
          <w:szCs w:val="28"/>
          <w:lang w:eastAsia="ru-RU"/>
        </w:rPr>
        <w:t>;</w:t>
      </w:r>
    </w:p>
    <w:p w:rsidR="00342D48" w:rsidRDefault="00342D48" w:rsidP="00AF442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ab/>
      </w:r>
      <w:r w:rsidR="007E3C1C">
        <w:rPr>
          <w:rFonts w:ascii="Times New Roman" w:eastAsia="Times New Roman" w:hAnsi="Times New Roman" w:cs="Times New Roman"/>
          <w:sz w:val="28"/>
          <w:szCs w:val="28"/>
          <w:lang w:eastAsia="ru-RU"/>
        </w:rPr>
        <w:t xml:space="preserve">поддержка семей, нуждающихся в улучшении жилищных условия, в </w:t>
      </w:r>
      <w:r w:rsidR="007E3C1C" w:rsidRPr="00AB491C">
        <w:rPr>
          <w:rFonts w:ascii="Times New Roman" w:eastAsia="Times New Roman" w:hAnsi="Times New Roman" w:cs="Times New Roman"/>
          <w:sz w:val="28"/>
          <w:szCs w:val="28"/>
          <w:lang w:eastAsia="ru-RU"/>
        </w:rPr>
        <w:t>сфере ипотечного жилищного кредитования</w:t>
      </w:r>
      <w:r>
        <w:rPr>
          <w:rFonts w:ascii="Times New Roman" w:eastAsia="Times New Roman" w:hAnsi="Times New Roman" w:cs="Times New Roman"/>
          <w:sz w:val="28"/>
          <w:szCs w:val="28"/>
          <w:lang w:eastAsia="ru-RU"/>
        </w:rPr>
        <w:t>;</w:t>
      </w:r>
    </w:p>
    <w:p w:rsidR="007E3C1C" w:rsidRDefault="007E3C1C" w:rsidP="007E3C1C">
      <w:pPr>
        <w:shd w:val="clear" w:color="auto" w:fill="FFFFFF"/>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п</w:t>
      </w:r>
      <w:r w:rsidRPr="00284295">
        <w:rPr>
          <w:rFonts w:ascii="Times New Roman" w:hAnsi="Times New Roman"/>
          <w:sz w:val="28"/>
          <w:szCs w:val="28"/>
        </w:rPr>
        <w:t>риведение состояния жилых помещений</w:t>
      </w:r>
      <w:r>
        <w:rPr>
          <w:rFonts w:ascii="Times New Roman" w:hAnsi="Times New Roman"/>
          <w:sz w:val="28"/>
          <w:szCs w:val="28"/>
        </w:rPr>
        <w:t>, муниципального жилищного фонда,</w:t>
      </w:r>
      <w:r w:rsidRPr="00284295">
        <w:rPr>
          <w:rFonts w:ascii="Times New Roman" w:hAnsi="Times New Roman"/>
          <w:sz w:val="28"/>
          <w:szCs w:val="28"/>
        </w:rPr>
        <w:t xml:space="preserve"> в соответствии с нормативно-техническими требованиями</w:t>
      </w:r>
      <w:r>
        <w:rPr>
          <w:rFonts w:ascii="Times New Roman" w:hAnsi="Times New Roman"/>
          <w:sz w:val="28"/>
          <w:szCs w:val="28"/>
        </w:rPr>
        <w:t>;</w:t>
      </w:r>
    </w:p>
    <w:p w:rsidR="00342D48" w:rsidRDefault="007E3C1C" w:rsidP="007E3C1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Pr>
          <w:rFonts w:ascii="Times New Roman" w:eastAsia="Times New Roman" w:hAnsi="Times New Roman" w:cs="Times New Roman"/>
          <w:sz w:val="28"/>
          <w:szCs w:val="28"/>
          <w:lang w:eastAsia="ru-RU"/>
        </w:rPr>
        <w:t>поддержка отдельных категорий граждан в улучшения их условий проживания.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Решение указанных задач будет осуществляться в рамках подпрограмм и мероприятий, входящих в состав Программы.</w:t>
      </w:r>
    </w:p>
    <w:p w:rsidR="003E2144" w:rsidRPr="003E2144" w:rsidRDefault="003E2144"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Оценка эффективности реализации Программы проводится ежегодно в соответствии с </w:t>
      </w:r>
      <w:hyperlink r:id="rId35" w:history="1">
        <w:r w:rsidRPr="003E2144">
          <w:rPr>
            <w:rFonts w:ascii="Times New Roman" w:eastAsia="Times New Roman" w:hAnsi="Times New Roman" w:cs="Times New Roman"/>
            <w:sz w:val="28"/>
            <w:szCs w:val="28"/>
            <w:lang w:eastAsia="ru-RU"/>
          </w:rPr>
          <w:t>Методикой</w:t>
        </w:r>
      </w:hyperlink>
      <w:r w:rsidRPr="003E2144">
        <w:rPr>
          <w:rFonts w:ascii="Times New Roman" w:eastAsia="Times New Roman" w:hAnsi="Times New Roman" w:cs="Times New Roman"/>
          <w:sz w:val="28"/>
          <w:szCs w:val="28"/>
          <w:lang w:eastAsia="ru-RU"/>
        </w:rPr>
        <w:t xml:space="preserve"> оценки эффективности реализации муниципальных программ, утвержденной постановлением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 1306 «О муниципальных программах».</w:t>
      </w:r>
    </w:p>
    <w:p w:rsidR="003E2144" w:rsidRPr="003E2144" w:rsidRDefault="003E2144"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Основным ожидаемым результатом реализации Программы является улучшение жилищных условий </w:t>
      </w:r>
      <w:r w:rsidR="004526E9">
        <w:rPr>
          <w:rFonts w:ascii="Times New Roman" w:eastAsia="Times New Roman" w:hAnsi="Times New Roman" w:cs="Times New Roman"/>
          <w:sz w:val="28"/>
          <w:szCs w:val="28"/>
          <w:shd w:val="clear" w:color="auto" w:fill="FFFFFF"/>
          <w:lang w:eastAsia="ru-RU"/>
        </w:rPr>
        <w:t>15</w:t>
      </w:r>
      <w:r w:rsidR="001A339A">
        <w:rPr>
          <w:rFonts w:ascii="Times New Roman" w:eastAsia="Times New Roman" w:hAnsi="Times New Roman" w:cs="Times New Roman"/>
          <w:sz w:val="28"/>
          <w:szCs w:val="28"/>
          <w:shd w:val="clear" w:color="auto" w:fill="FFFFFF"/>
          <w:lang w:eastAsia="ru-RU"/>
        </w:rPr>
        <w:t>8</w:t>
      </w:r>
      <w:r w:rsidRPr="003E2144">
        <w:rPr>
          <w:rFonts w:ascii="Times New Roman" w:eastAsia="Times New Roman" w:hAnsi="Times New Roman" w:cs="Times New Roman"/>
          <w:sz w:val="28"/>
          <w:szCs w:val="28"/>
          <w:shd w:val="clear" w:color="auto" w:fill="FFFFFF"/>
          <w:lang w:eastAsia="ru-RU"/>
        </w:rPr>
        <w:t xml:space="preserve"> семей</w:t>
      </w:r>
      <w:r w:rsidRPr="003E2144">
        <w:rPr>
          <w:rFonts w:ascii="Times New Roman" w:eastAsia="Times New Roman" w:hAnsi="Times New Roman" w:cs="Times New Roman"/>
          <w:sz w:val="28"/>
          <w:szCs w:val="28"/>
          <w:lang w:eastAsia="ru-RU"/>
        </w:rPr>
        <w:t>.</w:t>
      </w:r>
    </w:p>
    <w:p w:rsidR="003E2144" w:rsidRPr="003E2144" w:rsidRDefault="003E2144"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Ожидаемые результаты реализации Программы полностью соответствуют приоритетной задаче социально – экономического развития городского округа город Рыбинск </w:t>
      </w:r>
      <w:r w:rsidRPr="003E2144">
        <w:rPr>
          <w:rFonts w:ascii="Times New Roman" w:eastAsia="Times New Roman" w:hAnsi="Times New Roman" w:cs="Times New Roman"/>
          <w:sz w:val="28"/>
          <w:szCs w:val="28"/>
        </w:rPr>
        <w:t xml:space="preserve">Ярославской области </w:t>
      </w:r>
      <w:r w:rsidRPr="003E2144">
        <w:rPr>
          <w:rFonts w:ascii="Times New Roman" w:eastAsia="Times New Roman" w:hAnsi="Times New Roman" w:cs="Times New Roman"/>
          <w:sz w:val="28"/>
          <w:szCs w:val="28"/>
          <w:lang w:eastAsia="ru-RU"/>
        </w:rPr>
        <w:t xml:space="preserve">– повышению уровня и качества жизни населения в части обеспеченности благоустроенным жильем. </w:t>
      </w:r>
    </w:p>
    <w:p w:rsidR="00EE01FB" w:rsidRDefault="00EE01FB" w:rsidP="00AB491C">
      <w:pPr>
        <w:spacing w:after="0" w:line="240" w:lineRule="auto"/>
        <w:jc w:val="center"/>
        <w:rPr>
          <w:rFonts w:ascii="Times New Roman" w:eastAsia="Times New Roman" w:hAnsi="Times New Roman" w:cs="Times New Roman"/>
          <w:sz w:val="28"/>
          <w:szCs w:val="28"/>
          <w:lang w:eastAsia="ru-RU"/>
        </w:rPr>
      </w:pPr>
    </w:p>
    <w:p w:rsidR="00EE01FB" w:rsidRDefault="00EE01FB" w:rsidP="00AB491C">
      <w:pPr>
        <w:spacing w:after="0" w:line="240" w:lineRule="auto"/>
        <w:jc w:val="center"/>
        <w:rPr>
          <w:rFonts w:ascii="Times New Roman" w:eastAsia="Times New Roman" w:hAnsi="Times New Roman" w:cs="Times New Roman"/>
          <w:sz w:val="28"/>
          <w:szCs w:val="28"/>
          <w:lang w:eastAsia="ru-RU"/>
        </w:rPr>
      </w:pPr>
    </w:p>
    <w:p w:rsidR="007E3C1C" w:rsidRDefault="007E3C1C" w:rsidP="00AB491C">
      <w:pPr>
        <w:spacing w:after="0" w:line="240" w:lineRule="auto"/>
        <w:jc w:val="center"/>
        <w:rPr>
          <w:rFonts w:ascii="Times New Roman" w:eastAsia="Times New Roman" w:hAnsi="Times New Roman" w:cs="Times New Roman"/>
          <w:sz w:val="28"/>
          <w:szCs w:val="28"/>
          <w:lang w:eastAsia="ru-RU"/>
        </w:rPr>
      </w:pPr>
    </w:p>
    <w:p w:rsidR="007E3C1C" w:rsidRDefault="007E3C1C" w:rsidP="00AB491C">
      <w:pPr>
        <w:spacing w:after="0" w:line="240" w:lineRule="auto"/>
        <w:jc w:val="center"/>
        <w:rPr>
          <w:rFonts w:ascii="Times New Roman" w:eastAsia="Times New Roman" w:hAnsi="Times New Roman" w:cs="Times New Roman"/>
          <w:sz w:val="28"/>
          <w:szCs w:val="28"/>
          <w:lang w:eastAsia="ru-RU"/>
        </w:rPr>
      </w:pPr>
    </w:p>
    <w:p w:rsidR="007E3C1C" w:rsidRDefault="007E3C1C"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275216" w:rsidRDefault="00275216"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60918" w:rsidRDefault="00760918" w:rsidP="00AB491C">
      <w:pPr>
        <w:spacing w:after="0" w:line="240" w:lineRule="auto"/>
        <w:jc w:val="center"/>
        <w:rPr>
          <w:rFonts w:ascii="Times New Roman" w:eastAsia="Times New Roman" w:hAnsi="Times New Roman" w:cs="Times New Roman"/>
          <w:sz w:val="28"/>
          <w:szCs w:val="28"/>
          <w:lang w:eastAsia="ru-RU"/>
        </w:rPr>
      </w:pPr>
    </w:p>
    <w:p w:rsidR="007E3C1C" w:rsidRDefault="007E3C1C" w:rsidP="00AB491C">
      <w:pPr>
        <w:spacing w:after="0" w:line="240" w:lineRule="auto"/>
        <w:jc w:val="center"/>
        <w:rPr>
          <w:rFonts w:ascii="Times New Roman" w:eastAsia="Times New Roman" w:hAnsi="Times New Roman" w:cs="Times New Roman"/>
          <w:sz w:val="28"/>
          <w:szCs w:val="28"/>
          <w:lang w:eastAsia="ru-RU"/>
        </w:rPr>
      </w:pPr>
    </w:p>
    <w:p w:rsidR="00EE01FB" w:rsidRDefault="00EE01FB" w:rsidP="00AB491C">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AB491C">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Подпрограмма «Формирование земельных участков для </w:t>
      </w:r>
      <w:r w:rsidRPr="003E2144">
        <w:rPr>
          <w:rFonts w:ascii="Times New Roman" w:eastAsia="Calibri" w:hAnsi="Times New Roman" w:cs="Times New Roman"/>
          <w:sz w:val="28"/>
          <w:szCs w:val="28"/>
        </w:rPr>
        <w:t xml:space="preserve">граждан, имеющих </w:t>
      </w:r>
      <w:r w:rsidR="00AB491C">
        <w:rPr>
          <w:rFonts w:ascii="Times New Roman" w:eastAsia="Calibri" w:hAnsi="Times New Roman" w:cs="Times New Roman"/>
          <w:sz w:val="28"/>
          <w:szCs w:val="28"/>
        </w:rPr>
        <w:t xml:space="preserve"> </w:t>
      </w:r>
      <w:r w:rsidRPr="003E2144">
        <w:rPr>
          <w:rFonts w:ascii="Times New Roman" w:eastAsia="Calibri" w:hAnsi="Times New Roman" w:cs="Times New Roman"/>
          <w:sz w:val="28"/>
          <w:szCs w:val="28"/>
        </w:rPr>
        <w:t xml:space="preserve">трех и более детей, </w:t>
      </w:r>
      <w:r w:rsidRPr="003E2144">
        <w:rPr>
          <w:rFonts w:ascii="Times New Roman" w:eastAsia="Times New Roman" w:hAnsi="Times New Roman" w:cs="Times New Roman"/>
          <w:sz w:val="28"/>
          <w:szCs w:val="28"/>
          <w:lang w:eastAsia="ru-RU"/>
        </w:rPr>
        <w:t>и иных отдельных категорий граждан на территории городского округа город Рыбинск Ярославской области»</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2.1. Паспорт Подпрограммы</w:t>
      </w:r>
    </w:p>
    <w:tbl>
      <w:tblPr>
        <w:tblpPr w:leftFromText="180" w:rightFromText="180" w:vertAnchor="text" w:horzAnchor="margin" w:tblpY="133"/>
        <w:tblW w:w="10320" w:type="dxa"/>
        <w:tblBorders>
          <w:top w:val="single" w:sz="4" w:space="0" w:color="auto"/>
          <w:left w:val="single" w:sz="4" w:space="0" w:color="auto"/>
          <w:bottom w:val="single" w:sz="4" w:space="0" w:color="auto"/>
          <w:right w:val="single" w:sz="4" w:space="0" w:color="auto"/>
        </w:tblBorders>
        <w:tblLayout w:type="fixed"/>
        <w:tblLook w:val="00A0"/>
      </w:tblPr>
      <w:tblGrid>
        <w:gridCol w:w="3215"/>
        <w:gridCol w:w="7105"/>
      </w:tblGrid>
      <w:tr w:rsidR="00275216" w:rsidRPr="003E2144" w:rsidTr="003E2144">
        <w:trPr>
          <w:trHeight w:val="1413"/>
        </w:trPr>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bCs/>
                <w:sz w:val="28"/>
                <w:szCs w:val="28"/>
                <w:lang w:eastAsia="ru-RU"/>
              </w:rPr>
              <w:t>Наименование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AA44F4" w:rsidP="00275216">
            <w:pPr>
              <w:spacing w:after="0" w:line="240" w:lineRule="auto"/>
              <w:jc w:val="both"/>
              <w:rPr>
                <w:rFonts w:ascii="Times New Roman" w:eastAsia="Times New Roman" w:hAnsi="Times New Roman" w:cs="Times New Roman"/>
                <w:sz w:val="28"/>
                <w:szCs w:val="28"/>
                <w:lang w:eastAsia="ru-RU"/>
              </w:rPr>
            </w:pPr>
            <w:hyperlink r:id="rId36" w:history="1">
              <w:r w:rsidR="00275216" w:rsidRPr="003E2144">
                <w:rPr>
                  <w:rFonts w:ascii="Times New Roman" w:eastAsia="Times New Roman" w:hAnsi="Times New Roman" w:cs="Times New Roman"/>
                  <w:sz w:val="28"/>
                  <w:szCs w:val="28"/>
                  <w:lang w:eastAsia="ru-RU"/>
                </w:rPr>
                <w:t xml:space="preserve">«Формирование земельных участков для </w:t>
              </w:r>
              <w:r w:rsidR="00275216" w:rsidRPr="003E2144">
                <w:rPr>
                  <w:rFonts w:ascii="Times New Roman" w:eastAsia="Calibri" w:hAnsi="Times New Roman" w:cs="Times New Roman"/>
                  <w:sz w:val="28"/>
                  <w:szCs w:val="28"/>
                </w:rPr>
                <w:t>граждан, имеющих трех и более детей</w:t>
              </w:r>
              <w:r w:rsidR="00275216" w:rsidRPr="003E2144">
                <w:rPr>
                  <w:rFonts w:ascii="Times New Roman" w:eastAsia="Times New Roman" w:hAnsi="Times New Roman" w:cs="Times New Roman"/>
                  <w:sz w:val="28"/>
                  <w:szCs w:val="28"/>
                  <w:lang w:eastAsia="ru-RU"/>
                </w:rPr>
                <w:t>, и иных отдельных категорий граждан на территории городского округа город Рыбинск Ярославской области» (далее по тексту Подпрограмма)</w:t>
              </w:r>
            </w:hyperlink>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Срок реализации </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2021-2024 годы</w:t>
            </w:r>
          </w:p>
        </w:tc>
      </w:tr>
      <w:tr w:rsidR="00275216" w:rsidRPr="003E2144" w:rsidTr="003E2144">
        <w:tc>
          <w:tcPr>
            <w:tcW w:w="3215" w:type="dxa"/>
            <w:tcBorders>
              <w:top w:val="single" w:sz="4" w:space="0" w:color="auto"/>
              <w:left w:val="single" w:sz="4" w:space="0" w:color="auto"/>
              <w:bottom w:val="nil"/>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Основания для разработки Подпрограммы</w:t>
            </w:r>
          </w:p>
        </w:tc>
        <w:tc>
          <w:tcPr>
            <w:tcW w:w="7105" w:type="dxa"/>
            <w:tcBorders>
              <w:top w:val="single" w:sz="4" w:space="0" w:color="auto"/>
              <w:left w:val="single" w:sz="4" w:space="0" w:color="auto"/>
              <w:bottom w:val="nil"/>
              <w:right w:val="single" w:sz="4" w:space="0" w:color="auto"/>
            </w:tcBorders>
            <w:hideMark/>
          </w:tcPr>
          <w:p w:rsidR="00275216"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275216" w:rsidRPr="00583FD8"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75216" w:rsidRDefault="00275216" w:rsidP="00275216">
            <w:pPr>
              <w:spacing w:after="0" w:line="240" w:lineRule="auto"/>
              <w:jc w:val="both"/>
              <w:rPr>
                <w:rFonts w:ascii="Times New Roman" w:hAnsi="Times New Roman" w:cs="Times New Roman"/>
                <w:sz w:val="28"/>
                <w:szCs w:val="28"/>
              </w:rPr>
            </w:pPr>
            <w:r w:rsidRPr="00583FD8">
              <w:rPr>
                <w:rFonts w:ascii="Times New Roman" w:hAnsi="Times New Roman" w:cs="Times New Roman"/>
                <w:sz w:val="28"/>
                <w:szCs w:val="28"/>
              </w:rPr>
              <w:t>- Федеральн</w:t>
            </w:r>
            <w:r>
              <w:rPr>
                <w:rFonts w:ascii="Times New Roman" w:hAnsi="Times New Roman" w:cs="Times New Roman"/>
                <w:sz w:val="28"/>
                <w:szCs w:val="28"/>
              </w:rPr>
              <w:t>ый</w:t>
            </w:r>
            <w:r w:rsidRPr="00583FD8">
              <w:rPr>
                <w:rFonts w:ascii="Times New Roman" w:hAnsi="Times New Roman" w:cs="Times New Roman"/>
                <w:sz w:val="28"/>
                <w:szCs w:val="28"/>
              </w:rPr>
              <w:t xml:space="preserve"> за</w:t>
            </w:r>
            <w:r>
              <w:rPr>
                <w:rFonts w:ascii="Times New Roman" w:hAnsi="Times New Roman" w:cs="Times New Roman"/>
                <w:sz w:val="28"/>
                <w:szCs w:val="28"/>
              </w:rPr>
              <w:t>кон</w:t>
            </w:r>
            <w:r w:rsidRPr="00583FD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275216" w:rsidRDefault="00275216" w:rsidP="00275216">
            <w:pPr>
              <w:pStyle w:val="ConsPlusNonformat"/>
              <w:widowControl/>
              <w:tabs>
                <w:tab w:val="left" w:pos="235"/>
              </w:tabs>
              <w:ind w:firstLine="0"/>
              <w:rPr>
                <w:rFonts w:ascii="Times New Roman" w:hAnsi="Times New Roman" w:cs="Times New Roman"/>
                <w:sz w:val="28"/>
                <w:szCs w:val="28"/>
              </w:rPr>
            </w:pPr>
            <w:r>
              <w:rPr>
                <w:rFonts w:ascii="Times New Roman" w:hAnsi="Times New Roman" w:cs="Times New Roman"/>
                <w:sz w:val="28"/>
                <w:szCs w:val="28"/>
              </w:rPr>
              <w:t>-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275216"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постановлений Правительства области»;</w:t>
            </w:r>
          </w:p>
          <w:p w:rsidR="00275216" w:rsidRDefault="00275216" w:rsidP="00275216">
            <w:pPr>
              <w:pStyle w:val="ConsPlusNonformat"/>
              <w:widowControl/>
              <w:tabs>
                <w:tab w:val="left" w:pos="235"/>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3E2144">
              <w:rPr>
                <w:rFonts w:ascii="Times New Roman" w:hAnsi="Times New Roman" w:cs="Times New Roman"/>
                <w:kern w:val="2"/>
                <w:sz w:val="28"/>
                <w:szCs w:val="28"/>
              </w:rPr>
              <w:t xml:space="preserve">решение Муниципального Совета городского округа город Рыбинск от 19.12.2019 № 98 «О </w:t>
            </w:r>
            <w:r>
              <w:rPr>
                <w:rFonts w:ascii="Times New Roman" w:hAnsi="Times New Roman" w:cs="Times New Roman"/>
                <w:kern w:val="2"/>
                <w:sz w:val="28"/>
                <w:szCs w:val="28"/>
              </w:rPr>
              <w:t>п</w:t>
            </w:r>
            <w:r w:rsidRPr="003E2144">
              <w:rPr>
                <w:rFonts w:ascii="Times New Roman" w:hAnsi="Times New Roman" w:cs="Times New Roman"/>
                <w:kern w:val="2"/>
                <w:sz w:val="28"/>
                <w:szCs w:val="28"/>
              </w:rPr>
              <w:t>ринятии Устава городского округа город Рыбинск Ярославской области»</w:t>
            </w:r>
            <w:r>
              <w:rPr>
                <w:rFonts w:ascii="Times New Roman" w:hAnsi="Times New Roman" w:cs="Times New Roman"/>
                <w:sz w:val="28"/>
                <w:szCs w:val="28"/>
              </w:rPr>
              <w:t>;</w:t>
            </w:r>
          </w:p>
          <w:p w:rsidR="00275216" w:rsidRPr="003E2144" w:rsidRDefault="00275216" w:rsidP="00275216">
            <w:pPr>
              <w:tabs>
                <w:tab w:val="left" w:pos="235"/>
              </w:tabs>
              <w:autoSpaceDE w:val="0"/>
              <w:autoSpaceDN w:val="0"/>
              <w:adjustRightInd w:val="0"/>
              <w:spacing w:after="0" w:line="240" w:lineRule="auto"/>
              <w:jc w:val="both"/>
              <w:rPr>
                <w:rFonts w:ascii="Times New Roman" w:eastAsia="Times New Roman" w:hAnsi="Times New Roman" w:cs="Courier New"/>
                <w:sz w:val="28"/>
                <w:szCs w:val="28"/>
                <w:lang w:eastAsia="ru-RU"/>
              </w:rPr>
            </w:pPr>
            <w:r>
              <w:rPr>
                <w:rFonts w:ascii="Times New Roman" w:hAnsi="Times New Roman" w:cs="Times New Roman"/>
                <w:sz w:val="28"/>
                <w:szCs w:val="28"/>
              </w:rPr>
              <w:t xml:space="preserve">- </w:t>
            </w:r>
            <w:r w:rsidRPr="003E2144">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 1306 «О муниципальных программах»</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Заказчик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Default="00275216" w:rsidP="00275216">
            <w:pPr>
              <w:spacing w:after="0" w:line="240" w:lineRule="auto"/>
              <w:jc w:val="both"/>
              <w:rPr>
                <w:rFonts w:ascii="Times New Roman" w:eastAsia="Times New Roman" w:hAnsi="Times New Roman" w:cs="Times New Roman"/>
                <w:kern w:val="2"/>
                <w:sz w:val="28"/>
                <w:szCs w:val="28"/>
                <w:lang w:eastAsia="ru-RU"/>
              </w:rPr>
            </w:pPr>
            <w:r w:rsidRPr="003E2144">
              <w:rPr>
                <w:rFonts w:ascii="Times New Roman" w:eastAsia="Times New Roman" w:hAnsi="Times New Roman" w:cs="Times New Roman"/>
                <w:sz w:val="28"/>
                <w:szCs w:val="28"/>
                <w:lang w:eastAsia="ru-RU"/>
              </w:rPr>
              <w:t xml:space="preserve">Администрация городского округа город Рыбинск </w:t>
            </w:r>
            <w:r w:rsidRPr="003E2144">
              <w:rPr>
                <w:rFonts w:ascii="Times New Roman" w:eastAsia="Times New Roman" w:hAnsi="Times New Roman" w:cs="Times New Roman"/>
                <w:kern w:val="2"/>
                <w:sz w:val="28"/>
                <w:szCs w:val="28"/>
                <w:lang w:eastAsia="ru-RU"/>
              </w:rPr>
              <w:t xml:space="preserve"> Ярославской области</w:t>
            </w:r>
          </w:p>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 xml:space="preserve">Ответственный </w:t>
            </w:r>
            <w:r w:rsidRPr="003E2144">
              <w:rPr>
                <w:rFonts w:ascii="Times New Roman" w:eastAsia="Times New Roman" w:hAnsi="Times New Roman" w:cs="Times New Roman"/>
                <w:bCs/>
                <w:sz w:val="28"/>
                <w:szCs w:val="28"/>
                <w:lang w:eastAsia="ru-RU"/>
              </w:rPr>
              <w:lastRenderedPageBreak/>
              <w:t>исполнитель, Руководитель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xml:space="preserve">Департамент имущественных и земельных отношений </w:t>
            </w:r>
            <w:r w:rsidRPr="003E2144">
              <w:rPr>
                <w:rFonts w:ascii="Times New Roman" w:eastAsia="Times New Roman" w:hAnsi="Times New Roman" w:cs="Times New Roman"/>
                <w:sz w:val="28"/>
                <w:szCs w:val="28"/>
                <w:lang w:eastAsia="ru-RU"/>
              </w:rPr>
              <w:lastRenderedPageBreak/>
              <w:t xml:space="preserve">Администрации городского округа город Рыбинск </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lastRenderedPageBreak/>
              <w:t>Куратор Подпрограммы</w:t>
            </w:r>
          </w:p>
        </w:tc>
        <w:tc>
          <w:tcPr>
            <w:tcW w:w="7105" w:type="dxa"/>
            <w:tcBorders>
              <w:top w:val="single" w:sz="4" w:space="0" w:color="auto"/>
              <w:left w:val="single" w:sz="4" w:space="0" w:color="auto"/>
              <w:bottom w:val="single" w:sz="4" w:space="0" w:color="auto"/>
              <w:right w:val="single" w:sz="4" w:space="0" w:color="auto"/>
            </w:tcBorders>
          </w:tcPr>
          <w:p w:rsidR="00275216" w:rsidRPr="00313BB6"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архитектуре и градостроительству</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Цель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 </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Задача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tabs>
                <w:tab w:val="left" w:pos="32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Pr="003E2144">
              <w:rPr>
                <w:rFonts w:ascii="Times New Roman" w:eastAsia="Times New Roman" w:hAnsi="Times New Roman" w:cs="Times New Roman"/>
                <w:sz w:val="28"/>
                <w:szCs w:val="28"/>
                <w:lang w:eastAsia="ru-RU"/>
              </w:rPr>
              <w:t xml:space="preserve">редоставления в собственность </w:t>
            </w:r>
            <w:r>
              <w:rPr>
                <w:rFonts w:ascii="Times New Roman" w:eastAsia="Times New Roman" w:hAnsi="Times New Roman" w:cs="Times New Roman"/>
                <w:sz w:val="28"/>
                <w:szCs w:val="28"/>
                <w:lang w:eastAsia="ru-RU"/>
              </w:rPr>
              <w:t>отдельным категориям граждан</w:t>
            </w:r>
            <w:r w:rsidRPr="003E2144">
              <w:rPr>
                <w:rFonts w:ascii="Times New Roman" w:eastAsia="Times New Roman" w:hAnsi="Times New Roman" w:cs="Times New Roman"/>
                <w:sz w:val="28"/>
                <w:szCs w:val="28"/>
                <w:lang w:eastAsia="ru-RU"/>
              </w:rPr>
              <w:t xml:space="preserve"> </w:t>
            </w:r>
          </w:p>
        </w:tc>
      </w:tr>
      <w:tr w:rsidR="00275216" w:rsidRPr="003E2144" w:rsidTr="003E2144">
        <w:trPr>
          <w:trHeight w:val="3107"/>
        </w:trPr>
        <w:tc>
          <w:tcPr>
            <w:tcW w:w="3215" w:type="dxa"/>
            <w:tcBorders>
              <w:top w:val="single" w:sz="4" w:space="0" w:color="auto"/>
              <w:left w:val="single" w:sz="4" w:space="0" w:color="auto"/>
              <w:bottom w:val="single" w:sz="4" w:space="0" w:color="auto"/>
              <w:right w:val="single" w:sz="4" w:space="0" w:color="auto"/>
            </w:tcBorders>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Объемы и источники финансирования Подпрограммы</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tc>
        <w:tc>
          <w:tcPr>
            <w:tcW w:w="710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6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268"/>
              <w:gridCol w:w="2839"/>
            </w:tblGrid>
            <w:tr w:rsidR="00275216" w:rsidRPr="003E2144" w:rsidTr="00275216">
              <w:tc>
                <w:tcPr>
                  <w:tcW w:w="6491" w:type="dxa"/>
                  <w:gridSpan w:val="3"/>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городского бюджета</w:t>
                  </w:r>
                </w:p>
              </w:tc>
            </w:tr>
            <w:tr w:rsidR="00275216" w:rsidRPr="003E2144" w:rsidTr="00275216">
              <w:tc>
                <w:tcPr>
                  <w:tcW w:w="1384"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Выделено в бюджете города</w:t>
                  </w:r>
                </w:p>
              </w:tc>
              <w:tc>
                <w:tcPr>
                  <w:tcW w:w="2839"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275216">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w:t>
                  </w:r>
                </w:p>
              </w:tc>
              <w:tc>
                <w:tcPr>
                  <w:tcW w:w="2268"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3E2144">
                    <w:rPr>
                      <w:rFonts w:ascii="Times New Roman" w:eastAsia="Times New Roman" w:hAnsi="Times New Roman" w:cs="Times New Roman"/>
                      <w:sz w:val="28"/>
                      <w:szCs w:val="28"/>
                      <w:lang w:eastAsia="ru-RU"/>
                    </w:rPr>
                    <w:t>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0</w:t>
                  </w:r>
                </w:p>
              </w:tc>
            </w:tr>
            <w:tr w:rsidR="00275216" w:rsidRPr="003E2144" w:rsidTr="00275216">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2022</w:t>
                  </w:r>
                </w:p>
              </w:tc>
              <w:tc>
                <w:tcPr>
                  <w:tcW w:w="2268"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0,20</w:t>
                  </w:r>
                </w:p>
              </w:tc>
            </w:tr>
            <w:tr w:rsidR="00275216" w:rsidRPr="003E2144" w:rsidTr="00275216">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2023</w:t>
                  </w:r>
                </w:p>
              </w:tc>
              <w:tc>
                <w:tcPr>
                  <w:tcW w:w="2268"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0,20</w:t>
                  </w:r>
                </w:p>
              </w:tc>
            </w:tr>
            <w:tr w:rsidR="00275216" w:rsidRPr="003E2144" w:rsidTr="00275216">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2024</w:t>
                  </w:r>
                </w:p>
              </w:tc>
              <w:tc>
                <w:tcPr>
                  <w:tcW w:w="2268"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r>
            <w:tr w:rsidR="00275216" w:rsidRPr="003E2144" w:rsidTr="00275216">
              <w:trPr>
                <w:trHeight w:val="70"/>
              </w:trPr>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268"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3E2144">
                    <w:rPr>
                      <w:rFonts w:ascii="Times New Roman" w:eastAsia="Times New Roman" w:hAnsi="Times New Roman" w:cs="Times New Roman"/>
                      <w:sz w:val="28"/>
                      <w:szCs w:val="28"/>
                      <w:lang w:eastAsia="ru-RU"/>
                    </w:rPr>
                    <w:t>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80</w:t>
                  </w:r>
                </w:p>
              </w:tc>
            </w:tr>
          </w:tbl>
          <w:p w:rsidR="00275216" w:rsidRPr="003E2144" w:rsidRDefault="00275216" w:rsidP="00275216">
            <w:pPr>
              <w:spacing w:after="0" w:line="240" w:lineRule="auto"/>
              <w:jc w:val="both"/>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Общий объем финансирования: выделено в бюджете/ потребность в финансировании 0,</w:t>
            </w:r>
            <w:r>
              <w:rPr>
                <w:rFonts w:ascii="Times New Roman" w:eastAsia="Times New Roman" w:hAnsi="Times New Roman" w:cs="Times New Roman"/>
                <w:sz w:val="28"/>
                <w:szCs w:val="28"/>
              </w:rPr>
              <w:t>6</w:t>
            </w:r>
            <w:r w:rsidRPr="003E2144">
              <w:rPr>
                <w:rFonts w:ascii="Times New Roman" w:eastAsia="Times New Roman" w:hAnsi="Times New Roman" w:cs="Times New Roman"/>
                <w:sz w:val="28"/>
                <w:szCs w:val="28"/>
              </w:rPr>
              <w:t>0/0,</w:t>
            </w:r>
            <w:r>
              <w:rPr>
                <w:rFonts w:ascii="Times New Roman" w:eastAsia="Times New Roman" w:hAnsi="Times New Roman" w:cs="Times New Roman"/>
                <w:sz w:val="28"/>
                <w:szCs w:val="28"/>
              </w:rPr>
              <w:t>80</w:t>
            </w:r>
            <w:r w:rsidRPr="003E2144">
              <w:rPr>
                <w:rFonts w:ascii="Times New Roman" w:eastAsia="Times New Roman" w:hAnsi="Times New Roman" w:cs="Times New Roman"/>
                <w:sz w:val="28"/>
                <w:szCs w:val="28"/>
              </w:rPr>
              <w:t xml:space="preserve"> млн. руб., в т.ч.</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Основные ожидаемые результаты реализации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За период действия Подпрограммы планируется предоставление 80 земельных участков </w:t>
            </w:r>
            <w:r w:rsidRPr="003E2144">
              <w:rPr>
                <w:rFonts w:ascii="Times New Roman" w:eastAsia="Calibri" w:hAnsi="Times New Roman" w:cs="Times New Roman"/>
                <w:sz w:val="28"/>
                <w:szCs w:val="28"/>
              </w:rPr>
              <w:t xml:space="preserve">отдельным категориям граждан </w:t>
            </w:r>
            <w:r w:rsidRPr="003E2144">
              <w:rPr>
                <w:rFonts w:ascii="Times New Roman" w:eastAsia="Times New Roman" w:hAnsi="Times New Roman" w:cs="Times New Roman"/>
                <w:sz w:val="28"/>
                <w:szCs w:val="28"/>
                <w:lang w:eastAsia="ru-RU"/>
              </w:rPr>
              <w:t xml:space="preserve">бесплатно для индивидуального жилищного строительства </w:t>
            </w:r>
          </w:p>
        </w:tc>
      </w:tr>
    </w:tbl>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2.2. Анализ существующей ситуации и оценка проблемы, решение которой осуществляется путем реализации Подпрограммы</w:t>
      </w:r>
    </w:p>
    <w:p w:rsidR="003E2144" w:rsidRPr="003E2144" w:rsidRDefault="003E2144" w:rsidP="003E2144">
      <w:pPr>
        <w:spacing w:after="0" w:line="240" w:lineRule="auto"/>
        <w:jc w:val="both"/>
        <w:outlineLvl w:val="2"/>
        <w:rPr>
          <w:rFonts w:ascii="Times New Roman" w:eastAsia="Times New Roman" w:hAnsi="Times New Roman" w:cs="Times New Roman"/>
          <w:sz w:val="28"/>
          <w:szCs w:val="28"/>
          <w:lang w:eastAsia="ru-RU"/>
        </w:rPr>
      </w:pPr>
    </w:p>
    <w:p w:rsidR="003E2144" w:rsidRPr="003E2144" w:rsidRDefault="003E2144" w:rsidP="003E21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направлена на решение жилищной проблемы отдельных категорий граждан, поддержка которых в улучшении жилищных условий является важнейшим направлением жилищной и демографической политики Российской Федерации и Ярославской области в целом и городского округа город Рыбинск в частности.</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предполагает создание финансового механизма оказания поддержки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и иных отдельных категорий граждан, в осуществлении индивидуального жилищного строительства на предоставленных бесплатно земельных участках, и, как следствие, улучшении жилищных условий.</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Статьей 39.5 Земельного кодекса Российской Федерации предусмотрено предоставление земельных участков бесплатно гражданам, имеющим трех и более </w:t>
      </w:r>
      <w:r w:rsidRPr="003E2144">
        <w:rPr>
          <w:rFonts w:ascii="Times New Roman" w:eastAsia="Times New Roman" w:hAnsi="Times New Roman" w:cs="Times New Roman"/>
          <w:sz w:val="28"/>
          <w:szCs w:val="28"/>
          <w:lang w:eastAsia="ru-RU"/>
        </w:rPr>
        <w:lastRenderedPageBreak/>
        <w:t>детей, для индивидуального жилищного строительства в случае и в порядке, которые установлены органами государственной власти субъектов Российской Федерации. Подпунктом 7 указанной статьи также определено, что предоставление такого земельного участка осуществляется отдельным категориям граждан в случаях, предусмотренных законами субъектов Российской Федерации.</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установлены случаи бесплатного предоставления земельных участков в собственность отдельным категориям граждан.</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Согласно названному Закону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Calibri" w:hAnsi="Times New Roman" w:cs="Times New Roman"/>
          <w:sz w:val="28"/>
          <w:szCs w:val="28"/>
        </w:rPr>
        <w:t xml:space="preserve">1) </w:t>
      </w:r>
      <w:r w:rsidRPr="003E2144">
        <w:rPr>
          <w:rFonts w:ascii="Times New Roman" w:eastAsia="Times New Roman" w:hAnsi="Times New Roman" w:cs="Times New Roman"/>
          <w:sz w:val="28"/>
          <w:szCs w:val="28"/>
          <w:lang w:eastAsia="ru-RU"/>
        </w:rPr>
        <w:t>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граждане исключены из целевых программ, указанных в </w:t>
      </w:r>
      <w:hyperlink r:id="rId37" w:anchor="Par0" w:history="1">
        <w:r w:rsidRPr="003E2144">
          <w:rPr>
            <w:rFonts w:ascii="Times New Roman" w:eastAsia="Times New Roman" w:hAnsi="Times New Roman" w:cs="Times New Roman"/>
            <w:sz w:val="28"/>
            <w:szCs w:val="28"/>
            <w:lang w:eastAsia="ru-RU"/>
          </w:rPr>
          <w:t>пункте 1</w:t>
        </w:r>
      </w:hyperlink>
      <w:r w:rsidRPr="003E2144">
        <w:rPr>
          <w:rFonts w:ascii="Times New Roman" w:eastAsia="Times New Roman" w:hAnsi="Times New Roman" w:cs="Times New Roman"/>
          <w:sz w:val="28"/>
          <w:szCs w:val="28"/>
          <w:lang w:eastAsia="ru-RU"/>
        </w:rPr>
        <w:t>, в связи с достижением предельного возраста участников этих целевых программ, и со дня их исключения прошло не более 3 лет;</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xml:space="preserve">3) граждане, чьи денежные средства привлечены для строительства многоквартирного дома на территории Ярославской области </w:t>
      </w:r>
      <w:proofErr w:type="gramStart"/>
      <w:r w:rsidRPr="003E2144">
        <w:rPr>
          <w:rFonts w:ascii="Times New Roman" w:eastAsia="Calibri" w:hAnsi="Times New Roman" w:cs="Times New Roman"/>
          <w:sz w:val="28"/>
          <w:szCs w:val="28"/>
        </w:rPr>
        <w:t>и</w:t>
      </w:r>
      <w:proofErr w:type="gramEnd"/>
      <w:r w:rsidRPr="003E2144">
        <w:rPr>
          <w:rFonts w:ascii="Times New Roman" w:eastAsia="Calibri" w:hAnsi="Times New Roman" w:cs="Times New Roman"/>
          <w:sz w:val="28"/>
          <w:szCs w:val="28"/>
        </w:rPr>
        <w:t xml:space="preserve"> чьи права нарушены, по состоянию на 31 марта 2020 года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xml:space="preserve">4) </w:t>
      </w:r>
      <w:r w:rsidRPr="003E2144">
        <w:rPr>
          <w:rFonts w:ascii="Times New Roman" w:eastAsia="Times New Roman" w:hAnsi="Times New Roman" w:cs="Times New Roman"/>
          <w:sz w:val="28"/>
          <w:szCs w:val="28"/>
          <w:lang w:eastAsia="ru-RU"/>
        </w:rPr>
        <w:t>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roofErr w:type="gramStart"/>
      <w:r w:rsidRPr="003E2144">
        <w:rPr>
          <w:rFonts w:ascii="Times New Roman" w:eastAsia="Calibri" w:hAnsi="Times New Roman" w:cs="Times New Roman"/>
          <w:sz w:val="28"/>
          <w:szCs w:val="28"/>
        </w:rPr>
        <w:t xml:space="preserve">5) </w:t>
      </w:r>
      <w:r w:rsidRPr="003E2144">
        <w:rPr>
          <w:rFonts w:ascii="Times New Roman" w:eastAsia="Times New Roman" w:hAnsi="Times New Roman" w:cs="Times New Roman"/>
          <w:sz w:val="28"/>
          <w:szCs w:val="28"/>
          <w:lang w:eastAsia="ru-RU"/>
        </w:rPr>
        <w:t>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учете</w:t>
      </w:r>
      <w:proofErr w:type="gramEnd"/>
      <w:r w:rsidRPr="003E2144">
        <w:rPr>
          <w:rFonts w:ascii="Times New Roman" w:eastAsia="Times New Roman" w:hAnsi="Times New Roman" w:cs="Times New Roman"/>
          <w:sz w:val="28"/>
          <w:szCs w:val="28"/>
          <w:lang w:eastAsia="ru-RU"/>
        </w:rPr>
        <w:t xml:space="preserve"> </w:t>
      </w:r>
      <w:proofErr w:type="gramStart"/>
      <w:r w:rsidRPr="003E2144">
        <w:rPr>
          <w:rFonts w:ascii="Times New Roman" w:eastAsia="Times New Roman" w:hAnsi="Times New Roman" w:cs="Times New Roman"/>
          <w:sz w:val="28"/>
          <w:szCs w:val="28"/>
          <w:lang w:eastAsia="ru-RU"/>
        </w:rPr>
        <w:t>в качестве нуждающихся в жилых помещениях;</w:t>
      </w:r>
      <w:proofErr w:type="gramEnd"/>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6)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w:t>
      </w:r>
      <w:r w:rsidRPr="003E2144">
        <w:rPr>
          <w:rFonts w:ascii="Times New Roman" w:eastAsia="Times New Roman" w:hAnsi="Times New Roman" w:cs="Times New Roman"/>
          <w:sz w:val="28"/>
          <w:szCs w:val="28"/>
          <w:lang w:eastAsia="ru-RU"/>
        </w:rPr>
        <w:lastRenderedPageBreak/>
        <w:t>муниципальной собственности земельные участки для</w:t>
      </w:r>
      <w:proofErr w:type="gramEnd"/>
      <w:r w:rsidRPr="003E2144">
        <w:rPr>
          <w:rFonts w:ascii="Times New Roman" w:eastAsia="Times New Roman" w:hAnsi="Times New Roman" w:cs="Times New Roman"/>
          <w:sz w:val="28"/>
          <w:szCs w:val="28"/>
          <w:lang w:eastAsia="ru-RU"/>
        </w:rPr>
        <w:t xml:space="preserve"> индивидуального жилищного строительства в случае принятия их на учет в качестве нуждающихся в жилых помещениях</w:t>
      </w:r>
      <w:r w:rsidRPr="003E2144">
        <w:rPr>
          <w:rFonts w:ascii="Times New Roman" w:eastAsia="Calibri" w:hAnsi="Times New Roman" w:cs="Times New Roman"/>
          <w:sz w:val="28"/>
          <w:szCs w:val="28"/>
        </w:rPr>
        <w:t>.</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Times New Roman" w:hAnsi="Times New Roman" w:cs="Times New Roman"/>
          <w:sz w:val="28"/>
          <w:szCs w:val="28"/>
          <w:lang w:eastAsia="ru-RU"/>
        </w:rPr>
        <w:t>При этом в соответствии с пунктом 5 части 1 статьи 56 Жилищного кодекса Российской Федерации г</w:t>
      </w:r>
      <w:r w:rsidRPr="003E2144">
        <w:rPr>
          <w:rFonts w:ascii="Times New Roman" w:eastAsia="Calibri" w:hAnsi="Times New Roman" w:cs="Times New Roman"/>
          <w:sz w:val="28"/>
          <w:szCs w:val="28"/>
        </w:rPr>
        <w:t>раждане снимаются с учета в качестве нуждающихся в жилых помещениях в случае предоставления им, в установленном порядке от органа местного самоуправления земельного участка для строительства жилого дома, за исключением граждан, имеющих трех и более детей.</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За период с  2012 года по 2020 год в Администрацию городского округа город Рыбинск Ярославской области обратилось 536 граждан: 215 гражданина, имеющих трех и более детей, 202 гражданина, являющихся участниками целевых программ по поддержке молодых семей, 16 граждан, чьи денежные средства привлечены для строительства многоквартирного дома на территории Ярославской области </w:t>
      </w:r>
      <w:proofErr w:type="gramStart"/>
      <w:r w:rsidRPr="003E2144">
        <w:rPr>
          <w:rFonts w:ascii="Times New Roman" w:eastAsia="Times New Roman" w:hAnsi="Times New Roman" w:cs="Times New Roman"/>
          <w:sz w:val="28"/>
          <w:szCs w:val="28"/>
          <w:lang w:eastAsia="ru-RU"/>
        </w:rPr>
        <w:t>и</w:t>
      </w:r>
      <w:proofErr w:type="gramEnd"/>
      <w:r w:rsidRPr="003E2144">
        <w:rPr>
          <w:rFonts w:ascii="Times New Roman" w:eastAsia="Times New Roman" w:hAnsi="Times New Roman" w:cs="Times New Roman"/>
          <w:sz w:val="28"/>
          <w:szCs w:val="28"/>
          <w:lang w:eastAsia="ru-RU"/>
        </w:rPr>
        <w:t xml:space="preserve"> чьи права нарушены, 21 гражданин (категория - инвалидов), принятых на </w:t>
      </w:r>
      <w:proofErr w:type="gramStart"/>
      <w:r w:rsidRPr="003E2144">
        <w:rPr>
          <w:rFonts w:ascii="Times New Roman" w:eastAsia="Times New Roman" w:hAnsi="Times New Roman" w:cs="Times New Roman"/>
          <w:sz w:val="28"/>
          <w:szCs w:val="28"/>
          <w:lang w:eastAsia="ru-RU"/>
        </w:rPr>
        <w:t>учет в качестве нуждающихся в жилых помещениях, 82 гражданина, которым присвоено почетное звание «Заслуженный работник физической культуры Российской Федерации», спортивное звание «мастер спорта России международного класса».</w:t>
      </w:r>
      <w:proofErr w:type="gramEnd"/>
      <w:r w:rsidRPr="003E2144">
        <w:rPr>
          <w:rFonts w:ascii="Times New Roman" w:eastAsia="Times New Roman" w:hAnsi="Times New Roman" w:cs="Times New Roman"/>
          <w:sz w:val="28"/>
          <w:szCs w:val="28"/>
          <w:lang w:eastAsia="ru-RU"/>
        </w:rPr>
        <w:t xml:space="preserve"> За период с 01.01.2012 до 31.12.2020 в собственность бесплатно предоставлено названным категориям граждан 409 земельных участка.</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За 2020 год поступило 15 заявлений граждан, из них 9 - от граждан, имеющих трех и более детей, 4 - от граждан, являющихся участниками целевых программ по поддержке молодых семей, 2 – от граждан, состоящих на учете в качестве нуждающихся в жилых помещениях, имеющих инвалидность.</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 состоянию на 01.01.2021 на учете в целях бесплатного предоставления в собственность земельных участков состоят 60 граждан, из них 32 гражданина, имеющих трех и более детей. </w:t>
      </w:r>
    </w:p>
    <w:p w:rsidR="003E2144" w:rsidRPr="003E2144" w:rsidRDefault="003E2144" w:rsidP="003E2144">
      <w:pPr>
        <w:shd w:val="clear" w:color="auto" w:fill="FFFFFF"/>
        <w:spacing w:after="0" w:line="240" w:lineRule="auto"/>
        <w:ind w:firstLine="567"/>
        <w:jc w:val="both"/>
        <w:rPr>
          <w:rFonts w:ascii="Times New Roman" w:eastAsia="Times New Roman" w:hAnsi="Times New Roman" w:cs="Times New Roman"/>
          <w:color w:val="111111"/>
          <w:sz w:val="28"/>
          <w:szCs w:val="28"/>
          <w:shd w:val="clear" w:color="auto" w:fill="FDFDFD"/>
          <w:lang w:eastAsia="ru-RU"/>
        </w:rPr>
      </w:pPr>
      <w:r w:rsidRPr="003E2144">
        <w:rPr>
          <w:rFonts w:ascii="Times New Roman" w:eastAsia="Times New Roman" w:hAnsi="Times New Roman" w:cs="Times New Roman"/>
          <w:sz w:val="28"/>
          <w:szCs w:val="28"/>
          <w:lang w:eastAsia="ru-RU"/>
        </w:rPr>
        <w:t xml:space="preserve">Согласно пункту 11 Перечня поручений Председателя Правительства РФ           Д.В. Медведева по итогам форума «Эффективная социальная политика: новые решения» в г. Санкт-Петербурге 25.03.2016 (резолюция от 02.04.2016                               № ДМ-П12-1826) поручено в течение трёх лет </w:t>
      </w:r>
      <w:proofErr w:type="gramStart"/>
      <w:r w:rsidRPr="003E2144">
        <w:rPr>
          <w:rFonts w:ascii="Times New Roman" w:eastAsia="Times New Roman" w:hAnsi="Times New Roman" w:cs="Times New Roman"/>
          <w:sz w:val="28"/>
          <w:szCs w:val="28"/>
          <w:lang w:eastAsia="ru-RU"/>
        </w:rPr>
        <w:t>устранить</w:t>
      </w:r>
      <w:proofErr w:type="gramEnd"/>
      <w:r w:rsidRPr="003E2144">
        <w:rPr>
          <w:rFonts w:ascii="Times New Roman" w:eastAsia="Times New Roman" w:hAnsi="Times New Roman" w:cs="Times New Roman"/>
          <w:sz w:val="28"/>
          <w:szCs w:val="28"/>
          <w:lang w:eastAsia="ru-RU"/>
        </w:rPr>
        <w:t xml:space="preserve"> очередь многодетных семей на обеспечение </w:t>
      </w:r>
      <w:r w:rsidRPr="003E2144">
        <w:rPr>
          <w:rFonts w:ascii="Times New Roman" w:eastAsia="Times New Roman" w:hAnsi="Times New Roman" w:cs="Times New Roman"/>
          <w:color w:val="111111"/>
          <w:sz w:val="28"/>
          <w:szCs w:val="28"/>
          <w:shd w:val="clear" w:color="auto" w:fill="FFFFFF"/>
          <w:lang w:eastAsia="ru-RU"/>
        </w:rPr>
        <w:t>земельными участками с подведенной инфраструктурой.</w:t>
      </w:r>
    </w:p>
    <w:p w:rsidR="003E2144" w:rsidRPr="003E2144" w:rsidRDefault="003E2144" w:rsidP="003E214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В рамках данной Подпрограммы запланировано формирование и предоставление в собственность бесплатно 80 земельных участков </w:t>
      </w:r>
      <w:r w:rsidRPr="003E2144">
        <w:rPr>
          <w:rFonts w:ascii="Times New Roman" w:eastAsia="Calibri" w:hAnsi="Times New Roman" w:cs="Times New Roman"/>
          <w:sz w:val="28"/>
          <w:szCs w:val="28"/>
        </w:rPr>
        <w:t xml:space="preserve">гражданам, имеющим трех и более детей, </w:t>
      </w:r>
      <w:r w:rsidRPr="003E2144">
        <w:rPr>
          <w:rFonts w:ascii="Times New Roman" w:eastAsia="Times New Roman" w:hAnsi="Times New Roman" w:cs="Times New Roman"/>
          <w:sz w:val="28"/>
          <w:szCs w:val="28"/>
          <w:lang w:eastAsia="ru-RU"/>
        </w:rPr>
        <w:t>и иным отдельным категориям граждан для индивидуального жилищного строительства, в том числе в 2021 году – 20 земельных участков, в 2022 году – 20 земельных участков, в 2023 году – 20 земельных участков, в 2024 году – 20 земельных участков.</w:t>
      </w:r>
      <w:proofErr w:type="gramEnd"/>
    </w:p>
    <w:p w:rsidR="003E2144" w:rsidRPr="003E2144" w:rsidRDefault="003E2144" w:rsidP="003E2144">
      <w:pPr>
        <w:spacing w:after="0" w:line="240" w:lineRule="auto"/>
        <w:ind w:firstLine="567"/>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В 2021 году планируется формирование 20 земельных участков </w:t>
      </w:r>
      <w:r w:rsidRPr="003E2144">
        <w:rPr>
          <w:rFonts w:ascii="Times New Roman" w:eastAsia="Times New Roman" w:hAnsi="Times New Roman" w:cs="Times New Roman"/>
          <w:bCs/>
          <w:sz w:val="28"/>
          <w:szCs w:val="28"/>
          <w:lang w:eastAsia="ru-RU"/>
        </w:rPr>
        <w:t>в районе Заволжье-1</w:t>
      </w:r>
      <w:r w:rsidRPr="003E2144">
        <w:rPr>
          <w:rFonts w:ascii="Times New Roman" w:eastAsia="Times New Roman" w:hAnsi="Times New Roman" w:cs="Times New Roman"/>
          <w:sz w:val="28"/>
          <w:szCs w:val="28"/>
          <w:lang w:eastAsia="ru-RU"/>
        </w:rPr>
        <w:t>, в 2022 году – 20 земельных участков</w:t>
      </w:r>
      <w:r w:rsidR="00A72BEA">
        <w:rPr>
          <w:rFonts w:ascii="Times New Roman" w:eastAsia="Times New Roman" w:hAnsi="Times New Roman" w:cs="Times New Roman"/>
          <w:sz w:val="28"/>
          <w:szCs w:val="28"/>
          <w:lang w:eastAsia="ru-RU"/>
        </w:rPr>
        <w:t xml:space="preserve"> </w:t>
      </w:r>
      <w:r w:rsidR="00A72BEA" w:rsidRPr="003E2144">
        <w:rPr>
          <w:rFonts w:ascii="Times New Roman" w:eastAsia="Times New Roman" w:hAnsi="Times New Roman" w:cs="Times New Roman"/>
          <w:bCs/>
          <w:sz w:val="28"/>
          <w:szCs w:val="28"/>
          <w:lang w:eastAsia="ru-RU"/>
        </w:rPr>
        <w:t xml:space="preserve">в районе улиц Наволоки и Журнальная </w:t>
      </w:r>
      <w:r w:rsidR="00A72BEA" w:rsidRPr="003E2144">
        <w:rPr>
          <w:rFonts w:ascii="Times New Roman" w:eastAsia="Times New Roman" w:hAnsi="Times New Roman" w:cs="Times New Roman"/>
          <w:sz w:val="28"/>
          <w:szCs w:val="28"/>
          <w:lang w:eastAsia="ru-RU"/>
        </w:rPr>
        <w:t xml:space="preserve">в соответствии с </w:t>
      </w:r>
      <w:r w:rsidR="00A72BEA" w:rsidRPr="003E2144">
        <w:rPr>
          <w:rFonts w:ascii="Times New Roman" w:eastAsia="Times New Roman" w:hAnsi="Times New Roman" w:cs="Times New Roman"/>
          <w:bCs/>
          <w:sz w:val="28"/>
          <w:szCs w:val="28"/>
          <w:lang w:eastAsia="ru-RU"/>
        </w:rPr>
        <w:t>проектами планировки и межевания территории</w:t>
      </w:r>
      <w:r w:rsidRPr="003E2144">
        <w:rPr>
          <w:rFonts w:ascii="Times New Roman" w:eastAsia="Times New Roman" w:hAnsi="Times New Roman" w:cs="Times New Roman"/>
          <w:sz w:val="28"/>
          <w:szCs w:val="28"/>
          <w:lang w:eastAsia="ru-RU"/>
        </w:rPr>
        <w:t xml:space="preserve">, </w:t>
      </w:r>
      <w:r w:rsidR="00A72BEA">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в 2023 году – 20 земельных участков</w:t>
      </w:r>
      <w:r w:rsidR="00A72BEA" w:rsidRPr="00A72BEA">
        <w:rPr>
          <w:rFonts w:ascii="Times New Roman" w:eastAsia="Times New Roman" w:hAnsi="Times New Roman" w:cs="Times New Roman"/>
          <w:bCs/>
          <w:sz w:val="28"/>
          <w:szCs w:val="28"/>
          <w:lang w:eastAsia="ru-RU"/>
        </w:rPr>
        <w:t xml:space="preserve"> </w:t>
      </w:r>
      <w:r w:rsidR="00A72BEA" w:rsidRPr="003E2144">
        <w:rPr>
          <w:rFonts w:ascii="Times New Roman" w:eastAsia="Times New Roman" w:hAnsi="Times New Roman" w:cs="Times New Roman"/>
          <w:bCs/>
          <w:sz w:val="28"/>
          <w:szCs w:val="28"/>
          <w:lang w:eastAsia="ru-RU"/>
        </w:rPr>
        <w:t xml:space="preserve">в районе улиц Наволоки и Журнальная </w:t>
      </w:r>
      <w:r w:rsidR="00A72BEA" w:rsidRPr="003E2144">
        <w:rPr>
          <w:rFonts w:ascii="Times New Roman" w:eastAsia="Times New Roman" w:hAnsi="Times New Roman" w:cs="Times New Roman"/>
          <w:sz w:val="28"/>
          <w:szCs w:val="28"/>
          <w:lang w:eastAsia="ru-RU"/>
        </w:rPr>
        <w:t xml:space="preserve">в соответствии с </w:t>
      </w:r>
      <w:r w:rsidR="00A72BEA" w:rsidRPr="003E2144">
        <w:rPr>
          <w:rFonts w:ascii="Times New Roman" w:eastAsia="Times New Roman" w:hAnsi="Times New Roman" w:cs="Times New Roman"/>
          <w:bCs/>
          <w:sz w:val="28"/>
          <w:szCs w:val="28"/>
          <w:lang w:eastAsia="ru-RU"/>
        </w:rPr>
        <w:t>проектами планировки и межевания территории</w:t>
      </w:r>
      <w:r w:rsidR="00A72BEA">
        <w:rPr>
          <w:rFonts w:ascii="Times New Roman" w:eastAsia="Times New Roman" w:hAnsi="Times New Roman" w:cs="Times New Roman"/>
          <w:bCs/>
          <w:sz w:val="28"/>
          <w:szCs w:val="28"/>
          <w:lang w:eastAsia="ru-RU"/>
        </w:rPr>
        <w:t xml:space="preserve">, </w:t>
      </w:r>
      <w:r w:rsidRPr="003E2144">
        <w:rPr>
          <w:rFonts w:ascii="Times New Roman" w:eastAsia="Times New Roman" w:hAnsi="Times New Roman" w:cs="Times New Roman"/>
          <w:sz w:val="28"/>
          <w:szCs w:val="28"/>
          <w:lang w:eastAsia="ru-RU"/>
        </w:rPr>
        <w:t xml:space="preserve">в 2024 году – 20 земельных участков </w:t>
      </w:r>
      <w:r w:rsidRPr="003E2144">
        <w:rPr>
          <w:rFonts w:ascii="Times New Roman" w:eastAsia="Times New Roman" w:hAnsi="Times New Roman" w:cs="Times New Roman"/>
          <w:bCs/>
          <w:sz w:val="28"/>
          <w:szCs w:val="28"/>
          <w:lang w:eastAsia="ru-RU"/>
        </w:rPr>
        <w:t>в районе улиц</w:t>
      </w:r>
      <w:proofErr w:type="gramEnd"/>
      <w:r w:rsidRPr="003E2144">
        <w:rPr>
          <w:rFonts w:ascii="Times New Roman" w:eastAsia="Times New Roman" w:hAnsi="Times New Roman" w:cs="Times New Roman"/>
          <w:bCs/>
          <w:sz w:val="28"/>
          <w:szCs w:val="28"/>
          <w:lang w:eastAsia="ru-RU"/>
        </w:rPr>
        <w:t xml:space="preserve"> Наволоки и </w:t>
      </w:r>
      <w:proofErr w:type="gramStart"/>
      <w:r w:rsidRPr="003E2144">
        <w:rPr>
          <w:rFonts w:ascii="Times New Roman" w:eastAsia="Times New Roman" w:hAnsi="Times New Roman" w:cs="Times New Roman"/>
          <w:bCs/>
          <w:sz w:val="28"/>
          <w:szCs w:val="28"/>
          <w:lang w:eastAsia="ru-RU"/>
        </w:rPr>
        <w:t>Журнальная</w:t>
      </w:r>
      <w:proofErr w:type="gramEnd"/>
      <w:r w:rsidRPr="003E2144">
        <w:rPr>
          <w:rFonts w:ascii="Times New Roman" w:eastAsia="Times New Roman" w:hAnsi="Times New Roman" w:cs="Times New Roman"/>
          <w:bCs/>
          <w:sz w:val="28"/>
          <w:szCs w:val="28"/>
          <w:lang w:eastAsia="ru-RU"/>
        </w:rPr>
        <w:t xml:space="preserve"> </w:t>
      </w:r>
      <w:r w:rsidRPr="003E2144">
        <w:rPr>
          <w:rFonts w:ascii="Times New Roman" w:eastAsia="Times New Roman" w:hAnsi="Times New Roman" w:cs="Times New Roman"/>
          <w:sz w:val="28"/>
          <w:szCs w:val="28"/>
          <w:lang w:eastAsia="ru-RU"/>
        </w:rPr>
        <w:t xml:space="preserve">в соответствии с </w:t>
      </w:r>
      <w:r w:rsidRPr="003E2144">
        <w:rPr>
          <w:rFonts w:ascii="Times New Roman" w:eastAsia="Times New Roman" w:hAnsi="Times New Roman" w:cs="Times New Roman"/>
          <w:bCs/>
          <w:sz w:val="28"/>
          <w:szCs w:val="28"/>
          <w:lang w:eastAsia="ru-RU"/>
        </w:rPr>
        <w:t>проектами планировки и межевания территории</w:t>
      </w:r>
      <w:r w:rsidRPr="003E2144">
        <w:rPr>
          <w:rFonts w:ascii="Times New Roman" w:eastAsia="Times New Roman" w:hAnsi="Times New Roman" w:cs="Times New Roman"/>
          <w:sz w:val="28"/>
          <w:szCs w:val="28"/>
          <w:lang w:eastAsia="ru-RU"/>
        </w:rPr>
        <w:t>.</w:t>
      </w:r>
    </w:p>
    <w:p w:rsidR="003E2144" w:rsidRPr="003E2144" w:rsidRDefault="003E2144" w:rsidP="003E2144">
      <w:pPr>
        <w:spacing w:after="0" w:line="240" w:lineRule="auto"/>
        <w:ind w:firstLine="567"/>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Уменьшение в объемах формирования и предоставления земельных участков гражданам отдельных категорий на 2021-2024 годы по сравнению с предшествующим периодом 2015-2020 годов обусловлено следующими причинами:</w:t>
      </w:r>
    </w:p>
    <w:p w:rsidR="003E2144" w:rsidRPr="003E2144" w:rsidRDefault="003E2144" w:rsidP="003E2144">
      <w:pPr>
        <w:spacing w:after="0" w:line="240" w:lineRule="auto"/>
        <w:ind w:firstLine="567"/>
        <w:jc w:val="both"/>
        <w:rPr>
          <w:rFonts w:ascii="Times New Roman" w:eastAsia="Calibri" w:hAnsi="Times New Roman" w:cs="Times New Roman"/>
          <w:sz w:val="28"/>
          <w:szCs w:val="28"/>
        </w:rPr>
      </w:pPr>
      <w:proofErr w:type="gramStart"/>
      <w:r w:rsidRPr="003E2144">
        <w:rPr>
          <w:rFonts w:ascii="Times New Roman" w:eastAsia="Times New Roman" w:hAnsi="Times New Roman" w:cs="Times New Roman"/>
          <w:sz w:val="28"/>
          <w:szCs w:val="28"/>
          <w:lang w:eastAsia="ru-RU"/>
        </w:rPr>
        <w:t>- внесением изменений в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r w:rsidRPr="003E2144">
        <w:rPr>
          <w:rFonts w:ascii="Times New Roman" w:eastAsia="Calibri" w:hAnsi="Times New Roman" w:cs="Times New Roman"/>
          <w:sz w:val="28"/>
          <w:szCs w:val="28"/>
        </w:rPr>
        <w:t xml:space="preserve">, согласно которым граждане, которым присвоено </w:t>
      </w:r>
      <w:r w:rsidRPr="003E2144">
        <w:rPr>
          <w:rFonts w:ascii="Times New Roman" w:eastAsia="Times New Roman" w:hAnsi="Times New Roman" w:cs="Times New Roman"/>
          <w:sz w:val="28"/>
          <w:szCs w:val="28"/>
          <w:lang w:eastAsia="ru-RU"/>
        </w:rPr>
        <w:t>почетное звание «Заслуженный работник физической культуры Российской Федерации», спортивное звание «мастер спорта России международного класса»</w:t>
      </w:r>
      <w:r w:rsidRPr="003E2144">
        <w:rPr>
          <w:rFonts w:ascii="Times New Roman" w:eastAsia="Calibri" w:hAnsi="Times New Roman" w:cs="Times New Roman"/>
          <w:sz w:val="28"/>
          <w:szCs w:val="28"/>
        </w:rPr>
        <w:t>, должны быть приняты на учет в качестве нуждающихся в жилых помещениях;</w:t>
      </w:r>
      <w:proofErr w:type="gramEnd"/>
    </w:p>
    <w:p w:rsidR="003E2144" w:rsidRPr="003E2144" w:rsidRDefault="003E2144" w:rsidP="003E2144">
      <w:pPr>
        <w:spacing w:after="0" w:line="240" w:lineRule="auto"/>
        <w:ind w:firstLine="567"/>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запланированным сроком разработки проектов планировки и межеваний территорий индивидуальной жилой застройки на период 2021-202</w:t>
      </w:r>
      <w:r w:rsidR="00FE3802">
        <w:rPr>
          <w:rFonts w:ascii="Times New Roman" w:eastAsia="Calibri" w:hAnsi="Times New Roman" w:cs="Times New Roman"/>
          <w:sz w:val="28"/>
          <w:szCs w:val="28"/>
        </w:rPr>
        <w:t>4</w:t>
      </w:r>
      <w:r w:rsidRPr="003E2144">
        <w:rPr>
          <w:rFonts w:ascii="Times New Roman" w:eastAsia="Calibri" w:hAnsi="Times New Roman" w:cs="Times New Roman"/>
          <w:sz w:val="28"/>
          <w:szCs w:val="28"/>
        </w:rPr>
        <w:t xml:space="preserve"> годы в соответствии с муниципальной программой «Градостроительное развитие территорий городского округа город Рыбинск Ярославской области».</w:t>
      </w:r>
    </w:p>
    <w:p w:rsidR="00873230" w:rsidRDefault="00873230" w:rsidP="003E2144">
      <w:pPr>
        <w:spacing w:after="0" w:line="240" w:lineRule="auto"/>
        <w:ind w:firstLine="567"/>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67"/>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2.3. </w:t>
      </w:r>
      <w:r w:rsidRPr="003E2144">
        <w:rPr>
          <w:rFonts w:ascii="Times New Roman" w:eastAsia="Times New Roman" w:hAnsi="Times New Roman" w:cs="Times New Roman"/>
          <w:color w:val="000000"/>
          <w:sz w:val="28"/>
          <w:szCs w:val="28"/>
          <w:lang w:eastAsia="ru-RU"/>
        </w:rPr>
        <w:t>Цель, задачи и ожидаемые результаты реализации П</w:t>
      </w:r>
      <w:r w:rsidRPr="003E2144">
        <w:rPr>
          <w:rFonts w:ascii="Times New Roman" w:eastAsia="Times New Roman" w:hAnsi="Times New Roman" w:cs="Times New Roman"/>
          <w:sz w:val="28"/>
          <w:szCs w:val="28"/>
          <w:lang w:eastAsia="ru-RU"/>
        </w:rPr>
        <w:t>одпрограммы</w:t>
      </w:r>
    </w:p>
    <w:p w:rsidR="003E2144" w:rsidRPr="00023A71" w:rsidRDefault="003E2144" w:rsidP="003E2144">
      <w:pPr>
        <w:spacing w:after="0" w:line="240" w:lineRule="auto"/>
        <w:ind w:firstLine="567"/>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 Подпрограммы – оказание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Задачей Подпрограммы является </w:t>
      </w:r>
      <w:r w:rsidR="00873230">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00873230" w:rsidRPr="003E2144">
        <w:rPr>
          <w:rFonts w:ascii="Times New Roman" w:eastAsia="Times New Roman" w:hAnsi="Times New Roman" w:cs="Times New Roman"/>
          <w:sz w:val="28"/>
          <w:szCs w:val="28"/>
          <w:lang w:eastAsia="ru-RU"/>
        </w:rPr>
        <w:t xml:space="preserve">редоставления в собственность </w:t>
      </w:r>
      <w:r w:rsidR="00873230">
        <w:rPr>
          <w:rFonts w:ascii="Times New Roman" w:eastAsia="Times New Roman" w:hAnsi="Times New Roman" w:cs="Times New Roman"/>
          <w:sz w:val="28"/>
          <w:szCs w:val="28"/>
          <w:lang w:eastAsia="ru-RU"/>
        </w:rPr>
        <w:t>отдельным категориям граждан</w:t>
      </w:r>
      <w:r w:rsidRPr="003E2144">
        <w:rPr>
          <w:rFonts w:ascii="Times New Roman" w:eastAsia="Times New Roman" w:hAnsi="Times New Roman" w:cs="Times New Roman"/>
          <w:sz w:val="28"/>
          <w:szCs w:val="28"/>
          <w:lang w:eastAsia="ru-RU"/>
        </w:rPr>
        <w:t>.</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Основными мероприятиями Подпрограммы являются:</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1. Формирование и постановка на государственный кадастровый учет земельных участков для строительства индивидуальных жилых домов для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и иных отдельных категорий граждан.</w:t>
      </w:r>
    </w:p>
    <w:p w:rsid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Предоставление земельных участков </w:t>
      </w:r>
      <w:r w:rsidRPr="003E2144">
        <w:rPr>
          <w:rFonts w:ascii="Times New Roman" w:eastAsia="Calibri" w:hAnsi="Times New Roman" w:cs="Times New Roman"/>
          <w:sz w:val="28"/>
          <w:szCs w:val="28"/>
        </w:rPr>
        <w:t xml:space="preserve">гражданам, имеющим трех и более детей, </w:t>
      </w:r>
      <w:r w:rsidRPr="003E2144">
        <w:rPr>
          <w:rFonts w:ascii="Times New Roman" w:eastAsia="Times New Roman" w:hAnsi="Times New Roman" w:cs="Times New Roman"/>
          <w:sz w:val="28"/>
          <w:szCs w:val="28"/>
          <w:lang w:eastAsia="ru-RU"/>
        </w:rPr>
        <w:t>и иным отдельным категориям граждан в собственность земельных участков для индивидуального жилищного строительства.</w:t>
      </w:r>
    </w:p>
    <w:p w:rsidR="001F555D" w:rsidRPr="003E2144" w:rsidRDefault="001F555D" w:rsidP="001F555D">
      <w:pPr>
        <w:keepNext/>
        <w:widowControl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Ожидаемые результаты в рамках реализации данной Подпрограммы: </w:t>
      </w:r>
    </w:p>
    <w:p w:rsidR="001F555D" w:rsidRPr="003E2144" w:rsidRDefault="001F555D" w:rsidP="003E2144">
      <w:pPr>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формирование и предоставление в собственность бесплатно 80 земельных участков </w:t>
      </w:r>
      <w:r>
        <w:rPr>
          <w:rFonts w:ascii="Times New Roman" w:eastAsia="Calibri" w:hAnsi="Times New Roman" w:cs="Times New Roman"/>
          <w:sz w:val="28"/>
          <w:szCs w:val="28"/>
        </w:rPr>
        <w:t xml:space="preserve">гражданам, </w:t>
      </w:r>
      <w:r w:rsidRPr="003E2144">
        <w:rPr>
          <w:rFonts w:ascii="Times New Roman" w:eastAsia="Calibri" w:hAnsi="Times New Roman" w:cs="Times New Roman"/>
          <w:sz w:val="28"/>
          <w:szCs w:val="28"/>
        </w:rPr>
        <w:t>имеющи</w:t>
      </w:r>
      <w:r>
        <w:rPr>
          <w:rFonts w:ascii="Times New Roman" w:eastAsia="Calibri" w:hAnsi="Times New Roman" w:cs="Times New Roman"/>
          <w:sz w:val="28"/>
          <w:szCs w:val="28"/>
        </w:rPr>
        <w:t>м</w:t>
      </w:r>
      <w:r w:rsidRPr="003E2144">
        <w:rPr>
          <w:rFonts w:ascii="Times New Roman" w:eastAsia="Calibri" w:hAnsi="Times New Roman" w:cs="Times New Roman"/>
          <w:sz w:val="28"/>
          <w:szCs w:val="28"/>
        </w:rPr>
        <w:t xml:space="preserve"> трех и более детей, </w:t>
      </w:r>
      <w:r w:rsidRPr="003E2144">
        <w:rPr>
          <w:rFonts w:ascii="Times New Roman" w:eastAsia="Times New Roman" w:hAnsi="Times New Roman" w:cs="Times New Roman"/>
          <w:sz w:val="28"/>
          <w:szCs w:val="28"/>
          <w:lang w:eastAsia="ru-RU"/>
        </w:rPr>
        <w:t>и иных отдельных категорий граждан</w:t>
      </w:r>
      <w:r>
        <w:rPr>
          <w:rFonts w:ascii="Times New Roman" w:eastAsia="Times New Roman" w:hAnsi="Times New Roman" w:cs="Times New Roman"/>
          <w:sz w:val="28"/>
          <w:szCs w:val="28"/>
          <w:lang w:eastAsia="ru-RU"/>
        </w:rPr>
        <w:t>.</w:t>
      </w:r>
    </w:p>
    <w:p w:rsidR="003E2144" w:rsidRPr="003E2144" w:rsidRDefault="003E2144" w:rsidP="003E2144">
      <w:pPr>
        <w:spacing w:after="0" w:line="240" w:lineRule="auto"/>
        <w:ind w:firstLine="540"/>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2.4. Социально-экономическое обоснование Подпрограммы</w:t>
      </w:r>
    </w:p>
    <w:p w:rsidR="003E2144" w:rsidRPr="003E2144" w:rsidRDefault="003E2144" w:rsidP="003E2144">
      <w:pPr>
        <w:spacing w:after="0" w:line="240" w:lineRule="auto"/>
        <w:ind w:firstLine="540"/>
        <w:jc w:val="center"/>
        <w:outlineLvl w:val="1"/>
        <w:rPr>
          <w:rFonts w:ascii="Times New Roman" w:eastAsia="Times New Roman" w:hAnsi="Times New Roman" w:cs="Times New Roman"/>
          <w:sz w:val="16"/>
          <w:szCs w:val="16"/>
          <w:lang w:eastAsia="ru-RU"/>
        </w:rPr>
      </w:pPr>
    </w:p>
    <w:p w:rsidR="003E2144" w:rsidRPr="003E2144" w:rsidRDefault="003E2144" w:rsidP="003E2144">
      <w:pPr>
        <w:spacing w:after="0" w:line="240" w:lineRule="auto"/>
        <w:ind w:firstLine="567"/>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Планируемая потребность в земельных участках с учетом анализа количества поступивших заявлений граждан, </w:t>
      </w:r>
      <w:r w:rsidRPr="003E2144">
        <w:rPr>
          <w:rFonts w:ascii="Times New Roman" w:eastAsia="Calibri" w:hAnsi="Times New Roman" w:cs="Times New Roman"/>
          <w:sz w:val="28"/>
          <w:szCs w:val="28"/>
        </w:rPr>
        <w:t xml:space="preserve">имеющих трех и более детей, </w:t>
      </w:r>
      <w:r w:rsidRPr="003E2144">
        <w:rPr>
          <w:rFonts w:ascii="Times New Roman" w:eastAsia="Times New Roman" w:hAnsi="Times New Roman" w:cs="Times New Roman"/>
          <w:sz w:val="28"/>
          <w:szCs w:val="28"/>
          <w:lang w:eastAsia="ru-RU"/>
        </w:rPr>
        <w:t>и иных отдельных категорий граждан о предоставлении земельных участков и их интенсивности приводится в таблице с разбивкой по годам:</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992"/>
        <w:gridCol w:w="992"/>
        <w:gridCol w:w="993"/>
        <w:gridCol w:w="1134"/>
        <w:gridCol w:w="815"/>
      </w:tblGrid>
      <w:tr w:rsidR="003E2144" w:rsidRPr="003E2144" w:rsidTr="00AB491C">
        <w:trPr>
          <w:trHeight w:val="726"/>
        </w:trPr>
        <w:tc>
          <w:tcPr>
            <w:tcW w:w="524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Потребность в земельных участках для предоставления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Calibri" w:eastAsia="Times New Roman" w:hAnsi="Calibri" w:cs="Times New Roman"/>
                <w:sz w:val="24"/>
                <w:szCs w:val="24"/>
                <w:lang w:val="en-US" w:eastAsia="ru-RU"/>
              </w:rPr>
            </w:pPr>
            <w:r w:rsidRPr="003E2144">
              <w:rPr>
                <w:rFonts w:ascii="Times New Roman" w:eastAsia="Times New Roman" w:hAnsi="Times New Roman" w:cs="Times New Roman"/>
                <w:sz w:val="24"/>
                <w:szCs w:val="24"/>
                <w:lang w:eastAsia="ru-RU"/>
              </w:rPr>
              <w:t>2021</w:t>
            </w:r>
          </w:p>
        </w:tc>
        <w:tc>
          <w:tcPr>
            <w:tcW w:w="993"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Calibri" w:eastAsia="Times New Roman" w:hAnsi="Calibri" w:cs="Times New Roman"/>
                <w:sz w:val="24"/>
                <w:szCs w:val="24"/>
                <w:lang w:eastAsia="ru-RU"/>
              </w:rPr>
            </w:pPr>
            <w:r w:rsidRPr="003E2144">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Calibri" w:eastAsia="Times New Roman" w:hAnsi="Calibri" w:cs="Times New Roman"/>
                <w:sz w:val="24"/>
                <w:szCs w:val="24"/>
                <w:lang w:eastAsia="ru-RU"/>
              </w:rPr>
            </w:pPr>
            <w:r w:rsidRPr="003E2144">
              <w:rPr>
                <w:rFonts w:ascii="Times New Roman" w:eastAsia="Times New Roman" w:hAnsi="Times New Roman" w:cs="Times New Roman"/>
                <w:sz w:val="24"/>
                <w:szCs w:val="24"/>
                <w:lang w:eastAsia="ru-RU"/>
              </w:rPr>
              <w:t>2023</w:t>
            </w:r>
          </w:p>
        </w:tc>
        <w:tc>
          <w:tcPr>
            <w:tcW w:w="81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Calibri" w:eastAsia="Times New Roman" w:hAnsi="Calibri" w:cs="Times New Roman"/>
                <w:sz w:val="24"/>
                <w:szCs w:val="24"/>
                <w:lang w:eastAsia="ru-RU"/>
              </w:rPr>
            </w:pPr>
            <w:r w:rsidRPr="003E2144">
              <w:rPr>
                <w:rFonts w:ascii="Times New Roman" w:eastAsia="Times New Roman" w:hAnsi="Times New Roman" w:cs="Times New Roman"/>
                <w:sz w:val="24"/>
                <w:szCs w:val="24"/>
                <w:lang w:eastAsia="ru-RU"/>
              </w:rPr>
              <w:t>2024</w:t>
            </w:r>
          </w:p>
        </w:tc>
      </w:tr>
      <w:tr w:rsidR="003E2144" w:rsidRPr="003E2144" w:rsidTr="00AB491C">
        <w:trPr>
          <w:trHeight w:val="305"/>
        </w:trPr>
        <w:tc>
          <w:tcPr>
            <w:tcW w:w="524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lastRenderedPageBreak/>
              <w:t xml:space="preserve">По учету обращений </w:t>
            </w:r>
            <w:r w:rsidRPr="003E2144">
              <w:rPr>
                <w:rFonts w:ascii="Times New Roman" w:eastAsia="Calibri" w:hAnsi="Times New Roman" w:cs="Times New Roman"/>
                <w:sz w:val="24"/>
                <w:szCs w:val="24"/>
              </w:rPr>
              <w:t xml:space="preserve">граждан, имеющих трех и более детей, </w:t>
            </w:r>
            <w:r w:rsidRPr="003E2144">
              <w:rPr>
                <w:rFonts w:ascii="Times New Roman" w:eastAsia="Times New Roman" w:hAnsi="Times New Roman" w:cs="Times New Roman"/>
                <w:sz w:val="24"/>
                <w:szCs w:val="24"/>
                <w:lang w:eastAsia="ru-RU"/>
              </w:rPr>
              <w:t>и иных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c>
          <w:tcPr>
            <w:tcW w:w="81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r>
    </w:tbl>
    <w:p w:rsidR="000369AA" w:rsidRDefault="000369AA" w:rsidP="003E2144">
      <w:pPr>
        <w:spacing w:after="0" w:line="240" w:lineRule="auto"/>
        <w:jc w:val="center"/>
        <w:rPr>
          <w:rFonts w:ascii="Times New Roman" w:eastAsia="Times New Roman" w:hAnsi="Times New Roman" w:cs="Times New Roman"/>
          <w:sz w:val="28"/>
          <w:szCs w:val="28"/>
          <w:lang w:eastAsia="ru-RU"/>
        </w:rPr>
      </w:pPr>
    </w:p>
    <w:p w:rsidR="00275216" w:rsidRDefault="00275216" w:rsidP="003E2144">
      <w:pPr>
        <w:spacing w:after="0" w:line="240" w:lineRule="auto"/>
        <w:jc w:val="center"/>
        <w:rPr>
          <w:rFonts w:ascii="Times New Roman" w:eastAsia="Times New Roman" w:hAnsi="Times New Roman" w:cs="Times New Roman"/>
          <w:sz w:val="28"/>
          <w:szCs w:val="28"/>
          <w:lang w:eastAsia="ru-RU"/>
        </w:rPr>
      </w:pPr>
    </w:p>
    <w:p w:rsidR="00275216" w:rsidRDefault="00275216"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2.5. Финансирование Подпрограммы.</w:t>
      </w:r>
    </w:p>
    <w:p w:rsidR="003E2144" w:rsidRPr="003E2144" w:rsidRDefault="003E2144" w:rsidP="003E2144">
      <w:pPr>
        <w:spacing w:after="0" w:line="240" w:lineRule="auto"/>
        <w:ind w:firstLine="720"/>
        <w:jc w:val="center"/>
        <w:rPr>
          <w:rFonts w:ascii="Times New Roman" w:eastAsia="Times New Roman" w:hAnsi="Times New Roman" w:cs="Times New Roman"/>
          <w:sz w:val="16"/>
          <w:szCs w:val="16"/>
          <w:lang w:eastAsia="ru-RU"/>
        </w:rPr>
      </w:pPr>
    </w:p>
    <w:p w:rsidR="003E2144" w:rsidRDefault="003E2144" w:rsidP="003E2144">
      <w:pPr>
        <w:spacing w:after="0" w:line="240" w:lineRule="auto"/>
        <w:ind w:firstLine="709"/>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xml:space="preserve">Финансирование Подпрограммы осуществляется за счет средств бюджета городского округа город Рыбинск Ярославской области. </w:t>
      </w:r>
    </w:p>
    <w:p w:rsidR="000E1D20" w:rsidRPr="003E2144" w:rsidRDefault="000E1D20" w:rsidP="003E2144">
      <w:pPr>
        <w:spacing w:after="0" w:line="240" w:lineRule="auto"/>
        <w:ind w:firstLine="709"/>
        <w:jc w:val="both"/>
        <w:rPr>
          <w:rFonts w:ascii="Times New Roman" w:eastAsia="Calibri" w:hAnsi="Times New Roman" w:cs="Times New Roman"/>
          <w:sz w:val="28"/>
          <w:szCs w:val="28"/>
        </w:rPr>
      </w:pPr>
    </w:p>
    <w:p w:rsidR="003E2144" w:rsidRDefault="003E2144" w:rsidP="003E2144">
      <w:pPr>
        <w:spacing w:after="0" w:line="240" w:lineRule="auto"/>
        <w:jc w:val="center"/>
        <w:outlineLvl w:val="0"/>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Потребность в финансовых ресурсах Подпрограммы</w:t>
      </w:r>
    </w:p>
    <w:p w:rsidR="000E1D20" w:rsidRPr="003E2144" w:rsidRDefault="000E1D20" w:rsidP="003E2144">
      <w:pPr>
        <w:spacing w:after="0" w:line="240" w:lineRule="auto"/>
        <w:jc w:val="center"/>
        <w:outlineLvl w:val="0"/>
        <w:rPr>
          <w:rFonts w:ascii="Times New Roman" w:eastAsia="Times New Roman" w:hAnsi="Times New Roman" w:cs="Times New Roman"/>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1417"/>
        <w:gridCol w:w="1134"/>
        <w:gridCol w:w="1134"/>
        <w:gridCol w:w="1134"/>
        <w:gridCol w:w="1134"/>
      </w:tblGrid>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AA44F4" w:rsidP="00275216">
            <w:pPr>
              <w:spacing w:after="0" w:line="240" w:lineRule="auto"/>
              <w:jc w:val="both"/>
              <w:rPr>
                <w:rFonts w:ascii="Times New Roman" w:eastAsia="Times New Roman" w:hAnsi="Times New Roman" w:cs="Times New Roman"/>
                <w:b/>
                <w:sz w:val="24"/>
                <w:szCs w:val="24"/>
                <w:lang w:eastAsia="ru-RU"/>
              </w:rPr>
            </w:pPr>
            <w:hyperlink r:id="rId38" w:history="1">
              <w:r w:rsidR="00275216" w:rsidRPr="003E2144">
                <w:rPr>
                  <w:rFonts w:ascii="Times New Roman" w:eastAsia="Times New Roman" w:hAnsi="Times New Roman" w:cs="Times New Roman"/>
                  <w:sz w:val="24"/>
                  <w:szCs w:val="24"/>
                  <w:lang w:eastAsia="ru-RU"/>
                </w:rPr>
                <w:t xml:space="preserve">«Формирование земельных участков для </w:t>
              </w:r>
              <w:r w:rsidR="00275216" w:rsidRPr="003E2144">
                <w:rPr>
                  <w:rFonts w:ascii="Times New Roman" w:eastAsia="Calibri" w:hAnsi="Times New Roman" w:cs="Times New Roman"/>
                  <w:sz w:val="24"/>
                  <w:szCs w:val="24"/>
                </w:rPr>
                <w:t>граждан, имеющих трех и более детей и иных</w:t>
              </w:r>
              <w:r w:rsidR="00275216" w:rsidRPr="003E2144">
                <w:rPr>
                  <w:rFonts w:ascii="Times New Roman" w:eastAsia="Times New Roman" w:hAnsi="Times New Roman" w:cs="Times New Roman"/>
                  <w:sz w:val="24"/>
                  <w:szCs w:val="24"/>
                  <w:lang w:eastAsia="ru-RU"/>
                </w:rPr>
                <w:t xml:space="preserve"> отдельных категорий граждан»</w:t>
              </w:r>
            </w:hyperlink>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2024</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бюджет города</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бюджет области</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ind w:right="34"/>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бюджет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Итого по Подпрограмме:</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3E2144">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r>
    </w:tbl>
    <w:p w:rsidR="00AB491C" w:rsidRDefault="00AB491C" w:rsidP="003E2144">
      <w:pPr>
        <w:spacing w:after="0" w:line="240" w:lineRule="auto"/>
        <w:ind w:firstLine="540"/>
        <w:jc w:val="center"/>
        <w:outlineLvl w:val="1"/>
        <w:rPr>
          <w:rFonts w:ascii="Times New Roman" w:eastAsia="Times New Roman" w:hAnsi="Times New Roman" w:cs="Times New Roman"/>
          <w:sz w:val="28"/>
          <w:szCs w:val="28"/>
          <w:lang w:eastAsia="ru-RU"/>
        </w:rPr>
      </w:pPr>
    </w:p>
    <w:p w:rsidR="00A00E34" w:rsidRDefault="00A00E34" w:rsidP="003E2144">
      <w:pPr>
        <w:spacing w:after="0" w:line="240" w:lineRule="auto"/>
        <w:ind w:firstLine="540"/>
        <w:jc w:val="center"/>
        <w:outlineLvl w:val="1"/>
        <w:rPr>
          <w:rFonts w:ascii="Times New Roman" w:eastAsia="Times New Roman" w:hAnsi="Times New Roman" w:cs="Times New Roman"/>
          <w:sz w:val="28"/>
          <w:szCs w:val="28"/>
          <w:lang w:eastAsia="ru-RU"/>
        </w:rPr>
      </w:pPr>
    </w:p>
    <w:p w:rsidR="003E2144" w:rsidRPr="003E2144" w:rsidRDefault="00E2762C" w:rsidP="003E2144">
      <w:pPr>
        <w:spacing w:after="0" w:line="240" w:lineRule="auto"/>
        <w:ind w:firstLine="54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2144" w:rsidRPr="003E2144">
        <w:rPr>
          <w:rFonts w:ascii="Times New Roman" w:eastAsia="Times New Roman" w:hAnsi="Times New Roman" w:cs="Times New Roman"/>
          <w:sz w:val="28"/>
          <w:szCs w:val="28"/>
          <w:lang w:eastAsia="ru-RU"/>
        </w:rPr>
        <w:t>.6. Механизм реализации Подпрограммы</w:t>
      </w:r>
    </w:p>
    <w:p w:rsidR="003E2144" w:rsidRPr="003E2144" w:rsidRDefault="003E2144" w:rsidP="003E2144">
      <w:pPr>
        <w:spacing w:after="0" w:line="240" w:lineRule="auto"/>
        <w:ind w:firstLine="540"/>
        <w:jc w:val="center"/>
        <w:outlineLvl w:val="1"/>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40"/>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Реализация </w:t>
      </w:r>
      <w:r w:rsidRPr="003E2144">
        <w:rPr>
          <w:rFonts w:ascii="Times New Roman" w:eastAsia="Times New Roman" w:hAnsi="Times New Roman" w:cs="Times New Roman"/>
          <w:sz w:val="28"/>
          <w:szCs w:val="28"/>
          <w:lang w:eastAsia="ru-RU"/>
        </w:rPr>
        <w:t xml:space="preserve">Подпрограммы </w:t>
      </w:r>
      <w:r w:rsidRPr="003E2144">
        <w:rPr>
          <w:rFonts w:ascii="Times New Roman" w:eastAsia="Times New Roman" w:hAnsi="Times New Roman" w:cs="Times New Roman"/>
          <w:color w:val="000000"/>
          <w:sz w:val="28"/>
          <w:szCs w:val="28"/>
          <w:lang w:eastAsia="ru-RU"/>
        </w:rPr>
        <w:t xml:space="preserve">осуществляется </w:t>
      </w:r>
      <w:r w:rsidRPr="003E2144">
        <w:rPr>
          <w:rFonts w:ascii="Times New Roman" w:eastAsia="Calibri" w:hAnsi="Times New Roman" w:cs="Times New Roman"/>
          <w:sz w:val="28"/>
          <w:szCs w:val="28"/>
        </w:rPr>
        <w:t>Департаментом имущественных и земельных отношений Администрации городского округа город Рыбинск</w:t>
      </w:r>
      <w:r w:rsidRPr="003E2144">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color w:val="000000"/>
          <w:sz w:val="28"/>
          <w:szCs w:val="28"/>
          <w:lang w:eastAsia="ru-RU"/>
        </w:rPr>
        <w:t xml:space="preserve">который выполняет </w:t>
      </w:r>
      <w:r w:rsidRPr="003E2144">
        <w:rPr>
          <w:rFonts w:ascii="Times New Roman" w:eastAsia="Times New Roman" w:hAnsi="Times New Roman" w:cs="Times New Roman"/>
          <w:sz w:val="28"/>
          <w:szCs w:val="28"/>
          <w:lang w:eastAsia="ru-RU"/>
        </w:rPr>
        <w:t>мероприятия по подбору и формированию земельных участков, предназначенных для бесплатного предоставления в собственность граждан, а также включению их в перечень земельных участков, предназначенных для бесплатного предоставления в собственность граждан (далее - Перечень земельных участков).</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Земельные участки предоставляются на основании письменного заявления о бесплатном предоставлении в собственность земельного участка. </w:t>
      </w:r>
      <w:proofErr w:type="gramStart"/>
      <w:r w:rsidRPr="003E2144">
        <w:rPr>
          <w:rFonts w:ascii="Times New Roman" w:eastAsia="Times New Roman" w:hAnsi="Times New Roman" w:cs="Times New Roman"/>
          <w:color w:val="000000"/>
          <w:sz w:val="28"/>
          <w:szCs w:val="28"/>
          <w:lang w:eastAsia="ru-RU"/>
        </w:rPr>
        <w:t>Департамент имущественных и земельных отношений</w:t>
      </w:r>
      <w:r w:rsidRPr="003E2144">
        <w:rPr>
          <w:rFonts w:ascii="Times New Roman" w:eastAsia="Times New Roman" w:hAnsi="Times New Roman" w:cs="Times New Roman"/>
          <w:sz w:val="28"/>
          <w:szCs w:val="28"/>
          <w:lang w:eastAsia="ru-RU"/>
        </w:rPr>
        <w:t xml:space="preserve">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или об отказе в принятии гражданина на учет. </w:t>
      </w:r>
      <w:proofErr w:type="gramEnd"/>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 включенного в Перечень земельных участков.</w:t>
      </w:r>
      <w:proofErr w:type="gramEnd"/>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 случае согласия гражданина на приобретение предложенного земельного участка </w:t>
      </w:r>
      <w:r w:rsidRPr="003E2144">
        <w:rPr>
          <w:rFonts w:ascii="Times New Roman" w:eastAsia="Times New Roman" w:hAnsi="Times New Roman" w:cs="Times New Roman"/>
          <w:color w:val="000000"/>
          <w:sz w:val="28"/>
          <w:szCs w:val="28"/>
          <w:lang w:eastAsia="ru-RU"/>
        </w:rPr>
        <w:t>Департамент имущественных и земельных отношений</w:t>
      </w:r>
      <w:r w:rsidRPr="003E2144">
        <w:rPr>
          <w:rFonts w:ascii="Times New Roman" w:eastAsia="Times New Roman" w:hAnsi="Times New Roman" w:cs="Times New Roman"/>
          <w:sz w:val="28"/>
          <w:szCs w:val="28"/>
          <w:lang w:eastAsia="ru-RU"/>
        </w:rPr>
        <w:t xml:space="preserve"> в течение десяти календарных дней со дня получения согласия гражданина принимает решение о предоставлении земельного участка. </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3E2144" w:rsidRPr="003E2144" w:rsidRDefault="003E2144" w:rsidP="003E2144">
      <w:pPr>
        <w:spacing w:after="0" w:line="240" w:lineRule="auto"/>
        <w:jc w:val="center"/>
        <w:rPr>
          <w:rFonts w:ascii="Times New Roman" w:eastAsia="Times New Roman" w:hAnsi="Times New Roman" w:cs="Times New Roman"/>
          <w:color w:val="000000"/>
          <w:sz w:val="28"/>
          <w:szCs w:val="28"/>
          <w:lang w:eastAsia="ru-RU"/>
        </w:rPr>
      </w:pPr>
    </w:p>
    <w:p w:rsidR="00AB491C" w:rsidRDefault="00AB491C" w:rsidP="003E2144">
      <w:pPr>
        <w:spacing w:after="0" w:line="240" w:lineRule="auto"/>
        <w:jc w:val="center"/>
        <w:rPr>
          <w:rFonts w:ascii="Times New Roman" w:eastAsia="Times New Roman" w:hAnsi="Times New Roman" w:cs="Times New Roman"/>
          <w:color w:val="000000"/>
          <w:sz w:val="28"/>
          <w:szCs w:val="28"/>
          <w:lang w:eastAsia="ru-RU"/>
        </w:rPr>
      </w:pPr>
    </w:p>
    <w:p w:rsidR="00AB491C" w:rsidRDefault="00AB491C" w:rsidP="003E2144">
      <w:pPr>
        <w:spacing w:after="0" w:line="240" w:lineRule="auto"/>
        <w:jc w:val="center"/>
        <w:rPr>
          <w:rFonts w:ascii="Times New Roman" w:eastAsia="Times New Roman" w:hAnsi="Times New Roman" w:cs="Times New Roman"/>
          <w:color w:val="000000"/>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2.7. Индикаторы результативности Подпрограммы</w:t>
      </w:r>
    </w:p>
    <w:p w:rsidR="003E2144" w:rsidRPr="003E2144" w:rsidRDefault="003E2144" w:rsidP="003E2144">
      <w:pPr>
        <w:widowControl w:val="0"/>
        <w:adjustRightInd w:val="0"/>
        <w:spacing w:after="0" w:line="240" w:lineRule="auto"/>
        <w:ind w:firstLine="567"/>
        <w:jc w:val="center"/>
        <w:rPr>
          <w:rFonts w:ascii="Times New Roman" w:eastAsia="Times New Roman" w:hAnsi="Times New Roman" w:cs="Times New Roman"/>
          <w:color w:val="000000"/>
          <w:sz w:val="28"/>
          <w:szCs w:val="28"/>
          <w:highlight w:val="cy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126"/>
        <w:gridCol w:w="1134"/>
        <w:gridCol w:w="993"/>
        <w:gridCol w:w="708"/>
        <w:gridCol w:w="709"/>
        <w:gridCol w:w="708"/>
        <w:gridCol w:w="710"/>
        <w:gridCol w:w="992"/>
      </w:tblGrid>
      <w:tr w:rsidR="00FE3802" w:rsidRPr="003E2144" w:rsidTr="00FE3802">
        <w:tc>
          <w:tcPr>
            <w:tcW w:w="1843" w:type="dxa"/>
          </w:tcPr>
          <w:p w:rsidR="00FE3802" w:rsidRPr="003E2144" w:rsidRDefault="00FE3802" w:rsidP="003E2144">
            <w:pPr>
              <w:widowControl w:val="0"/>
              <w:adjustRightInd w:val="0"/>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задачи</w:t>
            </w:r>
          </w:p>
        </w:tc>
        <w:tc>
          <w:tcPr>
            <w:tcW w:w="2126" w:type="dxa"/>
            <w:vAlign w:val="center"/>
          </w:tcPr>
          <w:p w:rsidR="00FE3802" w:rsidRPr="003E2144" w:rsidRDefault="00FE3802" w:rsidP="003E2144">
            <w:pPr>
              <w:widowControl w:val="0"/>
              <w:adjustRightInd w:val="0"/>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индикатора</w:t>
            </w:r>
          </w:p>
        </w:tc>
        <w:tc>
          <w:tcPr>
            <w:tcW w:w="1134" w:type="dxa"/>
            <w:tcMar>
              <w:left w:w="0" w:type="dxa"/>
              <w:right w:w="0" w:type="dxa"/>
            </w:tcMar>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Единица измерения</w:t>
            </w:r>
          </w:p>
        </w:tc>
        <w:tc>
          <w:tcPr>
            <w:tcW w:w="993" w:type="dxa"/>
            <w:tcMar>
              <w:left w:w="0" w:type="dxa"/>
              <w:right w:w="0" w:type="dxa"/>
            </w:tcMar>
            <w:vAlign w:val="center"/>
          </w:tcPr>
          <w:p w:rsidR="00FE3802" w:rsidRPr="003E2144" w:rsidRDefault="00FE3802" w:rsidP="003E2144">
            <w:pPr>
              <w:widowControl w:val="0"/>
              <w:adjustRightInd w:val="0"/>
              <w:spacing w:after="0" w:line="240" w:lineRule="auto"/>
              <w:ind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2020 базовый</w:t>
            </w:r>
          </w:p>
        </w:tc>
        <w:tc>
          <w:tcPr>
            <w:tcW w:w="708" w:type="dxa"/>
            <w:tcMar>
              <w:left w:w="0" w:type="dxa"/>
              <w:right w:w="0" w:type="dxa"/>
            </w:tcMar>
            <w:vAlign w:val="center"/>
          </w:tcPr>
          <w:p w:rsidR="00FE3802" w:rsidRPr="003E2144" w:rsidRDefault="00FE3802" w:rsidP="003E2144">
            <w:pPr>
              <w:widowControl w:val="0"/>
              <w:adjustRightInd w:val="0"/>
              <w:spacing w:after="0" w:line="240" w:lineRule="auto"/>
              <w:ind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2021</w:t>
            </w:r>
          </w:p>
        </w:tc>
        <w:tc>
          <w:tcPr>
            <w:tcW w:w="709" w:type="dxa"/>
            <w:tcMar>
              <w:left w:w="0" w:type="dxa"/>
              <w:right w:w="0" w:type="dxa"/>
            </w:tcMar>
            <w:vAlign w:val="center"/>
          </w:tcPr>
          <w:p w:rsidR="00FE3802" w:rsidRPr="003E2144" w:rsidRDefault="00FE3802" w:rsidP="003E2144">
            <w:pPr>
              <w:widowControl w:val="0"/>
              <w:adjustRightInd w:val="0"/>
              <w:spacing w:after="0" w:line="240" w:lineRule="auto"/>
              <w:ind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2022</w:t>
            </w:r>
          </w:p>
        </w:tc>
        <w:tc>
          <w:tcPr>
            <w:tcW w:w="708" w:type="dxa"/>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2023</w:t>
            </w:r>
          </w:p>
        </w:tc>
        <w:tc>
          <w:tcPr>
            <w:tcW w:w="710" w:type="dxa"/>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2024</w:t>
            </w:r>
          </w:p>
        </w:tc>
        <w:tc>
          <w:tcPr>
            <w:tcW w:w="992" w:type="dxa"/>
          </w:tcPr>
          <w:p w:rsidR="00FE3802" w:rsidRPr="003E2144" w:rsidRDefault="00FE3802" w:rsidP="001420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202</w:t>
            </w:r>
            <w:r w:rsidR="0014204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-2024</w:t>
            </w:r>
          </w:p>
        </w:tc>
      </w:tr>
      <w:tr w:rsidR="00FE3802" w:rsidRPr="003E2144" w:rsidTr="00FE3802">
        <w:trPr>
          <w:trHeight w:val="3072"/>
        </w:trPr>
        <w:tc>
          <w:tcPr>
            <w:tcW w:w="1843" w:type="dxa"/>
            <w:vMerge w:val="restart"/>
          </w:tcPr>
          <w:p w:rsidR="00FE3802" w:rsidRPr="00873230" w:rsidRDefault="00873230" w:rsidP="00FE3802">
            <w:pPr>
              <w:widowControl w:val="0"/>
              <w:adjustRightInd w:val="0"/>
              <w:spacing w:after="0" w:line="240" w:lineRule="auto"/>
              <w:ind w:right="-108"/>
              <w:rPr>
                <w:rFonts w:ascii="Times New Roman" w:eastAsia="Times New Roman" w:hAnsi="Times New Roman" w:cs="Times New Roman"/>
                <w:color w:val="000000"/>
                <w:sz w:val="24"/>
                <w:szCs w:val="24"/>
                <w:lang w:eastAsia="ru-RU"/>
              </w:rPr>
            </w:pPr>
            <w:r w:rsidRPr="00873230">
              <w:rPr>
                <w:rFonts w:ascii="Times New Roman" w:eastAsia="Times New Roman" w:hAnsi="Times New Roman" w:cs="Times New Roman"/>
                <w:sz w:val="24"/>
                <w:szCs w:val="24"/>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предоставления в собственность отдельным категориям граждан</w:t>
            </w:r>
          </w:p>
        </w:tc>
        <w:tc>
          <w:tcPr>
            <w:tcW w:w="2126" w:type="dxa"/>
            <w:vAlign w:val="center"/>
          </w:tcPr>
          <w:p w:rsidR="00FE3802" w:rsidRPr="003E2144" w:rsidRDefault="00FE3802" w:rsidP="00FE3802">
            <w:pPr>
              <w:widowControl w:val="0"/>
              <w:adjustRightInd w:val="0"/>
              <w:spacing w:after="0" w:line="240" w:lineRule="auto"/>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 xml:space="preserve">Количество </w:t>
            </w:r>
            <w:r w:rsidRPr="003E2144">
              <w:rPr>
                <w:rFonts w:ascii="Times New Roman" w:eastAsia="Calibri" w:hAnsi="Times New Roman" w:cs="Times New Roman"/>
                <w:sz w:val="24"/>
                <w:szCs w:val="24"/>
              </w:rPr>
              <w:t xml:space="preserve">граждан, имеющих трех и более детей, </w:t>
            </w:r>
            <w:r w:rsidRPr="003E2144">
              <w:rPr>
                <w:rFonts w:ascii="Times New Roman" w:eastAsia="Times New Roman" w:hAnsi="Times New Roman" w:cs="Times New Roman"/>
                <w:color w:val="000000"/>
                <w:sz w:val="24"/>
                <w:szCs w:val="24"/>
                <w:lang w:eastAsia="ru-RU"/>
              </w:rPr>
              <w:t>и иных отдельных категорий, обратившихся с заявлением о предоставлении земельного участка</w:t>
            </w:r>
          </w:p>
        </w:tc>
        <w:tc>
          <w:tcPr>
            <w:tcW w:w="1134" w:type="dxa"/>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человек</w:t>
            </w:r>
          </w:p>
        </w:tc>
        <w:tc>
          <w:tcPr>
            <w:tcW w:w="993"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15</w:t>
            </w:r>
          </w:p>
        </w:tc>
        <w:tc>
          <w:tcPr>
            <w:tcW w:w="708"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709"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708"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710"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992" w:type="dxa"/>
            <w:vAlign w:val="center"/>
          </w:tcPr>
          <w:p w:rsidR="00FE3802" w:rsidRPr="003E2144" w:rsidRDefault="00FE3802" w:rsidP="00FE38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FE3802" w:rsidRPr="003E2144" w:rsidTr="00FE3802">
        <w:trPr>
          <w:trHeight w:val="406"/>
        </w:trPr>
        <w:tc>
          <w:tcPr>
            <w:tcW w:w="1843" w:type="dxa"/>
            <w:vMerge/>
          </w:tcPr>
          <w:p w:rsidR="00FE3802" w:rsidRPr="003E2144" w:rsidRDefault="00FE3802" w:rsidP="003E2144">
            <w:pPr>
              <w:widowControl w:val="0"/>
              <w:adjustRightInd w:val="0"/>
              <w:spacing w:after="0" w:line="240" w:lineRule="auto"/>
              <w:rPr>
                <w:rFonts w:ascii="Times New Roman" w:eastAsia="Times New Roman" w:hAnsi="Times New Roman" w:cs="Times New Roman"/>
                <w:color w:val="000000"/>
                <w:sz w:val="24"/>
                <w:szCs w:val="24"/>
                <w:lang w:eastAsia="ru-RU"/>
              </w:rPr>
            </w:pPr>
          </w:p>
        </w:tc>
        <w:tc>
          <w:tcPr>
            <w:tcW w:w="2126" w:type="dxa"/>
            <w:vAlign w:val="center"/>
          </w:tcPr>
          <w:p w:rsidR="00FE3802" w:rsidRPr="003E2144" w:rsidRDefault="00FE3802" w:rsidP="003E2144">
            <w:pPr>
              <w:widowControl w:val="0"/>
              <w:adjustRightInd w:val="0"/>
              <w:spacing w:after="0" w:line="240" w:lineRule="auto"/>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 xml:space="preserve">Количество сформированных / предоставленных земельных участков </w:t>
            </w:r>
          </w:p>
        </w:tc>
        <w:tc>
          <w:tcPr>
            <w:tcW w:w="1134" w:type="dxa"/>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единиц</w:t>
            </w:r>
          </w:p>
        </w:tc>
        <w:tc>
          <w:tcPr>
            <w:tcW w:w="993"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30/5</w:t>
            </w:r>
          </w:p>
        </w:tc>
        <w:tc>
          <w:tcPr>
            <w:tcW w:w="708" w:type="dxa"/>
            <w:vAlign w:val="center"/>
          </w:tcPr>
          <w:p w:rsidR="00FE3802" w:rsidRPr="003E2144" w:rsidRDefault="00FE3802" w:rsidP="00FE3802">
            <w:pPr>
              <w:widowControl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709" w:type="dxa"/>
            <w:vAlign w:val="center"/>
          </w:tcPr>
          <w:p w:rsidR="00FE3802" w:rsidRPr="003E2144" w:rsidRDefault="00FE3802" w:rsidP="00FE3802">
            <w:pPr>
              <w:widowControl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708" w:type="dxa"/>
            <w:vAlign w:val="center"/>
          </w:tcPr>
          <w:p w:rsidR="00FE3802" w:rsidRPr="003E2144" w:rsidRDefault="00FE3802" w:rsidP="00AB491C">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710" w:type="dxa"/>
            <w:vAlign w:val="center"/>
          </w:tcPr>
          <w:p w:rsidR="00FE3802" w:rsidRPr="003E2144" w:rsidRDefault="00FE3802" w:rsidP="00FE3802">
            <w:pPr>
              <w:widowControl w:val="0"/>
              <w:autoSpaceDE w:val="0"/>
              <w:autoSpaceDN w:val="0"/>
              <w:adjustRightInd w:val="0"/>
              <w:spacing w:after="0" w:line="240" w:lineRule="auto"/>
              <w:ind w:left="-107"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992" w:type="dxa"/>
            <w:vAlign w:val="center"/>
          </w:tcPr>
          <w:p w:rsidR="00FE3802" w:rsidRPr="00FE3802" w:rsidRDefault="00FE3802" w:rsidP="00FE3802">
            <w:pPr>
              <w:widowControl w:val="0"/>
              <w:autoSpaceDE w:val="0"/>
              <w:autoSpaceDN w:val="0"/>
              <w:adjustRightInd w:val="0"/>
              <w:spacing w:after="0" w:line="240" w:lineRule="auto"/>
              <w:ind w:left="-107"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80/80</w:t>
            </w:r>
          </w:p>
        </w:tc>
      </w:tr>
      <w:tr w:rsidR="00FE3802" w:rsidRPr="003E2144" w:rsidTr="00FE3802">
        <w:trPr>
          <w:trHeight w:val="426"/>
        </w:trPr>
        <w:tc>
          <w:tcPr>
            <w:tcW w:w="1843" w:type="dxa"/>
            <w:vMerge/>
          </w:tcPr>
          <w:p w:rsidR="00FE3802" w:rsidRPr="003E2144" w:rsidRDefault="00FE3802" w:rsidP="003E2144">
            <w:pPr>
              <w:widowControl w:val="0"/>
              <w:adjustRightInd w:val="0"/>
              <w:spacing w:after="0" w:line="240" w:lineRule="auto"/>
              <w:rPr>
                <w:rFonts w:ascii="Times New Roman" w:eastAsia="Times New Roman" w:hAnsi="Times New Roman" w:cs="Times New Roman"/>
                <w:color w:val="000000"/>
                <w:sz w:val="24"/>
                <w:szCs w:val="24"/>
                <w:lang w:eastAsia="ru-RU"/>
              </w:rPr>
            </w:pPr>
          </w:p>
        </w:tc>
        <w:tc>
          <w:tcPr>
            <w:tcW w:w="2126" w:type="dxa"/>
            <w:vAlign w:val="center"/>
          </w:tcPr>
          <w:p w:rsidR="00FE3802" w:rsidRPr="003E2144" w:rsidRDefault="00FE3802" w:rsidP="00CE765D">
            <w:pPr>
              <w:widowControl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Ориентировочная площадь </w:t>
            </w:r>
            <w:r w:rsidRPr="003E2144">
              <w:rPr>
                <w:rFonts w:ascii="Times New Roman" w:eastAsia="Times New Roman" w:hAnsi="Times New Roman" w:cs="Times New Roman"/>
                <w:color w:val="000000"/>
                <w:sz w:val="24"/>
                <w:szCs w:val="24"/>
                <w:lang w:eastAsia="ru-RU"/>
              </w:rPr>
              <w:t>сформированных</w:t>
            </w:r>
            <w:r>
              <w:rPr>
                <w:rFonts w:ascii="Times New Roman" w:eastAsia="Times New Roman" w:hAnsi="Times New Roman" w:cs="Times New Roman"/>
                <w:color w:val="000000"/>
                <w:sz w:val="24"/>
                <w:szCs w:val="24"/>
                <w:lang w:eastAsia="ru-RU"/>
              </w:rPr>
              <w:t xml:space="preserve"> земельных участков</w:t>
            </w:r>
            <w:r w:rsidRPr="003E2144">
              <w:rPr>
                <w:rFonts w:ascii="Times New Roman" w:eastAsia="Times New Roman" w:hAnsi="Times New Roman" w:cs="Times New Roman"/>
                <w:color w:val="000000"/>
                <w:sz w:val="24"/>
                <w:szCs w:val="24"/>
                <w:lang w:eastAsia="ru-RU"/>
              </w:rPr>
              <w:t xml:space="preserve"> / предоставленных участков</w:t>
            </w:r>
            <w:r w:rsidR="00CE765D">
              <w:rPr>
                <w:rFonts w:ascii="Times New Roman" w:eastAsia="Times New Roman" w:hAnsi="Times New Roman" w:cs="Times New Roman"/>
                <w:color w:val="000000"/>
                <w:sz w:val="24"/>
                <w:szCs w:val="24"/>
                <w:lang w:eastAsia="ru-RU"/>
              </w:rPr>
              <w:t xml:space="preserve"> </w:t>
            </w:r>
          </w:p>
        </w:tc>
        <w:tc>
          <w:tcPr>
            <w:tcW w:w="1134" w:type="dxa"/>
            <w:vAlign w:val="center"/>
          </w:tcPr>
          <w:p w:rsidR="00FE3802" w:rsidRPr="003E2144" w:rsidRDefault="00CE765D"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га</w:t>
            </w:r>
          </w:p>
        </w:tc>
        <w:tc>
          <w:tcPr>
            <w:tcW w:w="993"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val="en-US" w:eastAsia="ru-RU"/>
              </w:rPr>
            </w:pPr>
            <w:r w:rsidRPr="003E2144">
              <w:rPr>
                <w:rFonts w:ascii="Times New Roman" w:eastAsia="Times New Roman" w:hAnsi="Times New Roman" w:cs="Times New Roman"/>
                <w:color w:val="000000"/>
                <w:sz w:val="24"/>
                <w:szCs w:val="24"/>
                <w:lang w:eastAsia="ru-RU"/>
              </w:rPr>
              <w:t>3,3/0,6</w:t>
            </w:r>
          </w:p>
        </w:tc>
        <w:tc>
          <w:tcPr>
            <w:tcW w:w="708" w:type="dxa"/>
            <w:vAlign w:val="center"/>
          </w:tcPr>
          <w:p w:rsidR="00FE3802" w:rsidRPr="003E2144" w:rsidRDefault="00FE3802" w:rsidP="00AB491C">
            <w:pPr>
              <w:widowControl w:val="0"/>
              <w:adjustRightInd w:val="0"/>
              <w:spacing w:after="0" w:line="240" w:lineRule="auto"/>
              <w:ind w:left="-107"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eastAsia="ru-RU"/>
              </w:rPr>
              <w:t>2,2/2,2</w:t>
            </w:r>
          </w:p>
        </w:tc>
        <w:tc>
          <w:tcPr>
            <w:tcW w:w="709" w:type="dxa"/>
            <w:vAlign w:val="center"/>
          </w:tcPr>
          <w:p w:rsidR="00FE3802" w:rsidRPr="003E2144" w:rsidRDefault="00FE3802" w:rsidP="00AB491C">
            <w:pPr>
              <w:widowControl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eastAsia="ru-RU"/>
              </w:rPr>
              <w:t>2,2/2,2</w:t>
            </w:r>
          </w:p>
        </w:tc>
        <w:tc>
          <w:tcPr>
            <w:tcW w:w="708" w:type="dxa"/>
            <w:vAlign w:val="center"/>
          </w:tcPr>
          <w:p w:rsidR="00FE3802" w:rsidRPr="003E2144" w:rsidRDefault="00FE3802" w:rsidP="00AB491C">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2,2/2,2</w:t>
            </w:r>
          </w:p>
        </w:tc>
        <w:tc>
          <w:tcPr>
            <w:tcW w:w="710" w:type="dxa"/>
            <w:vAlign w:val="center"/>
          </w:tcPr>
          <w:p w:rsidR="00FE3802" w:rsidRPr="003E2144" w:rsidRDefault="00FE3802" w:rsidP="00AB491C">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2,2/2,2</w:t>
            </w:r>
          </w:p>
        </w:tc>
        <w:tc>
          <w:tcPr>
            <w:tcW w:w="992" w:type="dxa"/>
            <w:vAlign w:val="center"/>
          </w:tcPr>
          <w:p w:rsidR="00FE3802" w:rsidRPr="003E2144" w:rsidRDefault="00FE3802" w:rsidP="00FE3802">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8,8/8,8</w:t>
            </w:r>
          </w:p>
        </w:tc>
      </w:tr>
    </w:tbl>
    <w:p w:rsidR="003E2144" w:rsidRPr="003E2144" w:rsidRDefault="003E2144" w:rsidP="003E2144">
      <w:pPr>
        <w:spacing w:after="0" w:line="240" w:lineRule="auto"/>
        <w:jc w:val="center"/>
        <w:rPr>
          <w:rFonts w:ascii="Times New Roman" w:eastAsia="Times New Roman" w:hAnsi="Times New Roman" w:cs="Times New Roman"/>
          <w:color w:val="000000"/>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sectPr w:rsidR="003E2144" w:rsidRPr="003E2144" w:rsidSect="005847A9">
          <w:headerReference w:type="default" r:id="rId39"/>
          <w:headerReference w:type="first" r:id="rId40"/>
          <w:pgSz w:w="11906" w:h="16838"/>
          <w:pgMar w:top="1134" w:right="567" w:bottom="851" w:left="1134" w:header="709" w:footer="709" w:gutter="0"/>
          <w:cols w:space="708"/>
          <w:titlePg/>
          <w:docGrid w:linePitch="360"/>
        </w:sectPr>
      </w:pPr>
    </w:p>
    <w:p w:rsidR="003E2144" w:rsidRPr="003E2144" w:rsidRDefault="003E2144" w:rsidP="003E2144">
      <w:pPr>
        <w:spacing w:after="0" w:line="240" w:lineRule="auto"/>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2.8. Перечень мероприятий Подпрограммы</w:t>
      </w:r>
    </w:p>
    <w:p w:rsidR="003E2144" w:rsidRPr="003E2144" w:rsidRDefault="003E2144" w:rsidP="003E2144">
      <w:pPr>
        <w:spacing w:after="0" w:line="240" w:lineRule="auto"/>
        <w:jc w:val="center"/>
        <w:outlineLvl w:val="1"/>
        <w:rPr>
          <w:rFonts w:ascii="Times New Roman" w:eastAsia="Times New Roman" w:hAnsi="Times New Roman" w:cs="Times New Roman"/>
          <w:sz w:val="28"/>
          <w:szCs w:val="28"/>
          <w:lang w:eastAsia="ru-RU"/>
        </w:rPr>
      </w:pPr>
    </w:p>
    <w:tbl>
      <w:tblPr>
        <w:tblW w:w="536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7"/>
        <w:gridCol w:w="3145"/>
        <w:gridCol w:w="1575"/>
        <w:gridCol w:w="861"/>
        <w:gridCol w:w="1002"/>
        <w:gridCol w:w="852"/>
        <w:gridCol w:w="724"/>
        <w:gridCol w:w="714"/>
        <w:gridCol w:w="717"/>
        <w:gridCol w:w="714"/>
        <w:gridCol w:w="717"/>
        <w:gridCol w:w="711"/>
        <w:gridCol w:w="858"/>
        <w:gridCol w:w="1710"/>
        <w:gridCol w:w="1124"/>
      </w:tblGrid>
      <w:tr w:rsidR="003E2144" w:rsidRPr="003E2144" w:rsidTr="00482DE2">
        <w:trPr>
          <w:trHeight w:val="828"/>
          <w:tblHeader/>
        </w:trPr>
        <w:tc>
          <w:tcPr>
            <w:tcW w:w="183"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482DE2">
              <w:rPr>
                <w:rFonts w:ascii="Times New Roman" w:eastAsia="Times New Roman" w:hAnsi="Times New Roman" w:cs="Times New Roman"/>
                <w:bCs/>
                <w:sz w:val="20"/>
                <w:szCs w:val="20"/>
                <w:lang w:eastAsia="ru-RU"/>
              </w:rPr>
              <w:t>п</w:t>
            </w:r>
            <w:proofErr w:type="spellEnd"/>
            <w:proofErr w:type="gramEnd"/>
            <w:r w:rsidRPr="00482DE2">
              <w:rPr>
                <w:rFonts w:ascii="Times New Roman" w:eastAsia="Times New Roman" w:hAnsi="Times New Roman" w:cs="Times New Roman"/>
                <w:bCs/>
                <w:sz w:val="20"/>
                <w:szCs w:val="20"/>
                <w:lang w:eastAsia="ru-RU"/>
              </w:rPr>
              <w:t>/</w:t>
            </w:r>
            <w:proofErr w:type="spellStart"/>
            <w:r w:rsidRPr="00482DE2">
              <w:rPr>
                <w:rFonts w:ascii="Times New Roman" w:eastAsia="Times New Roman" w:hAnsi="Times New Roman" w:cs="Times New Roman"/>
                <w:bCs/>
                <w:sz w:val="20"/>
                <w:szCs w:val="20"/>
                <w:lang w:eastAsia="ru-RU"/>
              </w:rPr>
              <w:t>п</w:t>
            </w:r>
            <w:proofErr w:type="spellEnd"/>
          </w:p>
        </w:tc>
        <w:tc>
          <w:tcPr>
            <w:tcW w:w="982"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Наименование мероприятия</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(объекта)</w:t>
            </w:r>
          </w:p>
        </w:tc>
        <w:tc>
          <w:tcPr>
            <w:tcW w:w="492" w:type="pct"/>
            <w:vMerge w:val="restart"/>
            <w:vAlign w:val="center"/>
          </w:tcPr>
          <w:p w:rsidR="003E2144" w:rsidRPr="00482DE2" w:rsidRDefault="003E2144" w:rsidP="000E1D20">
            <w:pPr>
              <w:spacing w:after="0" w:line="240" w:lineRule="auto"/>
              <w:ind w:right="-53"/>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Адрес,</w:t>
            </w:r>
          </w:p>
          <w:p w:rsidR="003E2144" w:rsidRPr="00482DE2" w:rsidRDefault="000E1D20" w:rsidP="000E1D20">
            <w:pPr>
              <w:spacing w:after="0" w:line="240" w:lineRule="auto"/>
              <w:ind w:left="-145" w:right="-53"/>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к</w:t>
            </w:r>
            <w:r w:rsidR="003E2144" w:rsidRPr="00482DE2">
              <w:rPr>
                <w:rFonts w:ascii="Times New Roman" w:eastAsia="Times New Roman" w:hAnsi="Times New Roman" w:cs="Times New Roman"/>
                <w:bCs/>
                <w:sz w:val="20"/>
                <w:szCs w:val="20"/>
                <w:lang w:eastAsia="ru-RU"/>
              </w:rPr>
              <w:t>оличественная</w:t>
            </w:r>
            <w:r w:rsidRPr="00482DE2">
              <w:rPr>
                <w:rFonts w:ascii="Times New Roman" w:eastAsia="Times New Roman" w:hAnsi="Times New Roman" w:cs="Times New Roman"/>
                <w:bCs/>
                <w:sz w:val="20"/>
                <w:szCs w:val="20"/>
                <w:lang w:eastAsia="ru-RU"/>
              </w:rPr>
              <w:t xml:space="preserve"> </w:t>
            </w:r>
            <w:r w:rsidR="003E2144" w:rsidRPr="00482DE2">
              <w:rPr>
                <w:rFonts w:ascii="Times New Roman" w:eastAsia="Times New Roman" w:hAnsi="Times New Roman" w:cs="Times New Roman"/>
                <w:bCs/>
                <w:sz w:val="20"/>
                <w:szCs w:val="20"/>
                <w:lang w:eastAsia="ru-RU"/>
              </w:rPr>
              <w:t>хар</w:t>
            </w:r>
            <w:r w:rsidRPr="00482DE2">
              <w:rPr>
                <w:rFonts w:ascii="Times New Roman" w:eastAsia="Times New Roman" w:hAnsi="Times New Roman" w:cs="Times New Roman"/>
                <w:bCs/>
                <w:sz w:val="20"/>
                <w:szCs w:val="20"/>
                <w:lang w:eastAsia="ru-RU"/>
              </w:rPr>
              <w:t>актеристи</w:t>
            </w:r>
            <w:r w:rsidR="003E2144" w:rsidRPr="00482DE2">
              <w:rPr>
                <w:rFonts w:ascii="Times New Roman" w:eastAsia="Times New Roman" w:hAnsi="Times New Roman" w:cs="Times New Roman"/>
                <w:bCs/>
                <w:sz w:val="20"/>
                <w:szCs w:val="20"/>
                <w:lang w:eastAsia="ru-RU"/>
              </w:rPr>
              <w:t>ка, срок исполнения</w:t>
            </w:r>
          </w:p>
        </w:tc>
        <w:tc>
          <w:tcPr>
            <w:tcW w:w="269"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Смет.</w:t>
            </w:r>
          </w:p>
          <w:p w:rsidR="003E2144" w:rsidRPr="00482DE2" w:rsidRDefault="00482DE2"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с</w:t>
            </w:r>
            <w:r w:rsidR="003E2144" w:rsidRPr="00482DE2">
              <w:rPr>
                <w:rFonts w:ascii="Times New Roman" w:eastAsia="Times New Roman" w:hAnsi="Times New Roman" w:cs="Times New Roman"/>
                <w:bCs/>
                <w:sz w:val="20"/>
                <w:szCs w:val="20"/>
                <w:lang w:eastAsia="ru-RU"/>
              </w:rPr>
              <w:t>тоимость</w:t>
            </w:r>
          </w:p>
        </w:tc>
        <w:tc>
          <w:tcPr>
            <w:tcW w:w="2189" w:type="pct"/>
            <w:gridSpan w:val="9"/>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Потребность в финансировании (млн</w:t>
            </w:r>
            <w:proofErr w:type="gramStart"/>
            <w:r w:rsidRPr="00482DE2">
              <w:rPr>
                <w:rFonts w:ascii="Times New Roman" w:eastAsia="Times New Roman" w:hAnsi="Times New Roman" w:cs="Times New Roman"/>
                <w:bCs/>
                <w:sz w:val="20"/>
                <w:szCs w:val="20"/>
                <w:lang w:eastAsia="ru-RU"/>
              </w:rPr>
              <w:t>.р</w:t>
            </w:r>
            <w:proofErr w:type="gramEnd"/>
            <w:r w:rsidRPr="00482DE2">
              <w:rPr>
                <w:rFonts w:ascii="Times New Roman" w:eastAsia="Times New Roman" w:hAnsi="Times New Roman" w:cs="Times New Roman"/>
                <w:bCs/>
                <w:sz w:val="20"/>
                <w:szCs w:val="20"/>
                <w:lang w:eastAsia="ru-RU"/>
              </w:rPr>
              <w:t>уб.) по годам</w:t>
            </w:r>
          </w:p>
        </w:tc>
        <w:tc>
          <w:tcPr>
            <w:tcW w:w="534"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r w:rsidRPr="00482DE2">
              <w:rPr>
                <w:rFonts w:ascii="Times New Roman" w:eastAsia="Times New Roman" w:hAnsi="Times New Roman" w:cs="Times New Roman"/>
                <w:bCs/>
                <w:sz w:val="20"/>
                <w:szCs w:val="20"/>
                <w:lang w:eastAsia="ru-RU"/>
              </w:rPr>
              <w:t>Ожидае</w:t>
            </w:r>
            <w:proofErr w:type="spellEnd"/>
            <w:r w:rsidRPr="00482DE2">
              <w:rPr>
                <w:rFonts w:ascii="Times New Roman" w:eastAsia="Times New Roman" w:hAnsi="Times New Roman" w:cs="Times New Roman"/>
                <w:bCs/>
                <w:sz w:val="20"/>
                <w:szCs w:val="20"/>
                <w:lang w:eastAsia="ru-RU"/>
              </w:rPr>
              <w:t xml:space="preserve">- </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r w:rsidRPr="00482DE2">
              <w:rPr>
                <w:rFonts w:ascii="Times New Roman" w:eastAsia="Times New Roman" w:hAnsi="Times New Roman" w:cs="Times New Roman"/>
                <w:bCs/>
                <w:sz w:val="20"/>
                <w:szCs w:val="20"/>
                <w:lang w:eastAsia="ru-RU"/>
              </w:rPr>
              <w:t>мый</w:t>
            </w:r>
            <w:proofErr w:type="spellEnd"/>
            <w:r w:rsidRPr="00482DE2">
              <w:rPr>
                <w:rFonts w:ascii="Times New Roman" w:eastAsia="Times New Roman" w:hAnsi="Times New Roman" w:cs="Times New Roman"/>
                <w:bCs/>
                <w:sz w:val="20"/>
                <w:szCs w:val="20"/>
                <w:lang w:eastAsia="ru-RU"/>
              </w:rPr>
              <w:t xml:space="preserve"> результат</w:t>
            </w:r>
          </w:p>
        </w:tc>
        <w:tc>
          <w:tcPr>
            <w:tcW w:w="352"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482DE2">
              <w:rPr>
                <w:rFonts w:ascii="Times New Roman" w:eastAsia="Times New Roman" w:hAnsi="Times New Roman" w:cs="Times New Roman"/>
                <w:bCs/>
                <w:sz w:val="20"/>
                <w:szCs w:val="20"/>
                <w:lang w:eastAsia="ru-RU"/>
              </w:rPr>
              <w:t>Ответст</w:t>
            </w:r>
            <w:r w:rsidR="000E1D20" w:rsidRPr="00482DE2">
              <w:rPr>
                <w:rFonts w:ascii="Times New Roman" w:eastAsia="Times New Roman" w:hAnsi="Times New Roman" w:cs="Times New Roman"/>
                <w:bCs/>
                <w:sz w:val="20"/>
                <w:szCs w:val="20"/>
                <w:lang w:eastAsia="ru-RU"/>
              </w:rPr>
              <w:t>-</w:t>
            </w:r>
            <w:r w:rsidRPr="00482DE2">
              <w:rPr>
                <w:rFonts w:ascii="Times New Roman" w:eastAsia="Times New Roman" w:hAnsi="Times New Roman" w:cs="Times New Roman"/>
                <w:bCs/>
                <w:sz w:val="20"/>
                <w:szCs w:val="20"/>
                <w:lang w:eastAsia="ru-RU"/>
              </w:rPr>
              <w:t>венный</w:t>
            </w:r>
            <w:proofErr w:type="spellEnd"/>
            <w:proofErr w:type="gramEnd"/>
            <w:r w:rsidRPr="00482DE2">
              <w:rPr>
                <w:rFonts w:ascii="Times New Roman" w:eastAsia="Times New Roman" w:hAnsi="Times New Roman" w:cs="Times New Roman"/>
                <w:bCs/>
                <w:sz w:val="20"/>
                <w:szCs w:val="20"/>
                <w:lang w:eastAsia="ru-RU"/>
              </w:rPr>
              <w:t xml:space="preserve"> </w:t>
            </w:r>
            <w:proofErr w:type="spellStart"/>
            <w:r w:rsidRPr="00482DE2">
              <w:rPr>
                <w:rFonts w:ascii="Times New Roman" w:eastAsia="Times New Roman" w:hAnsi="Times New Roman" w:cs="Times New Roman"/>
                <w:bCs/>
                <w:sz w:val="20"/>
                <w:szCs w:val="20"/>
                <w:lang w:eastAsia="ru-RU"/>
              </w:rPr>
              <w:t>испол-нитель</w:t>
            </w:r>
            <w:proofErr w:type="spellEnd"/>
          </w:p>
        </w:tc>
      </w:tr>
      <w:tr w:rsidR="003E2144" w:rsidRPr="003E2144" w:rsidTr="00482DE2">
        <w:trPr>
          <w:trHeight w:val="562"/>
          <w:tblHeader/>
        </w:trPr>
        <w:tc>
          <w:tcPr>
            <w:tcW w:w="183"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982"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492"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269"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313" w:type="pct"/>
            <w:vMerge w:val="restart"/>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r w:rsidRPr="00482DE2">
              <w:rPr>
                <w:rFonts w:ascii="Times New Roman" w:eastAsia="Times New Roman" w:hAnsi="Times New Roman" w:cs="Times New Roman"/>
                <w:bCs/>
                <w:sz w:val="20"/>
                <w:szCs w:val="20"/>
                <w:lang w:eastAsia="ru-RU"/>
              </w:rPr>
              <w:t>Источ</w:t>
            </w:r>
            <w:proofErr w:type="spellEnd"/>
            <w:r w:rsidR="000E1D20" w:rsidRPr="00482DE2">
              <w:rPr>
                <w:rFonts w:ascii="Times New Roman" w:eastAsia="Times New Roman" w:hAnsi="Times New Roman" w:cs="Times New Roman"/>
                <w:bCs/>
                <w:sz w:val="20"/>
                <w:szCs w:val="20"/>
                <w:lang w:eastAsia="ru-RU"/>
              </w:rPr>
              <w:t>-</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 xml:space="preserve">ник </w:t>
            </w:r>
            <w:proofErr w:type="spellStart"/>
            <w:r w:rsidRPr="00482DE2">
              <w:rPr>
                <w:rFonts w:ascii="Times New Roman" w:eastAsia="Times New Roman" w:hAnsi="Times New Roman" w:cs="Times New Roman"/>
                <w:bCs/>
                <w:sz w:val="20"/>
                <w:szCs w:val="20"/>
                <w:lang w:eastAsia="ru-RU"/>
              </w:rPr>
              <w:t>финан</w:t>
            </w:r>
            <w:r w:rsidR="000E1D20" w:rsidRPr="00482DE2">
              <w:rPr>
                <w:rFonts w:ascii="Times New Roman" w:eastAsia="Times New Roman" w:hAnsi="Times New Roman" w:cs="Times New Roman"/>
                <w:bCs/>
                <w:sz w:val="20"/>
                <w:szCs w:val="20"/>
                <w:lang w:eastAsia="ru-RU"/>
              </w:rPr>
              <w:t>-</w:t>
            </w:r>
            <w:r w:rsidRPr="00482DE2">
              <w:rPr>
                <w:rFonts w:ascii="Times New Roman" w:eastAsia="Times New Roman" w:hAnsi="Times New Roman" w:cs="Times New Roman"/>
                <w:bCs/>
                <w:sz w:val="20"/>
                <w:szCs w:val="20"/>
                <w:lang w:eastAsia="ru-RU"/>
              </w:rPr>
              <w:t>сирова</w:t>
            </w:r>
            <w:proofErr w:type="spellEnd"/>
            <w:r w:rsidR="000E1D20" w:rsidRPr="00482DE2">
              <w:rPr>
                <w:rFonts w:ascii="Times New Roman" w:eastAsia="Times New Roman" w:hAnsi="Times New Roman" w:cs="Times New Roman"/>
                <w:bCs/>
                <w:sz w:val="20"/>
                <w:szCs w:val="20"/>
                <w:lang w:eastAsia="ru-RU"/>
              </w:rPr>
              <w:t>-</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r w:rsidRPr="00482DE2">
              <w:rPr>
                <w:rFonts w:ascii="Times New Roman" w:eastAsia="Times New Roman" w:hAnsi="Times New Roman" w:cs="Times New Roman"/>
                <w:bCs/>
                <w:sz w:val="20"/>
                <w:szCs w:val="20"/>
                <w:lang w:eastAsia="ru-RU"/>
              </w:rPr>
              <w:t>ния</w:t>
            </w:r>
            <w:proofErr w:type="spellEnd"/>
          </w:p>
        </w:tc>
        <w:tc>
          <w:tcPr>
            <w:tcW w:w="492" w:type="pct"/>
            <w:gridSpan w:val="2"/>
            <w:noWrap/>
          </w:tcPr>
          <w:p w:rsidR="003E2144" w:rsidRPr="00482DE2" w:rsidRDefault="003E2144" w:rsidP="00313BB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202</w:t>
            </w:r>
            <w:r w:rsidR="00313BB6">
              <w:rPr>
                <w:rFonts w:ascii="Times New Roman" w:eastAsia="Times New Roman" w:hAnsi="Times New Roman" w:cs="Times New Roman"/>
                <w:bCs/>
                <w:sz w:val="20"/>
                <w:szCs w:val="20"/>
                <w:lang w:eastAsia="ru-RU"/>
              </w:rPr>
              <w:t>1</w:t>
            </w:r>
          </w:p>
        </w:tc>
        <w:tc>
          <w:tcPr>
            <w:tcW w:w="447" w:type="pct"/>
            <w:gridSpan w:val="2"/>
          </w:tcPr>
          <w:p w:rsidR="003E2144" w:rsidRPr="00482DE2" w:rsidRDefault="003E2144" w:rsidP="00313BB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sidR="00313BB6">
              <w:rPr>
                <w:rFonts w:ascii="Times New Roman" w:eastAsia="Times New Roman" w:hAnsi="Times New Roman" w:cs="Times New Roman"/>
                <w:sz w:val="20"/>
                <w:szCs w:val="20"/>
                <w:lang w:eastAsia="ru-RU"/>
              </w:rPr>
              <w:t>2</w:t>
            </w:r>
          </w:p>
        </w:tc>
        <w:tc>
          <w:tcPr>
            <w:tcW w:w="447" w:type="pct"/>
            <w:gridSpan w:val="2"/>
          </w:tcPr>
          <w:p w:rsidR="003E2144" w:rsidRPr="00482DE2" w:rsidRDefault="003E2144" w:rsidP="00313BB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202</w:t>
            </w:r>
            <w:r w:rsidR="00313BB6">
              <w:rPr>
                <w:rFonts w:ascii="Times New Roman" w:eastAsia="Times New Roman" w:hAnsi="Times New Roman" w:cs="Times New Roman"/>
                <w:bCs/>
                <w:sz w:val="20"/>
                <w:szCs w:val="20"/>
                <w:lang w:eastAsia="ru-RU"/>
              </w:rPr>
              <w:t>3</w:t>
            </w:r>
          </w:p>
        </w:tc>
        <w:tc>
          <w:tcPr>
            <w:tcW w:w="490" w:type="pct"/>
            <w:gridSpan w:val="2"/>
          </w:tcPr>
          <w:p w:rsidR="003E2144" w:rsidRPr="00482DE2" w:rsidRDefault="003E2144" w:rsidP="00313BB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202</w:t>
            </w:r>
            <w:r w:rsidR="00313BB6">
              <w:rPr>
                <w:rFonts w:ascii="Times New Roman" w:eastAsia="Times New Roman" w:hAnsi="Times New Roman" w:cs="Times New Roman"/>
                <w:bCs/>
                <w:sz w:val="20"/>
                <w:szCs w:val="20"/>
                <w:lang w:eastAsia="ru-RU"/>
              </w:rPr>
              <w:t>4</w:t>
            </w:r>
          </w:p>
        </w:tc>
        <w:tc>
          <w:tcPr>
            <w:tcW w:w="534"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352"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r>
      <w:tr w:rsidR="00482DE2" w:rsidRPr="003E2144" w:rsidTr="00482DE2">
        <w:trPr>
          <w:trHeight w:val="20"/>
          <w:tblHeader/>
        </w:trPr>
        <w:tc>
          <w:tcPr>
            <w:tcW w:w="183"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982"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492"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13"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6"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p>
        </w:tc>
        <w:tc>
          <w:tcPr>
            <w:tcW w:w="22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68"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r w:rsidRPr="00482DE2">
              <w:rPr>
                <w:rFonts w:ascii="Times New Roman" w:eastAsia="Times New Roman" w:hAnsi="Times New Roman" w:cs="Times New Roman"/>
                <w:sz w:val="20"/>
                <w:szCs w:val="20"/>
                <w:lang w:eastAsia="ru-RU"/>
              </w:rPr>
              <w:t>.</w:t>
            </w:r>
          </w:p>
        </w:tc>
        <w:tc>
          <w:tcPr>
            <w:tcW w:w="534"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2"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482DE2">
        <w:trPr>
          <w:trHeight w:val="20"/>
          <w:tblHeader/>
        </w:trPr>
        <w:tc>
          <w:tcPr>
            <w:tcW w:w="183" w:type="pct"/>
          </w:tcPr>
          <w:p w:rsidR="00482DE2" w:rsidRPr="00482DE2" w:rsidRDefault="00482DE2" w:rsidP="003E2144">
            <w:pPr>
              <w:spacing w:after="0" w:line="240" w:lineRule="auto"/>
              <w:jc w:val="center"/>
              <w:rPr>
                <w:rFonts w:ascii="Times New Roman" w:eastAsia="Times New Roman" w:hAnsi="Times New Roman" w:cs="Times New Roman"/>
                <w:sz w:val="20"/>
                <w:szCs w:val="20"/>
                <w:lang w:eastAsia="ru-RU"/>
              </w:rPr>
            </w:pPr>
          </w:p>
        </w:tc>
        <w:tc>
          <w:tcPr>
            <w:tcW w:w="982" w:type="pct"/>
          </w:tcPr>
          <w:p w:rsidR="00482DE2" w:rsidRPr="00482DE2" w:rsidRDefault="00482DE2" w:rsidP="00482DE2">
            <w:pPr>
              <w:spacing w:after="0" w:line="240" w:lineRule="auto"/>
              <w:rPr>
                <w:rFonts w:ascii="Times New Roman" w:eastAsia="Times New Roman" w:hAnsi="Times New Roman" w:cs="Times New Roman"/>
                <w:sz w:val="20"/>
                <w:szCs w:val="20"/>
                <w:lang w:eastAsia="ru-RU"/>
              </w:rPr>
            </w:pPr>
            <w:r w:rsidRPr="002C280B">
              <w:rPr>
                <w:rFonts w:ascii="Times New Roman" w:hAnsi="Times New Roman" w:cs="Times New Roman"/>
                <w:sz w:val="20"/>
                <w:szCs w:val="20"/>
              </w:rPr>
              <w:t>Задача Подпрограммы</w:t>
            </w:r>
          </w:p>
        </w:tc>
        <w:tc>
          <w:tcPr>
            <w:tcW w:w="3835" w:type="pct"/>
            <w:gridSpan w:val="13"/>
          </w:tcPr>
          <w:p w:rsidR="00482DE2" w:rsidRPr="00873230" w:rsidRDefault="00873230" w:rsidP="00482DE2">
            <w:pPr>
              <w:spacing w:after="0" w:line="240" w:lineRule="auto"/>
              <w:rPr>
                <w:rFonts w:ascii="Times New Roman" w:eastAsia="Times New Roman" w:hAnsi="Times New Roman" w:cs="Times New Roman"/>
                <w:sz w:val="20"/>
                <w:szCs w:val="20"/>
                <w:lang w:eastAsia="ru-RU"/>
              </w:rPr>
            </w:pPr>
            <w:r w:rsidRPr="00873230">
              <w:rPr>
                <w:rFonts w:ascii="Times New Roman" w:eastAsia="Times New Roman" w:hAnsi="Times New Roman" w:cs="Times New Roman"/>
                <w:sz w:val="20"/>
                <w:szCs w:val="20"/>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предоставления в собственность отдельным категориям граждан</w:t>
            </w:r>
          </w:p>
        </w:tc>
      </w:tr>
      <w:tr w:rsidR="00482DE2" w:rsidRPr="003E2144" w:rsidTr="00482DE2">
        <w:trPr>
          <w:trHeight w:val="345"/>
        </w:trPr>
        <w:tc>
          <w:tcPr>
            <w:tcW w:w="183" w:type="pct"/>
          </w:tcPr>
          <w:p w:rsidR="003E2144" w:rsidRPr="00482DE2" w:rsidRDefault="003E2144"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1</w:t>
            </w:r>
          </w:p>
        </w:tc>
        <w:tc>
          <w:tcPr>
            <w:tcW w:w="982" w:type="pct"/>
          </w:tcPr>
          <w:p w:rsidR="003E2144" w:rsidRPr="00482DE2" w:rsidRDefault="003E2144" w:rsidP="003E2144">
            <w:pPr>
              <w:spacing w:after="0" w:line="240" w:lineRule="auto"/>
              <w:outlineLvl w:val="1"/>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 xml:space="preserve">Выбор земельных участков для </w:t>
            </w:r>
            <w:r w:rsidRPr="00482DE2">
              <w:rPr>
                <w:rFonts w:ascii="Times New Roman" w:eastAsia="Calibri" w:hAnsi="Times New Roman" w:cs="Times New Roman"/>
                <w:sz w:val="20"/>
                <w:szCs w:val="20"/>
              </w:rPr>
              <w:t>граждан, имеющих трех и более детей</w:t>
            </w:r>
            <w:r w:rsidRPr="00482DE2">
              <w:rPr>
                <w:rFonts w:ascii="Times New Roman" w:eastAsia="Times New Roman" w:hAnsi="Times New Roman" w:cs="Times New Roman"/>
                <w:sz w:val="20"/>
                <w:szCs w:val="20"/>
                <w:lang w:eastAsia="ru-RU"/>
              </w:rPr>
              <w:t xml:space="preserve">, и иных отдельных категорий граждан в соответствии с градостроительной документацией </w:t>
            </w:r>
          </w:p>
        </w:tc>
        <w:tc>
          <w:tcPr>
            <w:tcW w:w="49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2021 – 20</w:t>
            </w:r>
            <w:r w:rsidR="00482DE2">
              <w:rPr>
                <w:rFonts w:ascii="Times New Roman" w:eastAsia="Times New Roman" w:hAnsi="Times New Roman" w:cs="Times New Roman"/>
                <w:sz w:val="20"/>
                <w:szCs w:val="20"/>
                <w:lang w:eastAsia="ru-RU"/>
              </w:rPr>
              <w:t xml:space="preserve"> </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2022  – 20</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2023  – 20</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2024  – 20</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r w:rsidRPr="00482DE2">
              <w:rPr>
                <w:rFonts w:ascii="Times New Roman" w:eastAsia="Times New Roman" w:hAnsi="Times New Roman" w:cs="Times New Roman"/>
                <w:b/>
                <w:bCs/>
                <w:sz w:val="20"/>
                <w:szCs w:val="20"/>
                <w:lang w:eastAsia="ru-RU"/>
              </w:rPr>
              <w:t>-</w:t>
            </w: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8"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534" w:type="pct"/>
            <w:vMerge w:val="restar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Предоставление 80 земельных участков отдельным категориям граждан бесплатно для индивидуального жилищного строительства</w:t>
            </w:r>
          </w:p>
        </w:tc>
        <w:tc>
          <w:tcPr>
            <w:tcW w:w="35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ДАиГ</w:t>
            </w:r>
            <w:proofErr w:type="spellEnd"/>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ДИиЗО</w:t>
            </w:r>
            <w:proofErr w:type="spellEnd"/>
          </w:p>
        </w:tc>
      </w:tr>
      <w:tr w:rsidR="00482DE2" w:rsidRPr="003E2144" w:rsidTr="00482DE2">
        <w:trPr>
          <w:trHeight w:val="345"/>
        </w:trPr>
        <w:tc>
          <w:tcPr>
            <w:tcW w:w="183" w:type="pct"/>
          </w:tcPr>
          <w:p w:rsidR="003E2144" w:rsidRPr="00482DE2" w:rsidRDefault="003E2144"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w:t>
            </w:r>
          </w:p>
        </w:tc>
        <w:tc>
          <w:tcPr>
            <w:tcW w:w="982" w:type="pct"/>
          </w:tcPr>
          <w:p w:rsidR="003E2144" w:rsidRPr="00482DE2" w:rsidRDefault="003E2144"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 xml:space="preserve">Предоставление земельных участков бесплатно в собственность </w:t>
            </w:r>
            <w:r w:rsidRPr="00482DE2">
              <w:rPr>
                <w:rFonts w:ascii="Times New Roman" w:eastAsia="Calibri" w:hAnsi="Times New Roman" w:cs="Times New Roman"/>
                <w:sz w:val="20"/>
                <w:szCs w:val="20"/>
              </w:rPr>
              <w:t xml:space="preserve">гражданам, имеющим трех и более детей, </w:t>
            </w:r>
            <w:r w:rsidRPr="00482DE2">
              <w:rPr>
                <w:rFonts w:ascii="Times New Roman" w:eastAsia="Times New Roman" w:hAnsi="Times New Roman" w:cs="Times New Roman"/>
                <w:sz w:val="20"/>
                <w:szCs w:val="20"/>
                <w:lang w:eastAsia="ru-RU"/>
              </w:rPr>
              <w:t>и иным отдельным категориям граждан</w:t>
            </w:r>
          </w:p>
        </w:tc>
        <w:tc>
          <w:tcPr>
            <w:tcW w:w="492" w:type="pct"/>
          </w:tcPr>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2021 – 20</w:t>
            </w:r>
          </w:p>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2022  – 20</w:t>
            </w:r>
          </w:p>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2023  – 20</w:t>
            </w:r>
          </w:p>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2024  – 20</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r w:rsidRPr="00482DE2">
              <w:rPr>
                <w:rFonts w:ascii="Times New Roman" w:eastAsia="Times New Roman" w:hAnsi="Times New Roman" w:cs="Times New Roman"/>
                <w:b/>
                <w:bCs/>
                <w:sz w:val="20"/>
                <w:szCs w:val="20"/>
                <w:lang w:eastAsia="ru-RU"/>
              </w:rPr>
              <w:t>-</w:t>
            </w: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8"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534"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ДИиЗО</w:t>
            </w:r>
            <w:proofErr w:type="spellEnd"/>
          </w:p>
        </w:tc>
      </w:tr>
      <w:tr w:rsidR="00482DE2" w:rsidRPr="003E2144" w:rsidTr="00482DE2">
        <w:trPr>
          <w:trHeight w:val="220"/>
        </w:trPr>
        <w:tc>
          <w:tcPr>
            <w:tcW w:w="183" w:type="pct"/>
            <w:vMerge w:val="restar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3</w:t>
            </w:r>
          </w:p>
        </w:tc>
        <w:tc>
          <w:tcPr>
            <w:tcW w:w="982" w:type="pct"/>
            <w:vMerge w:val="restart"/>
          </w:tcPr>
          <w:p w:rsidR="003E2144" w:rsidRPr="00482DE2" w:rsidRDefault="003E2144" w:rsidP="003E2144">
            <w:pPr>
              <w:spacing w:after="0" w:line="240" w:lineRule="auto"/>
              <w:outlineLvl w:val="1"/>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 xml:space="preserve">Формирование земельных участков для </w:t>
            </w:r>
            <w:r w:rsidRPr="00482DE2">
              <w:rPr>
                <w:rFonts w:ascii="Times New Roman" w:eastAsia="Calibri" w:hAnsi="Times New Roman" w:cs="Times New Roman"/>
                <w:sz w:val="20"/>
                <w:szCs w:val="20"/>
              </w:rPr>
              <w:t>граждан, имеющих трех и более детей</w:t>
            </w:r>
            <w:r w:rsidRPr="00482DE2">
              <w:rPr>
                <w:rFonts w:ascii="Times New Roman" w:eastAsia="Times New Roman" w:hAnsi="Times New Roman" w:cs="Times New Roman"/>
                <w:sz w:val="20"/>
                <w:szCs w:val="20"/>
                <w:lang w:eastAsia="ru-RU"/>
              </w:rPr>
              <w:t>, и иных отдельных категорий граждан</w:t>
            </w:r>
          </w:p>
        </w:tc>
        <w:tc>
          <w:tcPr>
            <w:tcW w:w="492" w:type="pct"/>
            <w:vMerge w:val="restart"/>
          </w:tcPr>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2021 – 20</w:t>
            </w:r>
          </w:p>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2022  – 20</w:t>
            </w:r>
          </w:p>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2023  – 20</w:t>
            </w:r>
          </w:p>
          <w:p w:rsidR="00482DE2" w:rsidRPr="00482DE2" w:rsidRDefault="00482DE2"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2024  – 20</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val="restart"/>
          </w:tcPr>
          <w:p w:rsidR="003E2144" w:rsidRPr="00482DE2" w:rsidRDefault="003E2144" w:rsidP="0027521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0,</w:t>
            </w:r>
            <w:r w:rsidR="00275216">
              <w:rPr>
                <w:rFonts w:ascii="Times New Roman" w:eastAsia="Times New Roman" w:hAnsi="Times New Roman" w:cs="Times New Roman"/>
                <w:bCs/>
                <w:sz w:val="20"/>
                <w:szCs w:val="20"/>
                <w:lang w:eastAsia="ru-RU"/>
              </w:rPr>
              <w:t>80</w:t>
            </w: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ГБ</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2" w:type="pct"/>
          </w:tcPr>
          <w:p w:rsidR="003E2144" w:rsidRPr="00482DE2" w:rsidRDefault="003E2144" w:rsidP="0027521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275216">
              <w:rPr>
                <w:rFonts w:ascii="Times New Roman" w:eastAsia="Times New Roman" w:hAnsi="Times New Roman" w:cs="Times New Roman"/>
                <w:sz w:val="20"/>
                <w:szCs w:val="20"/>
                <w:lang w:eastAsia="ru-RU"/>
              </w:rPr>
              <w:t>20</w:t>
            </w:r>
          </w:p>
        </w:tc>
        <w:tc>
          <w:tcPr>
            <w:tcW w:w="268" w:type="pct"/>
          </w:tcPr>
          <w:p w:rsidR="003E2144" w:rsidRPr="00482DE2" w:rsidRDefault="003E2144" w:rsidP="0027521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275216">
              <w:rPr>
                <w:rFonts w:ascii="Times New Roman" w:eastAsia="Times New Roman" w:hAnsi="Times New Roman" w:cs="Times New Roman"/>
                <w:sz w:val="20"/>
                <w:szCs w:val="20"/>
                <w:lang w:eastAsia="ru-RU"/>
              </w:rPr>
              <w:t>20</w:t>
            </w:r>
          </w:p>
        </w:tc>
        <w:tc>
          <w:tcPr>
            <w:tcW w:w="534"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2" w:type="pct"/>
            <w:vMerge w:val="restar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ДИиЗО</w:t>
            </w:r>
            <w:proofErr w:type="spellEnd"/>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482DE2">
        <w:trPr>
          <w:trHeight w:val="220"/>
        </w:trPr>
        <w:tc>
          <w:tcPr>
            <w:tcW w:w="183"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98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49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vAlign w:val="center"/>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ОБ</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68"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534"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482DE2">
        <w:trPr>
          <w:trHeight w:val="562"/>
        </w:trPr>
        <w:tc>
          <w:tcPr>
            <w:tcW w:w="183"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98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49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vAlign w:val="center"/>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ФБ</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68"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534"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482DE2">
        <w:trPr>
          <w:trHeight w:val="220"/>
        </w:trPr>
        <w:tc>
          <w:tcPr>
            <w:tcW w:w="18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4</w:t>
            </w:r>
          </w:p>
        </w:tc>
        <w:tc>
          <w:tcPr>
            <w:tcW w:w="982" w:type="pct"/>
          </w:tcPr>
          <w:p w:rsidR="003E2144" w:rsidRPr="00482DE2" w:rsidRDefault="003E2144"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Итого</w:t>
            </w:r>
          </w:p>
        </w:tc>
        <w:tc>
          <w:tcPr>
            <w:tcW w:w="49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2" w:type="pct"/>
          </w:tcPr>
          <w:p w:rsidR="003E2144" w:rsidRPr="00482DE2" w:rsidRDefault="003E2144" w:rsidP="0027521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275216">
              <w:rPr>
                <w:rFonts w:ascii="Times New Roman" w:eastAsia="Times New Roman" w:hAnsi="Times New Roman" w:cs="Times New Roman"/>
                <w:sz w:val="20"/>
                <w:szCs w:val="20"/>
                <w:lang w:eastAsia="ru-RU"/>
              </w:rPr>
              <w:t>20</w:t>
            </w:r>
          </w:p>
        </w:tc>
        <w:tc>
          <w:tcPr>
            <w:tcW w:w="268" w:type="pct"/>
          </w:tcPr>
          <w:p w:rsidR="003E2144" w:rsidRPr="00482DE2" w:rsidRDefault="003E2144" w:rsidP="0027521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275216">
              <w:rPr>
                <w:rFonts w:ascii="Times New Roman" w:eastAsia="Times New Roman" w:hAnsi="Times New Roman" w:cs="Times New Roman"/>
                <w:sz w:val="20"/>
                <w:szCs w:val="20"/>
                <w:lang w:eastAsia="ru-RU"/>
              </w:rPr>
              <w:t>20</w:t>
            </w:r>
          </w:p>
        </w:tc>
        <w:tc>
          <w:tcPr>
            <w:tcW w:w="53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bl>
    <w:p w:rsidR="003E2144" w:rsidRPr="003E2144" w:rsidRDefault="003E2144" w:rsidP="003E2144">
      <w:pPr>
        <w:spacing w:after="0" w:line="240" w:lineRule="auto"/>
        <w:rPr>
          <w:rFonts w:ascii="Times New Roman" w:eastAsia="Times New Roman" w:hAnsi="Times New Roman" w:cs="Times New Roman"/>
          <w:sz w:val="28"/>
          <w:szCs w:val="28"/>
          <w:lang w:eastAsia="ru-RU"/>
        </w:rPr>
      </w:pPr>
    </w:p>
    <w:p w:rsidR="003E2144" w:rsidRDefault="003E2144" w:rsidP="003E2144">
      <w:pPr>
        <w:spacing w:after="0" w:line="240" w:lineRule="auto"/>
        <w:rPr>
          <w:rFonts w:ascii="Times New Roman" w:eastAsia="Times New Roman" w:hAnsi="Times New Roman" w:cs="Times New Roman"/>
          <w:sz w:val="28"/>
          <w:szCs w:val="28"/>
          <w:lang w:eastAsia="ru-RU"/>
        </w:rPr>
        <w:sectPr w:rsidR="003E2144" w:rsidSect="003E2144">
          <w:headerReference w:type="default" r:id="rId41"/>
          <w:pgSz w:w="16838" w:h="11906" w:orient="landscape"/>
          <w:pgMar w:top="1134" w:right="1418" w:bottom="567" w:left="709" w:header="709" w:footer="709" w:gutter="0"/>
          <w:cols w:space="708"/>
          <w:docGrid w:linePitch="360"/>
        </w:sectPr>
      </w:pPr>
    </w:p>
    <w:p w:rsidR="00C5572F" w:rsidRPr="00C5572F" w:rsidRDefault="00C5572F" w:rsidP="00C5572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lastRenderedPageBreak/>
        <w:t xml:space="preserve">3. Подпрограмма </w:t>
      </w:r>
      <w:r w:rsidR="00AA44F4" w:rsidRPr="00C5572F">
        <w:rPr>
          <w:rFonts w:ascii="Times New Roman" w:eastAsia="Times New Roman" w:hAnsi="Times New Roman" w:cs="Times New Roman"/>
          <w:sz w:val="28"/>
          <w:szCs w:val="28"/>
          <w:lang w:eastAsia="ru-RU"/>
        </w:rPr>
        <w:fldChar w:fldCharType="begin"/>
      </w:r>
      <w:r w:rsidRPr="00C5572F">
        <w:rPr>
          <w:rFonts w:ascii="Times New Roman" w:eastAsia="Times New Roman" w:hAnsi="Times New Roman" w:cs="Times New Roman"/>
          <w:sz w:val="28"/>
          <w:szCs w:val="28"/>
          <w:lang w:eastAsia="ru-RU"/>
        </w:rPr>
        <w:instrText xml:space="preserve"> HYPERLINK "http://rybinsk.ru/images/stories/department/investicii/doc/INVEST/RAZVITIE/4051_29.11.2011.zip" </w:instrText>
      </w:r>
      <w:r w:rsidR="00AA44F4" w:rsidRPr="00C5572F">
        <w:rPr>
          <w:rFonts w:ascii="Times New Roman" w:eastAsia="Times New Roman" w:hAnsi="Times New Roman" w:cs="Times New Roman"/>
          <w:sz w:val="28"/>
          <w:szCs w:val="28"/>
          <w:lang w:eastAsia="ru-RU"/>
        </w:rPr>
        <w:fldChar w:fldCharType="separate"/>
      </w:r>
      <w:r w:rsidRPr="00C5572F">
        <w:rPr>
          <w:rFonts w:ascii="Times New Roman" w:eastAsia="Times New Roman" w:hAnsi="Times New Roman" w:cs="Times New Roman"/>
          <w:sz w:val="28"/>
          <w:szCs w:val="28"/>
          <w:lang w:eastAsia="ru-RU"/>
        </w:rPr>
        <w:t>«Переселение граждан из жилищного фонда,</w:t>
      </w:r>
    </w:p>
    <w:p w:rsidR="00C5572F" w:rsidRPr="00C5572F" w:rsidRDefault="00C5572F" w:rsidP="00C5572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признанного непригодным для проживания, и (или) жилищного фонда с высоким уровнем износа в городском округе город Рыбинск Ярославской области»</w:t>
      </w:r>
    </w:p>
    <w:p w:rsidR="00C5572F" w:rsidRPr="00023A71" w:rsidRDefault="00AA44F4" w:rsidP="00C557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572F">
        <w:rPr>
          <w:rFonts w:ascii="Times New Roman" w:eastAsia="Times New Roman" w:hAnsi="Times New Roman" w:cs="Times New Roman"/>
          <w:sz w:val="28"/>
          <w:szCs w:val="28"/>
          <w:lang w:eastAsia="ru-RU"/>
        </w:rPr>
        <w:fldChar w:fldCharType="end"/>
      </w:r>
    </w:p>
    <w:p w:rsidR="00C5572F" w:rsidRPr="00C5572F" w:rsidRDefault="00C5572F" w:rsidP="00C557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3.1. Паспорт Подпрограммы</w:t>
      </w:r>
    </w:p>
    <w:tbl>
      <w:tblPr>
        <w:tblpPr w:leftFromText="180" w:rightFromText="180" w:vertAnchor="text" w:horzAnchor="margin" w:tblpY="231"/>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6378"/>
      </w:tblGrid>
      <w:tr w:rsidR="00275216" w:rsidRPr="00C5572F" w:rsidTr="005D42D7">
        <w:trPr>
          <w:trHeight w:val="990"/>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Наименование Подпрограммы</w:t>
            </w:r>
          </w:p>
        </w:tc>
        <w:tc>
          <w:tcPr>
            <w:tcW w:w="6378" w:type="dxa"/>
            <w:tcBorders>
              <w:top w:val="single" w:sz="4" w:space="0" w:color="auto"/>
              <w:left w:val="single" w:sz="4" w:space="0" w:color="auto"/>
              <w:bottom w:val="single" w:sz="4" w:space="0" w:color="auto"/>
            </w:tcBorders>
          </w:tcPr>
          <w:p w:rsidR="00275216" w:rsidRPr="00C5572F" w:rsidRDefault="00AA44F4" w:rsidP="0027521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hyperlink r:id="rId42" w:history="1">
              <w:r w:rsidR="00275216" w:rsidRPr="00C5572F">
                <w:rPr>
                  <w:rFonts w:ascii="Times New Roman" w:eastAsia="Times New Roman" w:hAnsi="Times New Roman" w:cs="Times New Roman"/>
                  <w:sz w:val="28"/>
                  <w:szCs w:val="28"/>
                  <w:lang w:eastAsia="ru-RU"/>
                </w:rPr>
                <w:t xml:space="preserve">«Переселение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00275216" w:rsidRPr="00C5572F">
                <w:rPr>
                  <w:rFonts w:ascii="Times New Roman" w:eastAsia="Times New Roman" w:hAnsi="Times New Roman" w:cs="Times New Roman"/>
                  <w:kern w:val="2"/>
                  <w:sz w:val="28"/>
                  <w:szCs w:val="28"/>
                  <w:lang w:eastAsia="ru-RU"/>
                </w:rPr>
                <w:t>Ярославской области</w:t>
              </w:r>
              <w:r w:rsidR="00275216" w:rsidRPr="00C5572F">
                <w:rPr>
                  <w:rFonts w:ascii="Times New Roman" w:eastAsia="Times New Roman" w:hAnsi="Times New Roman" w:cs="Times New Roman"/>
                  <w:sz w:val="28"/>
                  <w:szCs w:val="28"/>
                  <w:lang w:eastAsia="ru-RU"/>
                </w:rPr>
                <w:t xml:space="preserve">» </w:t>
              </w:r>
            </w:hyperlink>
            <w:r w:rsidR="00275216" w:rsidRPr="00C5572F">
              <w:rPr>
                <w:rFonts w:ascii="Times New Roman" w:eastAsia="Times New Roman" w:hAnsi="Times New Roman" w:cs="Times New Roman"/>
                <w:sz w:val="28"/>
                <w:szCs w:val="28"/>
                <w:lang w:eastAsia="ru-RU"/>
              </w:rPr>
              <w:t>(далее по тексту – Подпрограмма)</w:t>
            </w:r>
          </w:p>
        </w:tc>
      </w:tr>
      <w:tr w:rsidR="00275216" w:rsidRPr="00C5572F" w:rsidTr="005D42D7">
        <w:trPr>
          <w:trHeight w:val="457"/>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 xml:space="preserve">Срок реализации </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2021-2024 годы</w:t>
            </w:r>
          </w:p>
        </w:tc>
      </w:tr>
      <w:tr w:rsidR="00275216" w:rsidRPr="00C5572F" w:rsidTr="005D42D7">
        <w:trPr>
          <w:trHeight w:val="1042"/>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Основание для разработки Подпрограммы </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tabs>
                <w:tab w:val="left" w:pos="4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w:t>
            </w:r>
            <w:hyperlink r:id="rId43" w:history="1">
              <w:r w:rsidRPr="00C5572F">
                <w:rPr>
                  <w:rFonts w:ascii="Times New Roman" w:eastAsia="Times New Roman" w:hAnsi="Times New Roman" w:cs="Times New Roman"/>
                  <w:sz w:val="28"/>
                  <w:szCs w:val="28"/>
                  <w:lang w:eastAsia="ru-RU"/>
                </w:rPr>
                <w:t>постановление</w:t>
              </w:r>
            </w:hyperlink>
            <w:r w:rsidRPr="00C5572F">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C5572F">
              <w:rPr>
                <w:rFonts w:ascii="Times New Roman" w:eastAsia="Times New Roman" w:hAnsi="Times New Roman" w:cs="Times New Roman"/>
                <w:sz w:val="28"/>
                <w:szCs w:val="28"/>
                <w:lang w:eastAsia="ru-RU"/>
              </w:rPr>
              <w:t>утратившими</w:t>
            </w:r>
            <w:proofErr w:type="gramEnd"/>
            <w:r w:rsidRPr="00C5572F">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 (далее по тексту – Государственная программа);</w:t>
            </w:r>
          </w:p>
          <w:p w:rsidR="00275216" w:rsidRPr="00C5572F" w:rsidRDefault="00275216" w:rsidP="00275216">
            <w:pPr>
              <w:widowControl w:val="0"/>
              <w:tabs>
                <w:tab w:val="left" w:pos="1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C5572F">
              <w:rPr>
                <w:rFonts w:ascii="Times New Roman" w:eastAsia="Times New Roman" w:hAnsi="Times New Roman" w:cs="Times New Roman"/>
                <w:kern w:val="2"/>
                <w:sz w:val="28"/>
                <w:szCs w:val="28"/>
                <w:lang w:eastAsia="ru-RU"/>
              </w:rPr>
              <w:t>Ярославкой области</w:t>
            </w:r>
            <w:r w:rsidRPr="00C5572F">
              <w:rPr>
                <w:rFonts w:ascii="Times New Roman" w:eastAsia="Times New Roman" w:hAnsi="Times New Roman" w:cs="Times New Roman"/>
                <w:sz w:val="28"/>
                <w:szCs w:val="28"/>
                <w:lang w:eastAsia="ru-RU"/>
              </w:rPr>
              <w:t xml:space="preserve"> от 08.06.2020 № 1306 «О муниципальных программах»;</w:t>
            </w:r>
          </w:p>
          <w:p w:rsidR="00275216" w:rsidRDefault="00275216" w:rsidP="00275216">
            <w:pPr>
              <w:widowControl w:val="0"/>
              <w:tabs>
                <w:tab w:val="left" w:pos="176"/>
              </w:tabs>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Pr="00C5572F">
              <w:rPr>
                <w:rFonts w:ascii="Times New Roman" w:eastAsia="Calibri" w:hAnsi="Times New Roman" w:cs="Times New Roman"/>
                <w:color w:val="000000"/>
                <w:sz w:val="28"/>
                <w:szCs w:val="28"/>
                <w:lang w:eastAsia="ru-RU"/>
              </w:rPr>
              <w:t>постановление Администрации городского округа город Рыбинск Ярославской области от 21.01.2021 № 139 «Об утверждении плана мероприятий»</w:t>
            </w:r>
            <w:r>
              <w:rPr>
                <w:rFonts w:ascii="Times New Roman" w:eastAsia="Calibri" w:hAnsi="Times New Roman" w:cs="Times New Roman"/>
                <w:color w:val="000000"/>
                <w:sz w:val="28"/>
                <w:szCs w:val="28"/>
                <w:lang w:eastAsia="ru-RU"/>
              </w:rPr>
              <w:t>;</w:t>
            </w:r>
          </w:p>
          <w:p w:rsidR="00275216" w:rsidRPr="00C5572F" w:rsidRDefault="00275216" w:rsidP="00275216">
            <w:pPr>
              <w:widowControl w:val="0"/>
              <w:tabs>
                <w:tab w:val="left" w:pos="1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Заказчик  </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Администрация городского округа город Рыбинск</w:t>
            </w:r>
            <w:r w:rsidRPr="00C5572F">
              <w:rPr>
                <w:rFonts w:ascii="Times New Roman" w:eastAsia="Times New Roman" w:hAnsi="Times New Roman" w:cs="Times New Roman"/>
                <w:kern w:val="2"/>
                <w:sz w:val="28"/>
                <w:szCs w:val="28"/>
                <w:lang w:eastAsia="ru-RU"/>
              </w:rPr>
              <w:t xml:space="preserve"> Ярославкой области</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ind w:right="-122"/>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Ответственный исполнитель – </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руководитель</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 xml:space="preserve"> Ярославской области</w:t>
            </w:r>
            <w:r w:rsidRPr="00C5572F">
              <w:rPr>
                <w:rFonts w:ascii="Times New Roman" w:eastAsia="Times New Roman" w:hAnsi="Times New Roman" w:cs="Times New Roman"/>
                <w:sz w:val="28"/>
                <w:szCs w:val="28"/>
                <w:lang w:eastAsia="ru-RU"/>
              </w:rPr>
              <w:t>;</w:t>
            </w:r>
          </w:p>
          <w:p w:rsidR="00275216" w:rsidRPr="00C5572F" w:rsidRDefault="00275216" w:rsidP="00275216">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72F">
              <w:rPr>
                <w:rFonts w:ascii="Times New Roman" w:eastAsia="Times New Roman" w:hAnsi="Times New Roman" w:cs="Times New Roman"/>
                <w:sz w:val="28"/>
                <w:szCs w:val="28"/>
                <w:lang w:eastAsia="ru-RU"/>
              </w:rPr>
              <w:t>МКУ «Жилкомцентр»</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Куратор</w:t>
            </w:r>
            <w:r>
              <w:rPr>
                <w:rFonts w:ascii="Times New Roman" w:eastAsia="Times New Roman" w:hAnsi="Times New Roman" w:cs="Times New Roman"/>
                <w:bCs/>
                <w:sz w:val="28"/>
                <w:szCs w:val="28"/>
                <w:lang w:eastAsia="ru-RU"/>
              </w:rPr>
              <w:t xml:space="preserve"> </w:t>
            </w:r>
            <w:r w:rsidRPr="00C5572F">
              <w:rPr>
                <w:rFonts w:ascii="Times New Roman" w:eastAsia="Times New Roman" w:hAnsi="Times New Roman" w:cs="Times New Roman"/>
                <w:bCs/>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Первый заместитель Главы Администрации </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Цель 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djustRightInd w:val="0"/>
              <w:spacing w:after="0" w:line="240" w:lineRule="auto"/>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Обеспечение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p>
        </w:tc>
      </w:tr>
      <w:tr w:rsidR="00275216" w:rsidRPr="00C5572F" w:rsidTr="004362A6">
        <w:trPr>
          <w:trHeight w:val="1550"/>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lastRenderedPageBreak/>
              <w:t>Задачи 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djustRightInd w:val="0"/>
              <w:spacing w:after="0" w:line="240" w:lineRule="auto"/>
              <w:ind w:left="48"/>
              <w:contextualSpacing/>
              <w:jc w:val="both"/>
              <w:rPr>
                <w:rFonts w:ascii="Times New Roman" w:eastAsia="Times New Roman" w:hAnsi="Times New Roman" w:cs="Times New Roman"/>
                <w:sz w:val="28"/>
                <w:szCs w:val="28"/>
                <w:highlight w:val="yellow"/>
                <w:lang w:eastAsia="ru-RU"/>
              </w:rPr>
            </w:pPr>
            <w:r w:rsidRPr="00C5572F">
              <w:rPr>
                <w:rFonts w:ascii="Times New Roman" w:eastAsia="Times New Roman" w:hAnsi="Times New Roman" w:cs="Times New Roman"/>
                <w:sz w:val="28"/>
                <w:szCs w:val="28"/>
                <w:lang w:eastAsia="ru-RU"/>
              </w:rPr>
              <w:t>Обеспечение</w:t>
            </w:r>
            <w:r>
              <w:rPr>
                <w:rFonts w:ascii="Times New Roman" w:eastAsia="Times New Roman" w:hAnsi="Times New Roman" w:cs="Times New Roman"/>
                <w:sz w:val="28"/>
                <w:szCs w:val="28"/>
                <w:lang w:eastAsia="ru-RU"/>
              </w:rPr>
              <w:t xml:space="preserve"> устойчивого сокращения жилищного фонда, признанного непригодным для проживания, и (или) жилищного фонда с высоким уровнем износа</w:t>
            </w:r>
          </w:p>
        </w:tc>
      </w:tr>
      <w:tr w:rsidR="00275216" w:rsidRPr="00C5572F" w:rsidTr="004362A6">
        <w:trPr>
          <w:trHeight w:val="6869"/>
        </w:trPr>
        <w:tc>
          <w:tcPr>
            <w:tcW w:w="3936" w:type="dxa"/>
            <w:tcBorders>
              <w:top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bCs/>
                <w:sz w:val="28"/>
                <w:szCs w:val="28"/>
                <w:lang w:eastAsia="ru-RU"/>
              </w:rPr>
              <w:t>Объемы и источники финансирования Подпрограммы</w:t>
            </w:r>
          </w:p>
        </w:tc>
        <w:tc>
          <w:tcPr>
            <w:tcW w:w="6378" w:type="dxa"/>
            <w:tcBorders>
              <w:top w:val="single" w:sz="4" w:space="0" w:color="auto"/>
              <w:left w:val="single" w:sz="4" w:space="0" w:color="auto"/>
            </w:tcBorders>
          </w:tcPr>
          <w:p w:rsidR="00275216"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5572F">
              <w:rPr>
                <w:rFonts w:ascii="Times New Roman" w:eastAsia="Times New Roman" w:hAnsi="Times New Roman" w:cs="Times New Roman"/>
                <w:sz w:val="28"/>
                <w:szCs w:val="28"/>
                <w:lang w:eastAsia="ru-RU"/>
              </w:rPr>
              <w:t xml:space="preserve">Общий объем финансирования: выделено в бюджетах – </w:t>
            </w:r>
            <w:r>
              <w:rPr>
                <w:rFonts w:ascii="Times New Roman" w:eastAsia="Times New Roman" w:hAnsi="Times New Roman" w:cs="Times New Roman"/>
                <w:sz w:val="28"/>
                <w:szCs w:val="28"/>
                <w:lang w:eastAsia="ru-RU"/>
              </w:rPr>
              <w:t>82,23</w:t>
            </w:r>
            <w:r w:rsidRPr="00C5572F">
              <w:rPr>
                <w:rFonts w:ascii="Times New Roman" w:eastAsia="Times New Roman" w:hAnsi="Times New Roman" w:cs="Times New Roman"/>
                <w:sz w:val="28"/>
                <w:szCs w:val="28"/>
                <w:lang w:eastAsia="ru-RU"/>
              </w:rPr>
              <w:t xml:space="preserve"> млн. руб. /потребность в финансировании </w:t>
            </w:r>
            <w:r w:rsidRPr="008A7B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73,29</w:t>
            </w:r>
            <w:r w:rsidRPr="00142928">
              <w:rPr>
                <w:rFonts w:ascii="Times New Roman" w:eastAsia="Times New Roman" w:hAnsi="Times New Roman" w:cs="Times New Roman"/>
                <w:sz w:val="28"/>
                <w:szCs w:val="28"/>
                <w:lang w:eastAsia="ru-RU"/>
              </w:rPr>
              <w:t xml:space="preserve"> млн</w:t>
            </w:r>
            <w:r w:rsidRPr="00C5572F">
              <w:rPr>
                <w:rFonts w:ascii="Times New Roman" w:eastAsia="Times New Roman" w:hAnsi="Times New Roman" w:cs="Times New Roman"/>
                <w:sz w:val="28"/>
                <w:szCs w:val="28"/>
                <w:lang w:eastAsia="ru-RU"/>
              </w:rPr>
              <w:t>. руб., в т.ч.:</w:t>
            </w:r>
            <w:proofErr w:type="gramEnd"/>
          </w:p>
          <w:p w:rsidR="00275216" w:rsidRPr="004362A6"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6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37"/>
              <w:gridCol w:w="38"/>
              <w:gridCol w:w="2225"/>
              <w:gridCol w:w="23"/>
              <w:gridCol w:w="2742"/>
              <w:gridCol w:w="238"/>
            </w:tblGrid>
            <w:tr w:rsidR="00275216" w:rsidRPr="00C5572F" w:rsidTr="00275216">
              <w:trPr>
                <w:trHeight w:val="336"/>
              </w:trPr>
              <w:tc>
                <w:tcPr>
                  <w:tcW w:w="6503" w:type="dxa"/>
                  <w:gridSpan w:val="6"/>
                  <w:tcBorders>
                    <w:top w:val="single" w:sz="4" w:space="0" w:color="000000"/>
                    <w:left w:val="single" w:sz="4" w:space="0" w:color="000000"/>
                    <w:bottom w:val="single" w:sz="4" w:space="0" w:color="auto"/>
                    <w:right w:val="single" w:sz="4" w:space="0" w:color="auto"/>
                  </w:tcBorders>
                </w:tcPr>
                <w:p w:rsidR="00275216" w:rsidRPr="00C5572F"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Средства городского бюджета</w:t>
                  </w:r>
                </w:p>
              </w:tc>
            </w:tr>
            <w:tr w:rsidR="00275216" w:rsidRPr="00C5572F" w:rsidTr="00275216">
              <w:trPr>
                <w:gridAfter w:val="1"/>
                <w:wAfter w:w="238" w:type="dxa"/>
                <w:trHeight w:val="673"/>
              </w:trPr>
              <w:tc>
                <w:tcPr>
                  <w:tcW w:w="1237" w:type="dxa"/>
                  <w:tcBorders>
                    <w:top w:val="single" w:sz="4" w:space="0" w:color="auto"/>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286" w:type="dxa"/>
                  <w:gridSpan w:val="3"/>
                  <w:tcBorders>
                    <w:top w:val="single" w:sz="4" w:space="0" w:color="auto"/>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Выделено в бюджете города</w:t>
                  </w:r>
                </w:p>
              </w:tc>
              <w:tc>
                <w:tcPr>
                  <w:tcW w:w="2742" w:type="dxa"/>
                  <w:tcBorders>
                    <w:top w:val="single" w:sz="4" w:space="0" w:color="auto"/>
                    <w:left w:val="single" w:sz="4" w:space="0" w:color="000000"/>
                    <w:bottom w:val="single" w:sz="4" w:space="0" w:color="000000"/>
                    <w:right w:val="single" w:sz="4" w:space="0" w:color="auto"/>
                  </w:tcBorders>
                </w:tcPr>
                <w:p w:rsidR="00275216" w:rsidRPr="00C5572F" w:rsidRDefault="00275216" w:rsidP="00275216">
                  <w:pPr>
                    <w:framePr w:hSpace="180" w:wrap="around" w:vAnchor="text" w:hAnchor="margin" w:y="231"/>
                    <w:widowControl w:val="0"/>
                    <w:adjustRightInd w:val="0"/>
                    <w:spacing w:after="0" w:line="240" w:lineRule="auto"/>
                    <w:ind w:right="-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Потребность </w:t>
                  </w:r>
                  <w:proofErr w:type="gramStart"/>
                  <w:r w:rsidRPr="00C5572F">
                    <w:rPr>
                      <w:rFonts w:ascii="Times New Roman" w:eastAsia="Times New Roman" w:hAnsi="Times New Roman" w:cs="Times New Roman"/>
                      <w:sz w:val="28"/>
                      <w:szCs w:val="28"/>
                      <w:lang w:eastAsia="ru-RU"/>
                    </w:rPr>
                    <w:t>в</w:t>
                  </w:r>
                  <w:proofErr w:type="gramEnd"/>
                </w:p>
                <w:p w:rsidR="00275216" w:rsidRPr="00C5572F" w:rsidRDefault="00275216" w:rsidP="00275216">
                  <w:pPr>
                    <w:framePr w:hSpace="180" w:wrap="around" w:vAnchor="text" w:hAnchor="margin" w:y="231"/>
                    <w:widowControl w:val="0"/>
                    <w:adjustRightInd w:val="0"/>
                    <w:spacing w:after="0" w:line="240" w:lineRule="auto"/>
                    <w:ind w:right="-6"/>
                    <w:jc w:val="center"/>
                    <w:rPr>
                      <w:rFonts w:ascii="Times New Roman" w:eastAsia="Times New Roman" w:hAnsi="Times New Roman" w:cs="Times New Roman"/>
                      <w:sz w:val="28"/>
                      <w:szCs w:val="28"/>
                      <w:lang w:eastAsia="ru-RU"/>
                    </w:rPr>
                  </w:pPr>
                  <w:proofErr w:type="gramStart"/>
                  <w:r w:rsidRPr="00C5572F">
                    <w:rPr>
                      <w:rFonts w:ascii="Times New Roman" w:eastAsia="Times New Roman" w:hAnsi="Times New Roman" w:cs="Times New Roman"/>
                      <w:sz w:val="28"/>
                      <w:szCs w:val="28"/>
                      <w:lang w:eastAsia="ru-RU"/>
                    </w:rPr>
                    <w:t>финансировании</w:t>
                  </w:r>
                  <w:proofErr w:type="gramEnd"/>
                </w:p>
              </w:tc>
            </w:tr>
            <w:tr w:rsidR="00275216" w:rsidRPr="00C5572F" w:rsidTr="00275216">
              <w:trPr>
                <w:gridAfter w:val="1"/>
                <w:wAfter w:w="238" w:type="dxa"/>
                <w:trHeight w:val="35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2021</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C557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71</w:t>
                  </w:r>
                  <w:r w:rsidRPr="00C5572F">
                    <w:rPr>
                      <w:rFonts w:ascii="Times New Roman" w:eastAsia="Times New Roman" w:hAnsi="Times New Roman" w:cs="Times New Roman"/>
                      <w:sz w:val="28"/>
                      <w:szCs w:val="28"/>
                      <w:lang w:eastAsia="ru-RU"/>
                    </w:rPr>
                    <w:t>*</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ind w:left="-111" w:right="-108"/>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2,56</w:t>
                  </w:r>
                </w:p>
              </w:tc>
            </w:tr>
            <w:tr w:rsidR="00275216" w:rsidRPr="00C5572F" w:rsidTr="00275216">
              <w:trPr>
                <w:gridAfter w:val="1"/>
                <w:wAfter w:w="238" w:type="dxa"/>
                <w:trHeight w:val="35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2022</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3,84</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3,84</w:t>
                  </w:r>
                </w:p>
              </w:tc>
            </w:tr>
            <w:tr w:rsidR="00275216" w:rsidRPr="00C5572F" w:rsidTr="00275216">
              <w:trPr>
                <w:gridAfter w:val="1"/>
                <w:wAfter w:w="238" w:type="dxa"/>
                <w:trHeight w:val="35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2023</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3,90</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3,90</w:t>
                  </w:r>
                </w:p>
              </w:tc>
            </w:tr>
            <w:tr w:rsidR="00275216" w:rsidRPr="00C5572F" w:rsidTr="00275216">
              <w:trPr>
                <w:gridAfter w:val="1"/>
                <w:wAfter w:w="238" w:type="dxa"/>
                <w:trHeight w:val="35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2024</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w:t>
                  </w:r>
                </w:p>
              </w:tc>
            </w:tr>
            <w:tr w:rsidR="00275216" w:rsidRPr="00C5572F" w:rsidTr="00275216">
              <w:trPr>
                <w:gridAfter w:val="1"/>
                <w:wAfter w:w="238" w:type="dxa"/>
                <w:trHeight w:val="336"/>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Итого:</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29,80</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ind w:left="-111" w:right="-108"/>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1429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65</w:t>
                  </w:r>
                </w:p>
              </w:tc>
            </w:tr>
            <w:tr w:rsidR="00275216" w:rsidRPr="00C5572F" w:rsidTr="00275216">
              <w:trPr>
                <w:trHeight w:val="323"/>
              </w:trPr>
              <w:tc>
                <w:tcPr>
                  <w:tcW w:w="6503" w:type="dxa"/>
                  <w:gridSpan w:val="6"/>
                  <w:tcBorders>
                    <w:top w:val="single" w:sz="4" w:space="0" w:color="000000"/>
                    <w:left w:val="single" w:sz="4" w:space="0" w:color="000000"/>
                    <w:bottom w:val="single" w:sz="4" w:space="0" w:color="auto"/>
                    <w:right w:val="single" w:sz="4" w:space="0" w:color="000000"/>
                  </w:tcBorders>
                </w:tcPr>
                <w:p w:rsidR="00275216" w:rsidRPr="00C5572F" w:rsidRDefault="00275216" w:rsidP="00275216">
                  <w:pPr>
                    <w:framePr w:hSpace="180" w:wrap="around" w:vAnchor="text" w:hAnchor="margin" w:y="231"/>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Средства областного бюджета</w:t>
                  </w:r>
                </w:p>
              </w:tc>
            </w:tr>
            <w:tr w:rsidR="00275216" w:rsidRPr="00C5572F" w:rsidTr="00275216">
              <w:trPr>
                <w:trHeight w:val="696"/>
              </w:trPr>
              <w:tc>
                <w:tcPr>
                  <w:tcW w:w="1275" w:type="dxa"/>
                  <w:gridSpan w:val="2"/>
                  <w:tcBorders>
                    <w:top w:val="single" w:sz="4" w:space="0" w:color="auto"/>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225" w:type="dxa"/>
                  <w:tcBorders>
                    <w:top w:val="single" w:sz="4" w:space="0" w:color="auto"/>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ind w:left="-134" w:right="-14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Выделено в бюджете области</w:t>
                  </w:r>
                </w:p>
              </w:tc>
              <w:tc>
                <w:tcPr>
                  <w:tcW w:w="3003" w:type="dxa"/>
                  <w:gridSpan w:val="3"/>
                  <w:tcBorders>
                    <w:top w:val="single" w:sz="4" w:space="0" w:color="auto"/>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Потребность в финансировании</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2021</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0,00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14,41</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2022</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0,00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14,41</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2023</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22,09</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14,41</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2024</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30,34</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14,41</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75216">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Итого: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75216">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52,43</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275216" w:rsidP="00275216">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142928">
                    <w:rPr>
                      <w:rFonts w:ascii="Times New Roman" w:eastAsia="Times New Roman" w:hAnsi="Times New Roman" w:cs="Times New Roman"/>
                      <w:sz w:val="28"/>
                      <w:szCs w:val="28"/>
                      <w:lang w:eastAsia="ru-RU"/>
                    </w:rPr>
                    <w:t>57,64</w:t>
                  </w:r>
                </w:p>
              </w:tc>
            </w:tr>
          </w:tbl>
          <w:p w:rsidR="00275216" w:rsidRPr="00C5572F" w:rsidRDefault="00275216" w:rsidP="002752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tc>
      </w:tr>
      <w:tr w:rsidR="00275216" w:rsidRPr="00C5572F" w:rsidTr="005D42D7">
        <w:trPr>
          <w:trHeight w:val="844"/>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bCs/>
                <w:sz w:val="28"/>
                <w:szCs w:val="28"/>
                <w:lang w:eastAsia="ru-RU"/>
              </w:rPr>
              <w:t>Основные ожидаемые результаты реализации 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C5572F">
              <w:rPr>
                <w:rFonts w:ascii="Times New Roman" w:eastAsia="Times New Roman" w:hAnsi="Times New Roman" w:cs="Times New Roman"/>
                <w:iCs/>
                <w:sz w:val="28"/>
                <w:szCs w:val="28"/>
                <w:lang w:eastAsia="ru-RU"/>
              </w:rPr>
              <w:t xml:space="preserve"> - общая площадь расселяемых жилых помещений, признанных непригодными для проживания – 1,</w:t>
            </w:r>
            <w:r>
              <w:rPr>
                <w:rFonts w:ascii="Times New Roman" w:eastAsia="Times New Roman" w:hAnsi="Times New Roman" w:cs="Times New Roman"/>
                <w:iCs/>
                <w:sz w:val="28"/>
                <w:szCs w:val="28"/>
                <w:lang w:eastAsia="ru-RU"/>
              </w:rPr>
              <w:t>44</w:t>
            </w:r>
            <w:r w:rsidRPr="00C5572F">
              <w:rPr>
                <w:rFonts w:ascii="Times New Roman" w:eastAsia="Times New Roman" w:hAnsi="Times New Roman" w:cs="Times New Roman"/>
                <w:iCs/>
                <w:sz w:val="28"/>
                <w:szCs w:val="28"/>
                <w:lang w:eastAsia="ru-RU"/>
              </w:rPr>
              <w:t xml:space="preserve"> тыс. кв</w:t>
            </w:r>
            <w:proofErr w:type="gramStart"/>
            <w:r w:rsidRPr="00C5572F">
              <w:rPr>
                <w:rFonts w:ascii="Times New Roman" w:eastAsia="Times New Roman" w:hAnsi="Times New Roman" w:cs="Times New Roman"/>
                <w:iCs/>
                <w:sz w:val="28"/>
                <w:szCs w:val="28"/>
                <w:lang w:eastAsia="ru-RU"/>
              </w:rPr>
              <w:t>.м</w:t>
            </w:r>
            <w:proofErr w:type="gramEnd"/>
            <w:r w:rsidRPr="00C5572F">
              <w:rPr>
                <w:rFonts w:ascii="Times New Roman" w:eastAsia="Times New Roman" w:hAnsi="Times New Roman" w:cs="Times New Roman"/>
                <w:iCs/>
                <w:sz w:val="28"/>
                <w:szCs w:val="28"/>
                <w:lang w:eastAsia="ru-RU"/>
              </w:rPr>
              <w:t>;</w:t>
            </w:r>
          </w:p>
          <w:p w:rsidR="00275216" w:rsidRPr="00C5572F" w:rsidRDefault="00275216" w:rsidP="00275216">
            <w:pPr>
              <w:widowControl w:val="0"/>
              <w:autoSpaceDE w:val="0"/>
              <w:autoSpaceDN w:val="0"/>
              <w:adjustRightInd w:val="0"/>
              <w:spacing w:after="0" w:line="240" w:lineRule="auto"/>
              <w:contextualSpacing/>
              <w:jc w:val="both"/>
              <w:rPr>
                <w:rFonts w:ascii="Times New Roman" w:eastAsia="Times New Roman" w:hAnsi="Times New Roman" w:cs="Times New Roman"/>
                <w:iCs/>
                <w:sz w:val="28"/>
                <w:szCs w:val="28"/>
                <w:highlight w:val="yellow"/>
                <w:lang w:eastAsia="ru-RU"/>
              </w:rPr>
            </w:pPr>
            <w:r w:rsidRPr="00C5572F">
              <w:rPr>
                <w:rFonts w:ascii="Times New Roman" w:eastAsia="Times New Roman" w:hAnsi="Times New Roman" w:cs="Times New Roman"/>
                <w:iCs/>
                <w:sz w:val="28"/>
                <w:szCs w:val="28"/>
                <w:lang w:eastAsia="ru-RU"/>
              </w:rPr>
              <w:t xml:space="preserve"> - количество переселяемых граждан – </w:t>
            </w:r>
            <w:r>
              <w:rPr>
                <w:rFonts w:ascii="Times New Roman" w:eastAsia="Times New Roman" w:hAnsi="Times New Roman" w:cs="Times New Roman"/>
                <w:iCs/>
                <w:sz w:val="28"/>
                <w:szCs w:val="28"/>
                <w:lang w:eastAsia="ru-RU"/>
              </w:rPr>
              <w:t>36</w:t>
            </w:r>
            <w:r w:rsidRPr="00C5572F">
              <w:rPr>
                <w:rFonts w:ascii="Times New Roman" w:eastAsia="Times New Roman" w:hAnsi="Times New Roman" w:cs="Times New Roman"/>
                <w:iCs/>
                <w:sz w:val="28"/>
                <w:szCs w:val="28"/>
                <w:lang w:eastAsia="ru-RU"/>
              </w:rPr>
              <w:t xml:space="preserve"> семей/ </w:t>
            </w:r>
            <w:r>
              <w:rPr>
                <w:rFonts w:ascii="Times New Roman" w:eastAsia="Times New Roman" w:hAnsi="Times New Roman" w:cs="Times New Roman"/>
                <w:iCs/>
                <w:sz w:val="28"/>
                <w:szCs w:val="28"/>
                <w:lang w:eastAsia="ru-RU"/>
              </w:rPr>
              <w:t xml:space="preserve"> 81</w:t>
            </w:r>
            <w:r w:rsidRPr="00C5572F">
              <w:rPr>
                <w:rFonts w:ascii="Times New Roman" w:eastAsia="Times New Roman" w:hAnsi="Times New Roman" w:cs="Times New Roman"/>
                <w:iCs/>
                <w:sz w:val="28"/>
                <w:szCs w:val="28"/>
                <w:lang w:eastAsia="ru-RU"/>
              </w:rPr>
              <w:t xml:space="preserve"> человек</w:t>
            </w:r>
          </w:p>
        </w:tc>
      </w:tr>
    </w:tbl>
    <w:p w:rsidR="00C5572F" w:rsidRPr="00C5572F" w:rsidRDefault="00C5572F" w:rsidP="00C5572F">
      <w:pPr>
        <w:spacing w:after="0" w:line="240" w:lineRule="auto"/>
        <w:rPr>
          <w:rFonts w:ascii="Times New Roman" w:eastAsia="Times New Roman" w:hAnsi="Times New Roman" w:cs="Times New Roman"/>
          <w:sz w:val="24"/>
          <w:szCs w:val="24"/>
          <w:lang w:eastAsia="ru-RU"/>
        </w:rPr>
      </w:pPr>
      <w:r w:rsidRPr="00C5572F">
        <w:rPr>
          <w:rFonts w:ascii="Times New Roman" w:eastAsia="Times New Roman" w:hAnsi="Times New Roman" w:cs="Times New Roman"/>
          <w:sz w:val="28"/>
          <w:szCs w:val="28"/>
          <w:lang w:eastAsia="ru-RU"/>
        </w:rPr>
        <w:t xml:space="preserve">*  </w:t>
      </w:r>
      <w:r w:rsidRPr="00C5572F">
        <w:rPr>
          <w:rFonts w:ascii="Times New Roman" w:eastAsia="Times New Roman" w:hAnsi="Times New Roman" w:cs="Times New Roman"/>
          <w:sz w:val="24"/>
          <w:szCs w:val="24"/>
          <w:lang w:eastAsia="ru-RU"/>
        </w:rPr>
        <w:t>-  16 711 387,82 руб. средства  областного бюджета, предусмотренные на расселение граждан в 2020 году.</w:t>
      </w:r>
    </w:p>
    <w:p w:rsidR="00C5572F" w:rsidRPr="00C5572F" w:rsidRDefault="00C5572F" w:rsidP="00C5572F">
      <w:pPr>
        <w:widowControl w:val="0"/>
        <w:adjustRightInd w:val="0"/>
        <w:spacing w:after="0" w:line="240" w:lineRule="auto"/>
        <w:ind w:right="16"/>
        <w:rPr>
          <w:rFonts w:ascii="Times New Roman" w:eastAsia="Times New Roman" w:hAnsi="Times New Roman" w:cs="Times New Roman"/>
          <w:sz w:val="28"/>
          <w:szCs w:val="28"/>
          <w:lang w:eastAsia="ru-RU"/>
        </w:rPr>
      </w:pPr>
    </w:p>
    <w:p w:rsidR="00C5572F" w:rsidRPr="00C5572F" w:rsidRDefault="00C5572F" w:rsidP="00C5572F">
      <w:pPr>
        <w:widowControl w:val="0"/>
        <w:tabs>
          <w:tab w:val="left" w:pos="3735"/>
        </w:tabs>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3.2. Анализ существующей ситуации и оценка проблемы, решение </w:t>
      </w:r>
    </w:p>
    <w:p w:rsidR="00C5572F" w:rsidRPr="00C5572F" w:rsidRDefault="00C5572F" w:rsidP="00C5572F">
      <w:pPr>
        <w:widowControl w:val="0"/>
        <w:tabs>
          <w:tab w:val="left" w:pos="3735"/>
        </w:tabs>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которой осуществляется путем реализации Подпрограммы</w:t>
      </w:r>
    </w:p>
    <w:p w:rsidR="00C5572F" w:rsidRPr="00C5572F" w:rsidRDefault="00C5572F" w:rsidP="00C5572F">
      <w:pPr>
        <w:widowControl w:val="0"/>
        <w:tabs>
          <w:tab w:val="left" w:pos="3735"/>
        </w:tabs>
        <w:adjustRightInd w:val="0"/>
        <w:spacing w:after="0" w:line="240" w:lineRule="auto"/>
        <w:jc w:val="center"/>
        <w:rPr>
          <w:rFonts w:ascii="Times New Roman" w:eastAsia="Times New Roman" w:hAnsi="Times New Roman" w:cs="Times New Roman"/>
          <w:sz w:val="28"/>
          <w:szCs w:val="28"/>
          <w:lang w:eastAsia="ru-RU"/>
        </w:rPr>
      </w:pPr>
    </w:p>
    <w:p w:rsidR="00C5572F" w:rsidRPr="00C5572F" w:rsidRDefault="00C5572F" w:rsidP="00C5572F">
      <w:pPr>
        <w:widowControl w:val="0"/>
        <w:shd w:val="clear" w:color="auto" w:fill="FFFFFF"/>
        <w:adjustRightInd w:val="0"/>
        <w:spacing w:after="0" w:line="240" w:lineRule="auto"/>
        <w:ind w:right="16" w:firstLine="709"/>
        <w:jc w:val="both"/>
        <w:rPr>
          <w:rFonts w:ascii="Times New Roman" w:eastAsia="Calibri" w:hAnsi="Times New Roman" w:cs="Calibri"/>
          <w:color w:val="000000"/>
          <w:sz w:val="28"/>
          <w:szCs w:val="28"/>
        </w:rPr>
      </w:pPr>
      <w:r w:rsidRPr="00C5572F">
        <w:rPr>
          <w:rFonts w:ascii="Times New Roman" w:eastAsia="Times New Roman" w:hAnsi="Times New Roman" w:cs="Times New Roman"/>
          <w:color w:val="000000"/>
          <w:sz w:val="28"/>
          <w:szCs w:val="28"/>
          <w:lang w:eastAsia="ru-RU"/>
        </w:rPr>
        <w:t>По состоянию на 01.01.2021 жилищный фонд городского округа город Рыбинск Ярославской области, признанный непригодным для проживания, составил 5,7 тыс. кв</w:t>
      </w:r>
      <w:proofErr w:type="gramStart"/>
      <w:r w:rsidRPr="00C5572F">
        <w:rPr>
          <w:rFonts w:ascii="Times New Roman" w:eastAsia="Times New Roman" w:hAnsi="Times New Roman" w:cs="Times New Roman"/>
          <w:color w:val="000000"/>
          <w:sz w:val="28"/>
          <w:szCs w:val="28"/>
          <w:lang w:eastAsia="ru-RU"/>
        </w:rPr>
        <w:t>.м</w:t>
      </w:r>
      <w:proofErr w:type="gramEnd"/>
      <w:r w:rsidRPr="00C5572F">
        <w:rPr>
          <w:rFonts w:ascii="Times New Roman" w:eastAsia="Times New Roman" w:hAnsi="Times New Roman" w:cs="Times New Roman"/>
          <w:color w:val="000000"/>
          <w:sz w:val="28"/>
          <w:szCs w:val="28"/>
          <w:lang w:eastAsia="ru-RU"/>
        </w:rPr>
        <w:t>, в котором проживает 164 семьи (346 человек), в том числе дома с высоким уровнем износа по адресу: ул. Щепкина, д. 29, корпуса А, Б составляет            2,4 тыс. кв.м, в котором проживают 65 семей (137 человек)</w:t>
      </w:r>
      <w:r w:rsidRPr="00C5572F">
        <w:rPr>
          <w:rFonts w:ascii="Times New Roman" w:eastAsia="Calibri" w:hAnsi="Times New Roman" w:cs="Calibri"/>
          <w:color w:val="000000"/>
          <w:sz w:val="28"/>
          <w:szCs w:val="28"/>
        </w:rPr>
        <w:t>.</w:t>
      </w:r>
    </w:p>
    <w:p w:rsidR="00C5572F" w:rsidRPr="00C5572F" w:rsidRDefault="00C5572F" w:rsidP="00C5572F">
      <w:pPr>
        <w:widowControl w:val="0"/>
        <w:shd w:val="clear" w:color="auto" w:fill="FFFFFF"/>
        <w:adjustRightInd w:val="0"/>
        <w:spacing w:after="0" w:line="240" w:lineRule="auto"/>
        <w:ind w:right="16" w:firstLine="709"/>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Решение задачи расселения жилищного фонда, признанного непригодным для проживания, требует программного метода с привлечением финансовых средств областного бюджета и средств бюджета городского округа город Рыбинск </w:t>
      </w:r>
      <w:r w:rsidRPr="00C5572F">
        <w:rPr>
          <w:rFonts w:ascii="Times New Roman" w:eastAsia="Times New Roman" w:hAnsi="Times New Roman" w:cs="Times New Roman"/>
          <w:sz w:val="28"/>
          <w:szCs w:val="28"/>
          <w:lang w:eastAsia="ru-RU"/>
        </w:rPr>
        <w:lastRenderedPageBreak/>
        <w:t xml:space="preserve">Ярославской области (далее по тексту – городской бюджет), </w:t>
      </w:r>
      <w:proofErr w:type="gramStart"/>
      <w:r w:rsidRPr="00C5572F">
        <w:rPr>
          <w:rFonts w:ascii="Times New Roman" w:eastAsia="Times New Roman" w:hAnsi="Times New Roman" w:cs="Times New Roman"/>
          <w:sz w:val="28"/>
          <w:szCs w:val="28"/>
          <w:lang w:eastAsia="ru-RU"/>
        </w:rPr>
        <w:t>носит долгосрочный характер и в рамках данной Подпрограммы полностью решен быть не может</w:t>
      </w:r>
      <w:proofErr w:type="gramEnd"/>
      <w:r w:rsidRPr="00C5572F">
        <w:rPr>
          <w:rFonts w:ascii="Times New Roman" w:eastAsia="Times New Roman" w:hAnsi="Times New Roman" w:cs="Times New Roman"/>
          <w:sz w:val="28"/>
          <w:szCs w:val="28"/>
          <w:lang w:eastAsia="ru-RU"/>
        </w:rPr>
        <w:t>. Поэтому в дальнейшем необходимо ее продление.</w:t>
      </w:r>
    </w:p>
    <w:p w:rsidR="00C5572F" w:rsidRPr="00C5572F" w:rsidRDefault="00C5572F" w:rsidP="00C5572F">
      <w:pPr>
        <w:widowControl w:val="0"/>
        <w:adjustRightInd w:val="0"/>
        <w:spacing w:after="0" w:line="240" w:lineRule="auto"/>
        <w:contextualSpacing/>
        <w:jc w:val="center"/>
        <w:rPr>
          <w:rFonts w:ascii="Times New Roman" w:eastAsia="Times New Roman" w:hAnsi="Times New Roman" w:cs="Times New Roman"/>
          <w:color w:val="000000"/>
          <w:sz w:val="28"/>
          <w:szCs w:val="28"/>
          <w:lang w:eastAsia="ru-RU"/>
        </w:rPr>
      </w:pPr>
    </w:p>
    <w:p w:rsidR="00E55555" w:rsidRDefault="00E55555" w:rsidP="003E2144">
      <w:pPr>
        <w:widowControl w:val="0"/>
        <w:adjustRightInd w:val="0"/>
        <w:spacing w:after="0" w:line="240" w:lineRule="auto"/>
        <w:contextualSpacing/>
        <w:jc w:val="center"/>
        <w:rPr>
          <w:rFonts w:ascii="Times New Roman" w:eastAsia="Times New Roman" w:hAnsi="Times New Roman" w:cs="Times New Roman"/>
          <w:color w:val="000000"/>
          <w:sz w:val="28"/>
          <w:szCs w:val="28"/>
          <w:lang w:eastAsia="ru-RU"/>
        </w:rPr>
      </w:pPr>
    </w:p>
    <w:p w:rsidR="003E2144" w:rsidRPr="003E2144" w:rsidRDefault="003E2144" w:rsidP="003E2144">
      <w:pPr>
        <w:widowControl w:val="0"/>
        <w:adjustRightInd w:val="0"/>
        <w:spacing w:after="0" w:line="240" w:lineRule="auto"/>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color w:val="000000"/>
          <w:sz w:val="28"/>
          <w:szCs w:val="28"/>
          <w:lang w:eastAsia="ru-RU"/>
        </w:rPr>
        <w:t xml:space="preserve">3.3. Цель, задачи и ожидаемые результаты реализации </w:t>
      </w:r>
      <w:r w:rsidRPr="003E2144">
        <w:rPr>
          <w:rFonts w:ascii="Times New Roman" w:eastAsia="Times New Roman" w:hAnsi="Times New Roman" w:cs="Times New Roman"/>
          <w:sz w:val="28"/>
          <w:szCs w:val="28"/>
          <w:lang w:eastAsia="ru-RU"/>
        </w:rPr>
        <w:t>Подпрограммы</w:t>
      </w:r>
    </w:p>
    <w:p w:rsidR="003E2144" w:rsidRPr="003E2144" w:rsidRDefault="003E2144" w:rsidP="003E2144">
      <w:pPr>
        <w:widowControl w:val="0"/>
        <w:adjustRightInd w:val="0"/>
        <w:spacing w:after="0" w:line="240" w:lineRule="auto"/>
        <w:contextualSpacing/>
        <w:jc w:val="center"/>
        <w:rPr>
          <w:rFonts w:ascii="Times New Roman" w:eastAsia="Times New Roman" w:hAnsi="Times New Roman" w:cs="Times New Roman"/>
          <w:sz w:val="28"/>
          <w:szCs w:val="28"/>
          <w:lang w:eastAsia="ru-RU"/>
        </w:rPr>
      </w:pPr>
    </w:p>
    <w:p w:rsidR="003E2144" w:rsidRPr="003E2144" w:rsidRDefault="003E2144" w:rsidP="003E2144">
      <w:pPr>
        <w:widowControl w:val="0"/>
        <w:tabs>
          <w:tab w:val="left" w:pos="426"/>
        </w:tabs>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Цель Подпрограммы:</w:t>
      </w:r>
    </w:p>
    <w:p w:rsidR="003E2144" w:rsidRPr="003E2144" w:rsidRDefault="008F7217" w:rsidP="00CE7535">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5572F">
        <w:rPr>
          <w:rFonts w:ascii="Times New Roman" w:eastAsia="Times New Roman" w:hAnsi="Times New Roman" w:cs="Times New Roman"/>
          <w:sz w:val="28"/>
          <w:szCs w:val="28"/>
          <w:lang w:eastAsia="ru-RU"/>
        </w:rPr>
        <w:t>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r w:rsidR="003E2144" w:rsidRPr="003E2144">
        <w:rPr>
          <w:rFonts w:ascii="Times New Roman" w:eastAsia="Times New Roman" w:hAnsi="Times New Roman" w:cs="Times New Roman"/>
          <w:sz w:val="28"/>
          <w:szCs w:val="28"/>
          <w:lang w:eastAsia="ru-RU"/>
        </w:rPr>
        <w:t>.</w:t>
      </w:r>
    </w:p>
    <w:p w:rsidR="003E2144" w:rsidRPr="003E2144" w:rsidRDefault="003E2144" w:rsidP="003E2144">
      <w:pPr>
        <w:widowControl w:val="0"/>
        <w:tabs>
          <w:tab w:val="left" w:pos="426"/>
        </w:tabs>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Задачи Подпрограммы:</w:t>
      </w:r>
    </w:p>
    <w:p w:rsidR="00CE7535" w:rsidRPr="00CE7535" w:rsidRDefault="00873230" w:rsidP="00CE7535">
      <w:pPr>
        <w:pStyle w:val="a9"/>
        <w:keepNext/>
        <w:widowControl w:val="0"/>
        <w:numPr>
          <w:ilvl w:val="0"/>
          <w:numId w:val="30"/>
        </w:numPr>
        <w:tabs>
          <w:tab w:val="left" w:pos="284"/>
        </w:tabs>
        <w:adjustRightInd w:val="0"/>
        <w:spacing w:after="0" w:line="240" w:lineRule="auto"/>
        <w:ind w:left="0" w:firstLine="0"/>
        <w:jc w:val="both"/>
        <w:rPr>
          <w:rFonts w:ascii="Times New Roman" w:hAnsi="Times New Roman"/>
          <w:color w:val="000000"/>
          <w:sz w:val="28"/>
          <w:szCs w:val="28"/>
        </w:rPr>
      </w:pPr>
      <w:r>
        <w:rPr>
          <w:rFonts w:ascii="Times New Roman" w:hAnsi="Times New Roman"/>
          <w:sz w:val="28"/>
          <w:szCs w:val="28"/>
        </w:rPr>
        <w:t>о</w:t>
      </w:r>
      <w:r w:rsidRPr="00C5572F">
        <w:rPr>
          <w:rFonts w:ascii="Times New Roman" w:hAnsi="Times New Roman"/>
          <w:sz w:val="28"/>
          <w:szCs w:val="28"/>
        </w:rPr>
        <w:t>беспечение</w:t>
      </w:r>
      <w:r>
        <w:rPr>
          <w:rFonts w:ascii="Times New Roman" w:hAnsi="Times New Roman"/>
          <w:sz w:val="28"/>
          <w:szCs w:val="28"/>
        </w:rPr>
        <w:t xml:space="preserve"> устойчивого сокращения жилищного фонда, признанного непригодным для проживания, и (или) жилищного фонда с высоким уровнем износа</w:t>
      </w:r>
      <w:r w:rsidR="00CE7535" w:rsidRPr="00CE7535">
        <w:rPr>
          <w:rFonts w:ascii="Times New Roman" w:hAnsi="Times New Roman"/>
          <w:color w:val="000000"/>
          <w:sz w:val="28"/>
          <w:szCs w:val="28"/>
        </w:rPr>
        <w:t>.</w:t>
      </w:r>
    </w:p>
    <w:p w:rsidR="003E2144" w:rsidRPr="003E2144" w:rsidRDefault="003E2144" w:rsidP="003E2144">
      <w:pPr>
        <w:keepNext/>
        <w:widowControl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Ожидаемые результаты в рамках реализации данной Подпрограммы: </w:t>
      </w:r>
    </w:p>
    <w:p w:rsidR="003E2144" w:rsidRPr="003E2144" w:rsidRDefault="003E2144" w:rsidP="003E2144">
      <w:pPr>
        <w:widowControl w:val="0"/>
        <w:numPr>
          <w:ilvl w:val="0"/>
          <w:numId w:val="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в 2021 году планируется переселить </w:t>
      </w:r>
      <w:r w:rsidR="004A1687">
        <w:rPr>
          <w:rFonts w:ascii="Times New Roman" w:eastAsia="Times New Roman" w:hAnsi="Times New Roman" w:cs="Times New Roman"/>
          <w:color w:val="000000"/>
          <w:sz w:val="28"/>
          <w:szCs w:val="28"/>
          <w:lang w:eastAsia="ru-RU"/>
        </w:rPr>
        <w:t>6</w:t>
      </w:r>
      <w:r w:rsidRPr="003E2144">
        <w:rPr>
          <w:rFonts w:ascii="Times New Roman" w:eastAsia="Times New Roman" w:hAnsi="Times New Roman" w:cs="Times New Roman"/>
          <w:color w:val="000000"/>
          <w:sz w:val="28"/>
          <w:szCs w:val="28"/>
          <w:lang w:eastAsia="ru-RU"/>
        </w:rPr>
        <w:t xml:space="preserve"> семей / </w:t>
      </w:r>
      <w:r w:rsidR="004A1687">
        <w:rPr>
          <w:rFonts w:ascii="Times New Roman" w:eastAsia="Times New Roman" w:hAnsi="Times New Roman" w:cs="Times New Roman"/>
          <w:color w:val="000000"/>
          <w:sz w:val="28"/>
          <w:szCs w:val="28"/>
          <w:lang w:eastAsia="ru-RU"/>
        </w:rPr>
        <w:t>9</w:t>
      </w:r>
      <w:r w:rsidRPr="003E2144">
        <w:rPr>
          <w:rFonts w:ascii="Times New Roman" w:eastAsia="Times New Roman" w:hAnsi="Times New Roman" w:cs="Times New Roman"/>
          <w:color w:val="000000"/>
          <w:sz w:val="28"/>
          <w:szCs w:val="28"/>
          <w:lang w:eastAsia="ru-RU"/>
        </w:rPr>
        <w:t xml:space="preserve"> чел. (</w:t>
      </w:r>
      <w:r w:rsidR="004A1687">
        <w:rPr>
          <w:rFonts w:ascii="Times New Roman" w:eastAsia="Times New Roman" w:hAnsi="Times New Roman" w:cs="Times New Roman"/>
          <w:color w:val="000000"/>
          <w:sz w:val="28"/>
          <w:szCs w:val="28"/>
          <w:lang w:eastAsia="ru-RU"/>
        </w:rPr>
        <w:t>244</w:t>
      </w:r>
      <w:r w:rsidRPr="003E2144">
        <w:rPr>
          <w:rFonts w:ascii="Times New Roman" w:eastAsia="Times New Roman" w:hAnsi="Times New Roman" w:cs="Times New Roman"/>
          <w:color w:val="000000"/>
          <w:sz w:val="28"/>
          <w:szCs w:val="28"/>
          <w:lang w:eastAsia="ru-RU"/>
        </w:rPr>
        <w:t>,</w:t>
      </w:r>
      <w:r w:rsidR="004A1687">
        <w:rPr>
          <w:rFonts w:ascii="Times New Roman" w:eastAsia="Times New Roman" w:hAnsi="Times New Roman" w:cs="Times New Roman"/>
          <w:color w:val="000000"/>
          <w:sz w:val="28"/>
          <w:szCs w:val="28"/>
          <w:lang w:eastAsia="ru-RU"/>
        </w:rPr>
        <w:t>2</w:t>
      </w:r>
      <w:r w:rsidRPr="003E2144">
        <w:rPr>
          <w:rFonts w:ascii="Times New Roman" w:eastAsia="Times New Roman" w:hAnsi="Times New Roman" w:cs="Times New Roman"/>
          <w:color w:val="000000"/>
          <w:sz w:val="28"/>
          <w:szCs w:val="28"/>
          <w:lang w:eastAsia="ru-RU"/>
        </w:rPr>
        <w:t xml:space="preserve"> кв</w:t>
      </w:r>
      <w:proofErr w:type="gramStart"/>
      <w:r w:rsidRPr="003E2144">
        <w:rPr>
          <w:rFonts w:ascii="Times New Roman" w:eastAsia="Times New Roman" w:hAnsi="Times New Roman" w:cs="Times New Roman"/>
          <w:color w:val="000000"/>
          <w:sz w:val="28"/>
          <w:szCs w:val="28"/>
          <w:lang w:eastAsia="ru-RU"/>
        </w:rPr>
        <w:t>.м</w:t>
      </w:r>
      <w:proofErr w:type="gramEnd"/>
      <w:r w:rsidRPr="003E2144">
        <w:rPr>
          <w:rFonts w:ascii="Times New Roman" w:eastAsia="Times New Roman" w:hAnsi="Times New Roman" w:cs="Times New Roman"/>
          <w:color w:val="000000"/>
          <w:sz w:val="28"/>
          <w:szCs w:val="28"/>
          <w:lang w:eastAsia="ru-RU"/>
        </w:rPr>
        <w:t>);</w:t>
      </w:r>
    </w:p>
    <w:p w:rsidR="003E2144" w:rsidRPr="003E2144" w:rsidRDefault="003E2144" w:rsidP="003E2144">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в 2022 году планируется переселить 10 семей / 24 чел. (400,0 кв</w:t>
      </w:r>
      <w:proofErr w:type="gramStart"/>
      <w:r w:rsidRPr="003E2144">
        <w:rPr>
          <w:rFonts w:ascii="Times New Roman" w:eastAsia="Times New Roman" w:hAnsi="Times New Roman" w:cs="Times New Roman"/>
          <w:color w:val="000000"/>
          <w:sz w:val="28"/>
          <w:szCs w:val="28"/>
          <w:lang w:eastAsia="ru-RU"/>
        </w:rPr>
        <w:t>.м</w:t>
      </w:r>
      <w:proofErr w:type="gramEnd"/>
      <w:r w:rsidRPr="003E2144">
        <w:rPr>
          <w:rFonts w:ascii="Times New Roman" w:eastAsia="Times New Roman" w:hAnsi="Times New Roman" w:cs="Times New Roman"/>
          <w:color w:val="000000"/>
          <w:sz w:val="28"/>
          <w:szCs w:val="28"/>
          <w:lang w:eastAsia="ru-RU"/>
        </w:rPr>
        <w:t>);</w:t>
      </w:r>
    </w:p>
    <w:p w:rsidR="003E2144" w:rsidRPr="003E2144" w:rsidRDefault="003E2144" w:rsidP="003E2144">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в 2023 году планируется переселить 10 семей / 24 чел. (400,0 кв</w:t>
      </w:r>
      <w:proofErr w:type="gramStart"/>
      <w:r w:rsidRPr="003E2144">
        <w:rPr>
          <w:rFonts w:ascii="Times New Roman" w:eastAsia="Times New Roman" w:hAnsi="Times New Roman" w:cs="Times New Roman"/>
          <w:color w:val="000000"/>
          <w:sz w:val="28"/>
          <w:szCs w:val="28"/>
          <w:lang w:eastAsia="ru-RU"/>
        </w:rPr>
        <w:t>.м</w:t>
      </w:r>
      <w:proofErr w:type="gramEnd"/>
      <w:r w:rsidRPr="003E2144">
        <w:rPr>
          <w:rFonts w:ascii="Times New Roman" w:eastAsia="Times New Roman" w:hAnsi="Times New Roman" w:cs="Times New Roman"/>
          <w:color w:val="000000"/>
          <w:sz w:val="28"/>
          <w:szCs w:val="28"/>
          <w:lang w:eastAsia="ru-RU"/>
        </w:rPr>
        <w:t>);</w:t>
      </w:r>
    </w:p>
    <w:p w:rsidR="003E2144" w:rsidRPr="003E2144" w:rsidRDefault="003E2144" w:rsidP="003E2144">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в 2024 году планируется переселить 10 семей / 24 чел. (400,0 кв.м).</w:t>
      </w:r>
    </w:p>
    <w:p w:rsidR="003E2144" w:rsidRPr="003E2144" w:rsidRDefault="003E2144" w:rsidP="003E21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Если граждане отказываются в добровольном порядке от предоставляемых в рамках Подпрограммы жилых помещений, что влечет за собой необходимость Администрации </w:t>
      </w:r>
      <w:r w:rsidRPr="003E2144">
        <w:rPr>
          <w:rFonts w:ascii="Times New Roman" w:eastAsia="Times New Roman" w:hAnsi="Times New Roman" w:cs="Times New Roman"/>
          <w:sz w:val="28"/>
          <w:szCs w:val="28"/>
          <w:lang w:eastAsia="ru-RU"/>
        </w:rPr>
        <w:t>городского округа город Рыбинск Ярославской области (далее по тексту - Администрация)</w:t>
      </w:r>
      <w:r w:rsidRPr="003E2144">
        <w:rPr>
          <w:rFonts w:ascii="Times New Roman" w:eastAsia="Times New Roman" w:hAnsi="Times New Roman" w:cs="Times New Roman"/>
          <w:color w:val="000000"/>
          <w:sz w:val="28"/>
          <w:szCs w:val="28"/>
          <w:lang w:eastAsia="ru-RU"/>
        </w:rPr>
        <w:t xml:space="preserve"> решать вопрос переселения в судебном порядке, то реализация мероприятий Подпрограммы осуществляется до момента исполнения судебного решения.</w:t>
      </w:r>
    </w:p>
    <w:p w:rsidR="003E2144" w:rsidRPr="003E2144" w:rsidRDefault="003E2144" w:rsidP="003E2144">
      <w:pPr>
        <w:widowControl w:val="0"/>
        <w:adjustRightInd w:val="0"/>
        <w:spacing w:after="0" w:line="240" w:lineRule="auto"/>
        <w:ind w:right="16"/>
        <w:contextualSpacing/>
        <w:jc w:val="both"/>
        <w:rPr>
          <w:rFonts w:ascii="Times New Roman" w:eastAsia="Times New Roman" w:hAnsi="Times New Roman" w:cs="Times New Roman"/>
          <w:color w:val="000000"/>
          <w:sz w:val="28"/>
          <w:szCs w:val="28"/>
          <w:lang w:eastAsia="ru-RU"/>
        </w:rPr>
      </w:pPr>
    </w:p>
    <w:p w:rsidR="003E2144" w:rsidRPr="003E2144" w:rsidRDefault="003E2144" w:rsidP="003E2144">
      <w:pPr>
        <w:widowControl w:val="0"/>
        <w:adjustRightInd w:val="0"/>
        <w:spacing w:after="0" w:line="240" w:lineRule="auto"/>
        <w:ind w:left="720" w:right="16"/>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3.4. Социально-экономическое обоснование Подпрограммы</w:t>
      </w:r>
    </w:p>
    <w:p w:rsidR="003E2144" w:rsidRPr="003E2144" w:rsidRDefault="003E2144" w:rsidP="003E2144">
      <w:pPr>
        <w:widowControl w:val="0"/>
        <w:adjustRightInd w:val="0"/>
        <w:spacing w:after="0" w:line="240" w:lineRule="auto"/>
        <w:ind w:left="720" w:right="16"/>
        <w:contextualSpacing/>
        <w:jc w:val="both"/>
        <w:rPr>
          <w:rFonts w:ascii="Times New Roman" w:eastAsia="Times New Roman" w:hAnsi="Times New Roman" w:cs="Times New Roman"/>
          <w:color w:val="000000"/>
          <w:sz w:val="28"/>
          <w:szCs w:val="28"/>
          <w:lang w:eastAsia="ru-RU"/>
        </w:rPr>
      </w:pP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Осуществляя свои полномочия по обеспечению жильем граждан, проживающих в жилищном фонде, признанном непригодным для проживания, Администрация, не располагает достаточными финансовыми ресурсами для решения проблемы по его ликвидации. Поэтому решение этой проблемы требует консолидации финансовых ресурсов областного и городского бюджетов.</w:t>
      </w:r>
    </w:p>
    <w:p w:rsidR="003E2144" w:rsidRPr="003E2144" w:rsidRDefault="003E2144" w:rsidP="003E2144">
      <w:pPr>
        <w:tabs>
          <w:tab w:val="left" w:pos="426"/>
        </w:tabs>
        <w:spacing w:after="0" w:line="240" w:lineRule="auto"/>
        <w:ind w:firstLine="709"/>
        <w:jc w:val="both"/>
        <w:rPr>
          <w:rFonts w:ascii="Times New Roman" w:eastAsia="Times New Roman" w:hAnsi="Times New Roman" w:cs="Calibri"/>
          <w:color w:val="000000"/>
          <w:sz w:val="28"/>
          <w:szCs w:val="28"/>
        </w:rPr>
      </w:pPr>
      <w:r w:rsidRPr="003E2144">
        <w:rPr>
          <w:rFonts w:ascii="Times New Roman" w:eastAsia="Times New Roman" w:hAnsi="Times New Roman" w:cs="Times New Roman"/>
          <w:sz w:val="28"/>
          <w:szCs w:val="28"/>
          <w:lang w:eastAsia="ru-RU"/>
        </w:rPr>
        <w:t>Применение программного метода решения проблемы ликвидации жилищного фонда, признанного непригодным для проживания и (или) жилищного фонда с высоким уровнем износа,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данного жилищного фонда.</w:t>
      </w:r>
    </w:p>
    <w:p w:rsidR="003E2144" w:rsidRPr="003E2144" w:rsidRDefault="003E2144" w:rsidP="003E2144">
      <w:pPr>
        <w:tabs>
          <w:tab w:val="left" w:pos="426"/>
        </w:tabs>
        <w:spacing w:after="0" w:line="240" w:lineRule="auto"/>
        <w:ind w:firstLine="709"/>
        <w:jc w:val="both"/>
        <w:rPr>
          <w:rFonts w:ascii="Times New Roman" w:eastAsia="Times New Roman" w:hAnsi="Times New Roman" w:cs="Calibri"/>
          <w:color w:val="000000"/>
          <w:sz w:val="28"/>
          <w:szCs w:val="28"/>
        </w:rPr>
      </w:pPr>
      <w:r w:rsidRPr="003E2144">
        <w:rPr>
          <w:rFonts w:ascii="Times New Roman" w:eastAsia="Times New Roman" w:hAnsi="Times New Roman" w:cs="Calibri"/>
          <w:color w:val="000000"/>
          <w:sz w:val="28"/>
          <w:szCs w:val="28"/>
        </w:rPr>
        <w:t xml:space="preserve">Значительная часть непригодного жилищного фонда городского округа город Рыбинск Ярославской области составляет жилье, занимаемое гражданами на условиях социального найма. Администрация, </w:t>
      </w:r>
      <w:proofErr w:type="gramStart"/>
      <w:r w:rsidRPr="003E2144">
        <w:rPr>
          <w:rFonts w:ascii="Times New Roman" w:eastAsia="Times New Roman" w:hAnsi="Times New Roman" w:cs="Calibri"/>
          <w:color w:val="000000"/>
          <w:sz w:val="28"/>
          <w:szCs w:val="28"/>
        </w:rPr>
        <w:t>является собственником жилых помещений и исполняет</w:t>
      </w:r>
      <w:proofErr w:type="gramEnd"/>
      <w:r w:rsidRPr="003E2144">
        <w:rPr>
          <w:rFonts w:ascii="Times New Roman" w:eastAsia="Times New Roman" w:hAnsi="Times New Roman" w:cs="Calibri"/>
          <w:color w:val="000000"/>
          <w:sz w:val="28"/>
          <w:szCs w:val="28"/>
        </w:rPr>
        <w:t xml:space="preserve"> полномочия по обеспечению жильем из вторичного фонда по договорам социального найма.</w:t>
      </w:r>
    </w:p>
    <w:p w:rsidR="003E2144" w:rsidRPr="003E2144" w:rsidRDefault="003E2144" w:rsidP="003E2144">
      <w:pPr>
        <w:widowControl w:val="0"/>
        <w:autoSpaceDE w:val="0"/>
        <w:autoSpaceDN w:val="0"/>
        <w:adjustRightInd w:val="0"/>
        <w:spacing w:after="0" w:line="240" w:lineRule="auto"/>
        <w:ind w:right="16" w:firstLine="709"/>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3.5. Финансирование Подпрограммы</w:t>
      </w:r>
    </w:p>
    <w:p w:rsidR="003E2144" w:rsidRPr="003E2144" w:rsidRDefault="003E2144" w:rsidP="003E2144">
      <w:pPr>
        <w:widowControl w:val="0"/>
        <w:autoSpaceDE w:val="0"/>
        <w:autoSpaceDN w:val="0"/>
        <w:adjustRightInd w:val="0"/>
        <w:spacing w:after="0" w:line="240" w:lineRule="auto"/>
        <w:ind w:right="16" w:firstLine="709"/>
        <w:jc w:val="center"/>
        <w:rPr>
          <w:rFonts w:ascii="Times New Roman" w:eastAsia="Times New Roman" w:hAnsi="Times New Roman" w:cs="Times New Roman"/>
          <w:sz w:val="16"/>
          <w:szCs w:val="16"/>
          <w:lang w:eastAsia="ru-RU"/>
        </w:rPr>
      </w:pPr>
    </w:p>
    <w:p w:rsidR="003E2144" w:rsidRDefault="003E2144" w:rsidP="003E2144">
      <w:pPr>
        <w:widowControl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Предоставление финансовой поддержки за счет средств областного  и городского бюджетов осуществляется для приобретения жилых помещений.</w:t>
      </w:r>
      <w:proofErr w:type="gramEnd"/>
    </w:p>
    <w:p w:rsidR="003E2144" w:rsidRPr="003E2144" w:rsidRDefault="003E2144" w:rsidP="003E2144">
      <w:pPr>
        <w:widowControl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Допускается приобретение жилых помещений в многоквартирных домах у лиц, не являющихся застройщиками. При этом стоимость 1 квадратного метра общей площади жилых помещений, предоставляемых гражданам в соответствии с Подпрограммой, не должна превышать предельной стоимости 1 квадратного метра общей площади жилого помещения, ежегодно устанавливаемой Министерством строительства и жилищно-коммунального хозяйства Российской Федерации при приобретении жилых помещений. </w:t>
      </w:r>
    </w:p>
    <w:p w:rsidR="003E2144" w:rsidRPr="003E2144" w:rsidRDefault="003E2144" w:rsidP="003E2144">
      <w:pPr>
        <w:widowControl w:val="0"/>
        <w:adjustRightInd w:val="0"/>
        <w:spacing w:after="0" w:line="240" w:lineRule="auto"/>
        <w:ind w:right="-1" w:firstLine="709"/>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Собственникам, у которых жилые помещения признаны непригодными для проживания и не имеющих других жилых помещений, а также</w:t>
      </w:r>
      <w:r w:rsidRPr="003E2144">
        <w:rPr>
          <w:rFonts w:ascii="Times New Roman" w:eastAsia="Times New Roman" w:hAnsi="Times New Roman" w:cs="Times New Roman"/>
          <w:sz w:val="28"/>
          <w:szCs w:val="20"/>
          <w:lang w:eastAsia="zh-CN"/>
        </w:rPr>
        <w:t xml:space="preserve"> состоящих на учете в качестве нуждающихся в жилых помещениях</w:t>
      </w:r>
      <w:r w:rsidRPr="003E2144">
        <w:rPr>
          <w:rFonts w:ascii="Times New Roman" w:eastAsia="Calibri" w:hAnsi="Times New Roman" w:cs="Times New Roman"/>
          <w:sz w:val="28"/>
          <w:szCs w:val="28"/>
        </w:rPr>
        <w:t>, предоставляются жилые помещения. При приобретении с учетом стоимости 1 квадратного метра общей площади жилых помещений, предоставляемых гражданам в соответствии с Подпрограммой, не должна превышать предельной стоимости 1 квадратного метра общей площади жилого помещения, ежегодно устанавливаемой Министерством строительства и жилищно-коммунального хозяйства Российской Федерации при приобретении жилых помещений.</w:t>
      </w:r>
    </w:p>
    <w:p w:rsidR="003E2144" w:rsidRPr="003E2144" w:rsidRDefault="003E2144" w:rsidP="003E2144">
      <w:pPr>
        <w:widowControl w:val="0"/>
        <w:tabs>
          <w:tab w:val="left" w:pos="284"/>
          <w:tab w:val="left" w:pos="426"/>
          <w:tab w:val="num" w:pos="2520"/>
        </w:tabs>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При обосновании объема средств долевого финансирования Подпрограммы учитывается предоставление взамен изымаемого жилого помещения другого жилого помещения, равнозначного по общей площади, ранее занимаемому жилому помещению. </w:t>
      </w:r>
    </w:p>
    <w:p w:rsidR="003E2144" w:rsidRPr="003E2144" w:rsidRDefault="003E2144" w:rsidP="003E2144">
      <w:pPr>
        <w:widowControl w:val="0"/>
        <w:tabs>
          <w:tab w:val="left" w:pos="426"/>
        </w:tabs>
        <w:adjustRightInd w:val="0"/>
        <w:spacing w:after="0" w:line="240" w:lineRule="auto"/>
        <w:ind w:right="16"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Минимальная доля финансирования на переселение из  жилищного фонда, признанного непригодным для проживания, и (или) жилищного фонда с высоким уровнем износа за счет средств городского бюджета составляет 15 процентов</w:t>
      </w:r>
      <w:r w:rsidR="00E14CE3">
        <w:rPr>
          <w:rFonts w:ascii="Times New Roman" w:eastAsia="Times New Roman" w:hAnsi="Times New Roman" w:cs="Times New Roman"/>
          <w:sz w:val="28"/>
          <w:szCs w:val="28"/>
          <w:lang w:eastAsia="ru-RU"/>
        </w:rPr>
        <w:t xml:space="preserve">. </w:t>
      </w:r>
    </w:p>
    <w:p w:rsidR="003E2144" w:rsidRPr="003E2144" w:rsidRDefault="003E2144" w:rsidP="003E2144">
      <w:pPr>
        <w:widowControl w:val="0"/>
        <w:tabs>
          <w:tab w:val="left" w:pos="426"/>
        </w:tabs>
        <w:adjustRightInd w:val="0"/>
        <w:spacing w:after="0" w:line="240" w:lineRule="auto"/>
        <w:ind w:right="16"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Финансирование расходов, связанных с реализацией Подпрограммы, производится в пределах средств, предусмотренных в городском бюджете.</w:t>
      </w:r>
    </w:p>
    <w:p w:rsidR="003E2144" w:rsidRPr="003E2144" w:rsidRDefault="003E2144" w:rsidP="003E2144">
      <w:pPr>
        <w:spacing w:after="0" w:line="240" w:lineRule="auto"/>
        <w:ind w:left="2" w:firstLine="707"/>
        <w:jc w:val="both"/>
        <w:rPr>
          <w:rFonts w:ascii="Times New Roman" w:eastAsia="Calibri" w:hAnsi="Times New Roman" w:cs="Times New Roman"/>
          <w:sz w:val="28"/>
        </w:rPr>
      </w:pPr>
      <w:proofErr w:type="gramStart"/>
      <w:r w:rsidRPr="003E2144">
        <w:rPr>
          <w:rFonts w:ascii="Times New Roman" w:eastAsia="Calibri" w:hAnsi="Times New Roman" w:cs="Times New Roman"/>
          <w:sz w:val="28"/>
        </w:rPr>
        <w:t>Мероприятия Подпрограммы реализуются Администрацией путем:                                -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w:t>
      </w:r>
      <w:proofErr w:type="spellStart"/>
      <w:r w:rsidRPr="003E2144">
        <w:rPr>
          <w:rFonts w:ascii="Times New Roman" w:eastAsia="Calibri" w:hAnsi="Times New Roman" w:cs="Times New Roman"/>
          <w:sz w:val="28"/>
        </w:rPr>
        <w:t>общедомовыми</w:t>
      </w:r>
      <w:proofErr w:type="spellEnd"/>
      <w:r w:rsidRPr="003E2144">
        <w:rPr>
          <w:rFonts w:ascii="Times New Roman" w:eastAsia="Calibri" w:hAnsi="Times New Roman" w:cs="Times New Roman"/>
          <w:sz w:val="28"/>
        </w:rPr>
        <w:t>)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приобретение жилых помещений на вторичном рынке;</w:t>
      </w:r>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xml:space="preserve">- выплаты размера возмещения за изымаемое жилое помещение в связи с изъятием земельного участка для муниципальных нужд. </w:t>
      </w:r>
    </w:p>
    <w:p w:rsidR="003E2144" w:rsidRPr="003E2144" w:rsidRDefault="003E2144" w:rsidP="003E2144">
      <w:pPr>
        <w:spacing w:after="0" w:line="240" w:lineRule="auto"/>
        <w:ind w:firstLine="709"/>
        <w:jc w:val="both"/>
        <w:rPr>
          <w:rFonts w:ascii="Times New Roman" w:eastAsia="Calibri" w:hAnsi="Times New Roman" w:cs="Times New Roman"/>
          <w:sz w:val="28"/>
        </w:rPr>
      </w:pPr>
      <w:r w:rsidRPr="003E2144">
        <w:rPr>
          <w:rFonts w:ascii="Times New Roman" w:eastAsia="Calibri" w:hAnsi="Times New Roman" w:cs="Times New Roman"/>
          <w:sz w:val="28"/>
        </w:rPr>
        <w:t>Предоставление гражданам жилых помещений в рамках Подпрограммы осуществляется исходя из следующих положений жилищного законодательства:</w:t>
      </w:r>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xml:space="preserve">-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w:t>
      </w:r>
      <w:r w:rsidRPr="003E2144">
        <w:rPr>
          <w:rFonts w:ascii="Times New Roman" w:eastAsia="Calibri" w:hAnsi="Times New Roman" w:cs="Times New Roman"/>
          <w:sz w:val="28"/>
        </w:rPr>
        <w:lastRenderedPageBreak/>
        <w:t>социального найма, равнозначного по общей площади, ранее занимаемому жилому помещению;</w:t>
      </w:r>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граждане,  являющиеся  собственниками  жилых  помещений  в многоквартирных  домах,  в соответствии  со  статьей  32  Жилищного  кодекса  Российской  Федерации имеют  право  на  выплату  размера  возмещения  за  изымаемое  жилое помещение в связи с изъятием земельного участка для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недвижимости  для  муниципальных нужд, заключаемым Администрацией с собственником жилого помещения.</w:t>
      </w:r>
    </w:p>
    <w:p w:rsidR="003E2144" w:rsidRPr="003E2144" w:rsidRDefault="003E2144" w:rsidP="003E2144">
      <w:pPr>
        <w:spacing w:after="0" w:line="240" w:lineRule="auto"/>
        <w:ind w:firstLine="709"/>
        <w:jc w:val="both"/>
        <w:rPr>
          <w:rFonts w:ascii="Times New Roman" w:eastAsia="Calibri" w:hAnsi="Times New Roman" w:cs="Times New Roman"/>
          <w:sz w:val="28"/>
        </w:rPr>
      </w:pPr>
      <w:r w:rsidRPr="003E2144">
        <w:rPr>
          <w:rFonts w:ascii="Times New Roman" w:eastAsia="Calibri" w:hAnsi="Times New Roman" w:cs="Times New Roman"/>
          <w:sz w:val="28"/>
        </w:rPr>
        <w:t>Кроме того,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3E2144" w:rsidRPr="003E2144" w:rsidRDefault="003E2144" w:rsidP="003E2144">
      <w:pPr>
        <w:widowControl w:val="0"/>
        <w:tabs>
          <w:tab w:val="left" w:pos="426"/>
        </w:tabs>
        <w:adjustRightInd w:val="0"/>
        <w:spacing w:after="0" w:line="240" w:lineRule="auto"/>
        <w:ind w:right="16" w:firstLine="709"/>
        <w:jc w:val="center"/>
        <w:rPr>
          <w:rFonts w:ascii="Times New Roman" w:eastAsia="Times New Roman" w:hAnsi="Times New Roman" w:cs="Times New Roman"/>
          <w:sz w:val="28"/>
          <w:szCs w:val="28"/>
          <w:lang w:eastAsia="ru-RU"/>
        </w:rPr>
      </w:pPr>
    </w:p>
    <w:p w:rsidR="003E2144" w:rsidRPr="003E2144" w:rsidRDefault="003E2144" w:rsidP="003E2144">
      <w:pPr>
        <w:widowControl w:val="0"/>
        <w:tabs>
          <w:tab w:val="left" w:pos="426"/>
        </w:tabs>
        <w:adjustRightInd w:val="0"/>
        <w:spacing w:after="0" w:line="240" w:lineRule="auto"/>
        <w:ind w:right="16" w:firstLine="709"/>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 Механизм  реализации Подпрограммы</w:t>
      </w:r>
    </w:p>
    <w:p w:rsidR="003E2144" w:rsidRPr="003E2144" w:rsidRDefault="003E2144" w:rsidP="003E2144">
      <w:pPr>
        <w:widowControl w:val="0"/>
        <w:adjustRightInd w:val="0"/>
        <w:spacing w:after="0" w:line="240" w:lineRule="auto"/>
        <w:ind w:right="16" w:firstLine="709"/>
        <w:jc w:val="center"/>
        <w:rPr>
          <w:rFonts w:ascii="Times New Roman" w:eastAsia="Times New Roman" w:hAnsi="Times New Roman" w:cs="Times New Roman"/>
          <w:color w:val="000000"/>
          <w:sz w:val="28"/>
          <w:szCs w:val="28"/>
          <w:lang w:eastAsia="ru-RU"/>
        </w:rPr>
      </w:pP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3.6.1. Исполнителями данной Подпрограммы являются:</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Управление строительства Администрации городского округа город Рыбинск;</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МКУ «Жилкомцентр».</w:t>
      </w: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3.6.2. Исполнители Подпрограммы в установленном порядке осуществляют:</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разработку и утверждение Подпрограммы;</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учет жилищного фонда, признанного непригодным для проживания, и (или) жилищного фонда с высоким уровнем износа;</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установление очередности по переселению граждан;</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заключение муниципальных контрактов на приобретение жилых помещений в соответствии с Федеральным </w:t>
      </w:r>
      <w:hyperlink r:id="rId44" w:history="1">
        <w:r w:rsidRPr="003E2144">
          <w:rPr>
            <w:rFonts w:ascii="Times New Roman" w:eastAsia="Times New Roman" w:hAnsi="Times New Roman" w:cs="Times New Roman"/>
            <w:sz w:val="28"/>
            <w:szCs w:val="28"/>
            <w:lang w:eastAsia="ru-RU"/>
          </w:rPr>
          <w:t>законом</w:t>
        </w:r>
      </w:hyperlink>
      <w:r w:rsidRPr="003E2144">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 xml:space="preserve">предоставление гражданам благоустроенных жилых помещений по договорам социального найма в соответствии со </w:t>
      </w:r>
      <w:hyperlink r:id="rId45" w:history="1">
        <w:r w:rsidRPr="003E2144">
          <w:rPr>
            <w:rFonts w:ascii="Times New Roman" w:eastAsia="Times New Roman" w:hAnsi="Times New Roman" w:cs="Times New Roman"/>
            <w:sz w:val="28"/>
            <w:szCs w:val="28"/>
            <w:lang w:eastAsia="ru-RU"/>
          </w:rPr>
          <w:t>статьями 86</w:t>
        </w:r>
      </w:hyperlink>
      <w:r w:rsidRPr="003E2144">
        <w:rPr>
          <w:rFonts w:ascii="Times New Roman" w:eastAsia="Times New Roman" w:hAnsi="Times New Roman" w:cs="Times New Roman"/>
          <w:sz w:val="28"/>
          <w:szCs w:val="28"/>
          <w:lang w:eastAsia="ru-RU"/>
        </w:rPr>
        <w:t xml:space="preserve">, </w:t>
      </w:r>
      <w:hyperlink r:id="rId46" w:history="1">
        <w:r w:rsidRPr="003E2144">
          <w:rPr>
            <w:rFonts w:ascii="Times New Roman" w:eastAsia="Times New Roman" w:hAnsi="Times New Roman" w:cs="Times New Roman"/>
            <w:sz w:val="28"/>
            <w:szCs w:val="28"/>
            <w:lang w:eastAsia="ru-RU"/>
          </w:rPr>
          <w:t>89</w:t>
        </w:r>
      </w:hyperlink>
      <w:r w:rsidRPr="003E2144">
        <w:rPr>
          <w:rFonts w:ascii="Times New Roman" w:eastAsia="Times New Roman" w:hAnsi="Times New Roman" w:cs="Times New Roman"/>
          <w:sz w:val="28"/>
          <w:szCs w:val="28"/>
          <w:lang w:eastAsia="ru-RU"/>
        </w:rPr>
        <w:t xml:space="preserve"> Жилищного кодекса Российской Федерации;</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 xml:space="preserve">заключение собственниками жилых помещений соглашения, предусматривающего размер возмещения за изымаемое жилое помещение в соответствии со </w:t>
      </w:r>
      <w:hyperlink r:id="rId47" w:history="1">
        <w:r w:rsidRPr="003E2144">
          <w:rPr>
            <w:rFonts w:ascii="Times New Roman" w:eastAsia="Times New Roman" w:hAnsi="Times New Roman" w:cs="Times New Roman"/>
            <w:sz w:val="28"/>
            <w:szCs w:val="28"/>
            <w:lang w:eastAsia="ru-RU"/>
          </w:rPr>
          <w:t>статьей 32</w:t>
        </w:r>
      </w:hyperlink>
      <w:r w:rsidRPr="003E2144">
        <w:rPr>
          <w:rFonts w:ascii="Times New Roman" w:eastAsia="Times New Roman" w:hAnsi="Times New Roman" w:cs="Times New Roman"/>
          <w:sz w:val="28"/>
          <w:szCs w:val="28"/>
          <w:lang w:eastAsia="ru-RU"/>
        </w:rPr>
        <w:t xml:space="preserve"> Жилищного кодекса Российской Федерации;</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 xml:space="preserve">предоставление благоустроенных жилых помещений гражданам, являющимся собственниками расселяемых жилых помещений, в соответствии со </w:t>
      </w:r>
      <w:hyperlink r:id="rId48" w:history="1">
        <w:r w:rsidRPr="003E2144">
          <w:rPr>
            <w:rFonts w:ascii="Times New Roman" w:eastAsia="Times New Roman" w:hAnsi="Times New Roman" w:cs="Times New Roman"/>
            <w:sz w:val="28"/>
            <w:szCs w:val="28"/>
            <w:lang w:eastAsia="ru-RU"/>
          </w:rPr>
          <w:t>статьей 32</w:t>
        </w:r>
      </w:hyperlink>
      <w:r w:rsidRPr="003E2144">
        <w:rPr>
          <w:rFonts w:ascii="Times New Roman" w:eastAsia="Times New Roman" w:hAnsi="Times New Roman" w:cs="Times New Roman"/>
          <w:sz w:val="28"/>
          <w:szCs w:val="28"/>
          <w:lang w:eastAsia="ru-RU"/>
        </w:rPr>
        <w:t xml:space="preserve"> Жилищного кодекса Российской Федерации.</w:t>
      </w:r>
    </w:p>
    <w:p w:rsidR="003E2144" w:rsidRPr="003E2144" w:rsidRDefault="003E2144" w:rsidP="003E21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3.6.3. Администрация имеет право претендовать </w:t>
      </w:r>
      <w:proofErr w:type="gramStart"/>
      <w:r w:rsidRPr="003E2144">
        <w:rPr>
          <w:rFonts w:ascii="Times New Roman" w:eastAsia="Times New Roman" w:hAnsi="Times New Roman" w:cs="Times New Roman"/>
          <w:sz w:val="28"/>
          <w:szCs w:val="28"/>
          <w:lang w:eastAsia="ru-RU"/>
        </w:rPr>
        <w:t>на получение средств из бюджета области на реализацию мероприятий по Подпрограмме при соблюдении</w:t>
      </w:r>
      <w:proofErr w:type="gramEnd"/>
      <w:r w:rsidRPr="003E2144">
        <w:rPr>
          <w:rFonts w:ascii="Times New Roman" w:eastAsia="Times New Roman" w:hAnsi="Times New Roman" w:cs="Times New Roman"/>
          <w:sz w:val="28"/>
          <w:szCs w:val="28"/>
          <w:lang w:eastAsia="ru-RU"/>
        </w:rPr>
        <w:t xml:space="preserve"> следующих условий:</w:t>
      </w:r>
    </w:p>
    <w:p w:rsidR="003E2144" w:rsidRPr="003E2144" w:rsidRDefault="003E2144" w:rsidP="00E5555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наличие на территории города Рыбинска жилищного фонда, признанного в установленном порядке непригодным для проживания, и (или) жилищного фонда с высоким уровнем износа;</w:t>
      </w:r>
    </w:p>
    <w:p w:rsidR="003E2144" w:rsidRPr="003E2144" w:rsidRDefault="003E2144" w:rsidP="00E5555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наличие разработанной и утвержденной Подпрограммы по переселению граждан </w:t>
      </w:r>
      <w:r w:rsidRPr="003E2144">
        <w:rPr>
          <w:rFonts w:ascii="Times New Roman" w:eastAsia="Times New Roman" w:hAnsi="Times New Roman" w:cs="Times New Roman"/>
          <w:sz w:val="28"/>
          <w:szCs w:val="28"/>
          <w:lang w:eastAsia="ru-RU"/>
        </w:rPr>
        <w:lastRenderedPageBreak/>
        <w:t>из жилищного фонда, признанного непригодным для проживания, и (или) жилищного фонда с высоким уровнем износа;</w:t>
      </w:r>
    </w:p>
    <w:p w:rsidR="003E2144" w:rsidRPr="003E2144" w:rsidRDefault="003E2144" w:rsidP="00E5555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выделение из городского бюджета средств на софинансирование мероприятий Подпрограммы.</w:t>
      </w:r>
    </w:p>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3.7. Индикаторы результативности Подпрограммы</w:t>
      </w:r>
    </w:p>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7"/>
        <w:gridCol w:w="1275"/>
        <w:gridCol w:w="992"/>
        <w:gridCol w:w="992"/>
        <w:gridCol w:w="851"/>
        <w:gridCol w:w="851"/>
        <w:gridCol w:w="850"/>
      </w:tblGrid>
      <w:tr w:rsidR="003E2144" w:rsidRPr="003E2144" w:rsidTr="003E2144">
        <w:tc>
          <w:tcPr>
            <w:tcW w:w="2127" w:type="dxa"/>
          </w:tcPr>
          <w:p w:rsidR="003E2144" w:rsidRPr="003E2144" w:rsidRDefault="003E2144" w:rsidP="003E2144">
            <w:pPr>
              <w:widowControl w:val="0"/>
              <w:adjustRightInd w:val="0"/>
              <w:spacing w:after="0" w:line="240" w:lineRule="auto"/>
              <w:ind w:right="15"/>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задачи</w:t>
            </w:r>
          </w:p>
        </w:tc>
        <w:tc>
          <w:tcPr>
            <w:tcW w:w="2127" w:type="dxa"/>
            <w:vAlign w:val="center"/>
          </w:tcPr>
          <w:p w:rsidR="003E2144" w:rsidRPr="003E2144" w:rsidRDefault="003E2144" w:rsidP="003E2144">
            <w:pPr>
              <w:widowControl w:val="0"/>
              <w:adjustRightInd w:val="0"/>
              <w:spacing w:after="0" w:line="240" w:lineRule="auto"/>
              <w:ind w:right="15"/>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индикатора</w:t>
            </w:r>
          </w:p>
        </w:tc>
        <w:tc>
          <w:tcPr>
            <w:tcW w:w="1275" w:type="dxa"/>
            <w:tcMar>
              <w:left w:w="0" w:type="dxa"/>
              <w:right w:w="0" w:type="dxa"/>
            </w:tcMar>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Единица измерения</w:t>
            </w:r>
          </w:p>
        </w:tc>
        <w:tc>
          <w:tcPr>
            <w:tcW w:w="992" w:type="dxa"/>
            <w:tcMar>
              <w:left w:w="0" w:type="dxa"/>
              <w:right w:w="0" w:type="dxa"/>
            </w:tcMar>
            <w:vAlign w:val="center"/>
          </w:tcPr>
          <w:p w:rsidR="003E2144" w:rsidRPr="003E2144" w:rsidRDefault="003E2144" w:rsidP="003E2144">
            <w:pPr>
              <w:widowControl w:val="0"/>
              <w:adjustRightInd w:val="0"/>
              <w:spacing w:after="0" w:line="240" w:lineRule="auto"/>
              <w:ind w:left="-142" w:right="-108"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2020 базовый</w:t>
            </w:r>
          </w:p>
        </w:tc>
        <w:tc>
          <w:tcPr>
            <w:tcW w:w="992" w:type="dxa"/>
            <w:tcMar>
              <w:left w:w="0" w:type="dxa"/>
              <w:right w:w="0" w:type="dxa"/>
            </w:tcMar>
            <w:vAlign w:val="center"/>
          </w:tcPr>
          <w:p w:rsidR="003E2144" w:rsidRPr="003E2144" w:rsidRDefault="003E2144" w:rsidP="003E2144">
            <w:pPr>
              <w:widowControl w:val="0"/>
              <w:adjustRightInd w:val="0"/>
              <w:spacing w:after="0" w:line="240" w:lineRule="auto"/>
              <w:ind w:left="-142" w:right="-108"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2021</w:t>
            </w:r>
          </w:p>
        </w:tc>
        <w:tc>
          <w:tcPr>
            <w:tcW w:w="851" w:type="dxa"/>
            <w:tcMar>
              <w:left w:w="0" w:type="dxa"/>
              <w:right w:w="0" w:type="dxa"/>
            </w:tcMar>
            <w:vAlign w:val="center"/>
          </w:tcPr>
          <w:p w:rsidR="003E2144" w:rsidRPr="003E2144" w:rsidRDefault="003E2144" w:rsidP="003E2144">
            <w:pPr>
              <w:widowControl w:val="0"/>
              <w:adjustRightInd w:val="0"/>
              <w:spacing w:after="0" w:line="240" w:lineRule="auto"/>
              <w:ind w:left="-142" w:right="-107"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2022</w:t>
            </w:r>
          </w:p>
        </w:tc>
        <w:tc>
          <w:tcPr>
            <w:tcW w:w="851"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2023</w:t>
            </w:r>
          </w:p>
        </w:tc>
        <w:tc>
          <w:tcPr>
            <w:tcW w:w="850"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2024</w:t>
            </w:r>
          </w:p>
        </w:tc>
      </w:tr>
      <w:tr w:rsidR="003E2144" w:rsidRPr="003E2144" w:rsidTr="00DA2789">
        <w:trPr>
          <w:trHeight w:val="1002"/>
        </w:trPr>
        <w:tc>
          <w:tcPr>
            <w:tcW w:w="2127" w:type="dxa"/>
            <w:vMerge w:val="restart"/>
          </w:tcPr>
          <w:p w:rsidR="003E2144" w:rsidRPr="00873230" w:rsidRDefault="00873230" w:rsidP="003E2144">
            <w:pPr>
              <w:widowControl w:val="0"/>
              <w:adjustRightInd w:val="0"/>
              <w:spacing w:after="0" w:line="240" w:lineRule="auto"/>
              <w:ind w:right="-108"/>
              <w:rPr>
                <w:rFonts w:ascii="Times New Roman" w:eastAsia="Times New Roman" w:hAnsi="Times New Roman" w:cs="Times New Roman"/>
                <w:color w:val="000000"/>
                <w:sz w:val="24"/>
                <w:szCs w:val="24"/>
                <w:lang w:eastAsia="ru-RU"/>
              </w:rPr>
            </w:pPr>
            <w:r w:rsidRPr="00873230">
              <w:rPr>
                <w:rFonts w:ascii="Times New Roman" w:eastAsia="Times New Roman" w:hAnsi="Times New Roman" w:cs="Times New Roman"/>
                <w:sz w:val="24"/>
                <w:szCs w:val="24"/>
                <w:lang w:eastAsia="ru-RU"/>
              </w:rPr>
              <w:t>Обеспечение устойчивого сокращения жилищного фонда, признанного непригодным для проживания, и (или) жилищного фонда с высоким уровнем износа</w:t>
            </w:r>
          </w:p>
        </w:tc>
        <w:tc>
          <w:tcPr>
            <w:tcW w:w="2127" w:type="dxa"/>
            <w:vAlign w:val="center"/>
          </w:tcPr>
          <w:p w:rsidR="003E2144" w:rsidRPr="003E2144" w:rsidRDefault="003E2144" w:rsidP="003E2144">
            <w:pPr>
              <w:widowControl w:val="0"/>
              <w:adjustRightInd w:val="0"/>
              <w:spacing w:after="0" w:line="240" w:lineRule="auto"/>
              <w:ind w:right="15"/>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Количество переселенных семей</w:t>
            </w:r>
          </w:p>
        </w:tc>
        <w:tc>
          <w:tcPr>
            <w:tcW w:w="1275"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семей</w:t>
            </w:r>
          </w:p>
        </w:tc>
        <w:tc>
          <w:tcPr>
            <w:tcW w:w="992" w:type="dxa"/>
            <w:vAlign w:val="center"/>
          </w:tcPr>
          <w:p w:rsidR="003E2144" w:rsidRPr="003E2144" w:rsidRDefault="003E2144"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val="en-US" w:eastAsia="ru-RU"/>
              </w:rPr>
            </w:pPr>
            <w:r w:rsidRPr="003E2144">
              <w:rPr>
                <w:rFonts w:ascii="Times New Roman" w:eastAsia="Times New Roman" w:hAnsi="Times New Roman" w:cs="Times New Roman"/>
                <w:color w:val="000000"/>
                <w:sz w:val="24"/>
                <w:szCs w:val="24"/>
                <w:lang w:eastAsia="ru-RU"/>
              </w:rPr>
              <w:t>27</w:t>
            </w:r>
          </w:p>
        </w:tc>
        <w:tc>
          <w:tcPr>
            <w:tcW w:w="992" w:type="dxa"/>
            <w:vAlign w:val="center"/>
          </w:tcPr>
          <w:p w:rsidR="003E2144" w:rsidRPr="003E2144" w:rsidRDefault="004A1687"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vAlign w:val="center"/>
          </w:tcPr>
          <w:p w:rsidR="003E2144" w:rsidRPr="003E2144" w:rsidRDefault="003E2144" w:rsidP="003E2144">
            <w:pPr>
              <w:widowControl w:val="0"/>
              <w:adjustRightInd w:val="0"/>
              <w:spacing w:after="0" w:line="240" w:lineRule="auto"/>
              <w:ind w:left="-142" w:right="-107"/>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10</w:t>
            </w:r>
          </w:p>
        </w:tc>
        <w:tc>
          <w:tcPr>
            <w:tcW w:w="851"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10</w:t>
            </w:r>
          </w:p>
        </w:tc>
        <w:tc>
          <w:tcPr>
            <w:tcW w:w="850"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10</w:t>
            </w:r>
          </w:p>
        </w:tc>
      </w:tr>
      <w:tr w:rsidR="003E2144" w:rsidRPr="003E2144" w:rsidTr="00DA2789">
        <w:trPr>
          <w:trHeight w:val="1130"/>
        </w:trPr>
        <w:tc>
          <w:tcPr>
            <w:tcW w:w="2127" w:type="dxa"/>
            <w:vMerge/>
          </w:tcPr>
          <w:p w:rsidR="003E2144" w:rsidRPr="003E2144" w:rsidRDefault="003E2144"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p>
        </w:tc>
        <w:tc>
          <w:tcPr>
            <w:tcW w:w="2127" w:type="dxa"/>
            <w:vAlign w:val="center"/>
          </w:tcPr>
          <w:p w:rsidR="003E2144" w:rsidRPr="003E2144" w:rsidRDefault="003E2144"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Количество переселенных человек</w:t>
            </w:r>
          </w:p>
        </w:tc>
        <w:tc>
          <w:tcPr>
            <w:tcW w:w="1275"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человек</w:t>
            </w:r>
          </w:p>
        </w:tc>
        <w:tc>
          <w:tcPr>
            <w:tcW w:w="992" w:type="dxa"/>
            <w:vAlign w:val="center"/>
          </w:tcPr>
          <w:p w:rsidR="003E2144" w:rsidRPr="003E2144" w:rsidRDefault="003E2144"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val="en-US" w:eastAsia="ru-RU"/>
              </w:rPr>
            </w:pPr>
            <w:r w:rsidRPr="003E2144">
              <w:rPr>
                <w:rFonts w:ascii="Times New Roman" w:eastAsia="Times New Roman" w:hAnsi="Times New Roman" w:cs="Times New Roman"/>
                <w:color w:val="000000"/>
                <w:sz w:val="24"/>
                <w:szCs w:val="24"/>
                <w:lang w:eastAsia="ru-RU"/>
              </w:rPr>
              <w:t>62</w:t>
            </w:r>
          </w:p>
        </w:tc>
        <w:tc>
          <w:tcPr>
            <w:tcW w:w="992" w:type="dxa"/>
            <w:vAlign w:val="center"/>
          </w:tcPr>
          <w:p w:rsidR="003E2144" w:rsidRPr="003E2144" w:rsidRDefault="004A1687"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1" w:type="dxa"/>
            <w:vAlign w:val="center"/>
          </w:tcPr>
          <w:p w:rsidR="003E2144" w:rsidRPr="003E2144" w:rsidRDefault="003E2144" w:rsidP="003E2144">
            <w:pPr>
              <w:widowControl w:val="0"/>
              <w:adjustRightInd w:val="0"/>
              <w:spacing w:after="0" w:line="240" w:lineRule="auto"/>
              <w:ind w:left="-142" w:right="-107"/>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24</w:t>
            </w:r>
          </w:p>
        </w:tc>
        <w:tc>
          <w:tcPr>
            <w:tcW w:w="851"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24</w:t>
            </w:r>
          </w:p>
        </w:tc>
        <w:tc>
          <w:tcPr>
            <w:tcW w:w="850"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24</w:t>
            </w:r>
          </w:p>
        </w:tc>
      </w:tr>
      <w:tr w:rsidR="003E2144" w:rsidRPr="003E2144" w:rsidTr="003E2144">
        <w:trPr>
          <w:trHeight w:val="426"/>
        </w:trPr>
        <w:tc>
          <w:tcPr>
            <w:tcW w:w="2127" w:type="dxa"/>
            <w:vMerge/>
          </w:tcPr>
          <w:p w:rsidR="003E2144" w:rsidRPr="003E2144" w:rsidRDefault="003E2144"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p>
        </w:tc>
        <w:tc>
          <w:tcPr>
            <w:tcW w:w="2127" w:type="dxa"/>
            <w:vAlign w:val="center"/>
          </w:tcPr>
          <w:p w:rsidR="003E2144" w:rsidRPr="003E2144" w:rsidRDefault="003E2144"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Площадь расселяемых жилых помещений</w:t>
            </w:r>
          </w:p>
        </w:tc>
        <w:tc>
          <w:tcPr>
            <w:tcW w:w="1275"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кв</w:t>
            </w:r>
            <w:proofErr w:type="gramStart"/>
            <w:r w:rsidRPr="003E2144">
              <w:rPr>
                <w:rFonts w:ascii="Times New Roman" w:eastAsia="Times New Roman" w:hAnsi="Times New Roman" w:cs="Times New Roman"/>
                <w:sz w:val="24"/>
                <w:szCs w:val="24"/>
                <w:lang w:eastAsia="ru-RU"/>
              </w:rPr>
              <w:t>.м</w:t>
            </w:r>
            <w:proofErr w:type="gramEnd"/>
          </w:p>
        </w:tc>
        <w:tc>
          <w:tcPr>
            <w:tcW w:w="992" w:type="dxa"/>
            <w:vAlign w:val="center"/>
          </w:tcPr>
          <w:p w:rsidR="003E2144" w:rsidRPr="003E2144" w:rsidRDefault="003E2144"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val="en-US" w:eastAsia="ru-RU"/>
              </w:rPr>
            </w:pPr>
            <w:r w:rsidRPr="003E2144">
              <w:rPr>
                <w:rFonts w:ascii="Times New Roman" w:eastAsia="Times New Roman" w:hAnsi="Times New Roman" w:cs="Times New Roman"/>
                <w:color w:val="000000"/>
                <w:sz w:val="24"/>
                <w:szCs w:val="24"/>
                <w:lang w:eastAsia="ru-RU"/>
              </w:rPr>
              <w:t>1130,8</w:t>
            </w:r>
          </w:p>
        </w:tc>
        <w:tc>
          <w:tcPr>
            <w:tcW w:w="992" w:type="dxa"/>
            <w:vAlign w:val="center"/>
          </w:tcPr>
          <w:p w:rsidR="003E2144" w:rsidRPr="003E2144" w:rsidRDefault="004A1687"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244,2</w:t>
            </w:r>
          </w:p>
        </w:tc>
        <w:tc>
          <w:tcPr>
            <w:tcW w:w="851" w:type="dxa"/>
            <w:vAlign w:val="center"/>
          </w:tcPr>
          <w:p w:rsidR="003E2144" w:rsidRPr="003E2144" w:rsidRDefault="003E2144" w:rsidP="003E2144">
            <w:pPr>
              <w:widowControl w:val="0"/>
              <w:adjustRightInd w:val="0"/>
              <w:spacing w:after="0" w:line="240" w:lineRule="auto"/>
              <w:ind w:left="-142" w:right="-107"/>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400,0</w:t>
            </w:r>
          </w:p>
        </w:tc>
        <w:tc>
          <w:tcPr>
            <w:tcW w:w="851"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400,0</w:t>
            </w:r>
          </w:p>
        </w:tc>
        <w:tc>
          <w:tcPr>
            <w:tcW w:w="850" w:type="dxa"/>
            <w:vAlign w:val="center"/>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400,0</w:t>
            </w:r>
          </w:p>
        </w:tc>
      </w:tr>
    </w:tbl>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highlight w:val="cyan"/>
          <w:lang w:eastAsia="ru-RU"/>
        </w:rPr>
      </w:pPr>
    </w:p>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highlight w:val="cyan"/>
          <w:lang w:eastAsia="ru-RU"/>
        </w:rPr>
      </w:pPr>
    </w:p>
    <w:p w:rsidR="003E2144" w:rsidRPr="003E2144" w:rsidRDefault="003E2144" w:rsidP="003E2144">
      <w:pPr>
        <w:widowControl w:val="0"/>
        <w:adjustRightInd w:val="0"/>
        <w:spacing w:after="0" w:line="240" w:lineRule="auto"/>
        <w:ind w:right="-270"/>
        <w:jc w:val="both"/>
        <w:rPr>
          <w:rFonts w:ascii="Times New Roman" w:eastAsia="Times New Roman" w:hAnsi="Times New Roman" w:cs="Times New Roman"/>
          <w:color w:val="000000"/>
          <w:sz w:val="28"/>
          <w:szCs w:val="28"/>
          <w:lang w:eastAsia="ru-RU"/>
        </w:rPr>
        <w:sectPr w:rsidR="003E2144" w:rsidRPr="003E2144" w:rsidSect="00E55555">
          <w:pgSz w:w="11906" w:h="16838"/>
          <w:pgMar w:top="1134" w:right="567" w:bottom="851" w:left="1134" w:header="709" w:footer="709" w:gutter="0"/>
          <w:cols w:space="708"/>
          <w:docGrid w:linePitch="360"/>
        </w:sectPr>
      </w:pPr>
    </w:p>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3.8. Перечень мероприятий Подпрограммы</w:t>
      </w:r>
    </w:p>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27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6"/>
        <w:gridCol w:w="2050"/>
        <w:gridCol w:w="1285"/>
        <w:gridCol w:w="693"/>
        <w:gridCol w:w="879"/>
        <w:gridCol w:w="711"/>
        <w:gridCol w:w="859"/>
        <w:gridCol w:w="674"/>
        <w:gridCol w:w="755"/>
        <w:gridCol w:w="856"/>
        <w:gridCol w:w="714"/>
        <w:gridCol w:w="714"/>
        <w:gridCol w:w="862"/>
        <w:gridCol w:w="2574"/>
        <w:gridCol w:w="1574"/>
      </w:tblGrid>
      <w:tr w:rsidR="003E2144" w:rsidRPr="003E2144" w:rsidTr="00C5572F">
        <w:trPr>
          <w:trHeight w:val="828"/>
          <w:tblHeader/>
        </w:trPr>
        <w:tc>
          <w:tcPr>
            <w:tcW w:w="170"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w:t>
            </w: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3E2144">
              <w:rPr>
                <w:rFonts w:ascii="Times New Roman" w:eastAsia="Times New Roman" w:hAnsi="Times New Roman" w:cs="Times New Roman"/>
                <w:bCs/>
                <w:lang w:eastAsia="ru-RU"/>
              </w:rPr>
              <w:t>п</w:t>
            </w:r>
            <w:proofErr w:type="spellEnd"/>
            <w:proofErr w:type="gramEnd"/>
            <w:r w:rsidRPr="003E2144">
              <w:rPr>
                <w:rFonts w:ascii="Times New Roman" w:eastAsia="Times New Roman" w:hAnsi="Times New Roman" w:cs="Times New Roman"/>
                <w:bCs/>
                <w:lang w:eastAsia="ru-RU"/>
              </w:rPr>
              <w:t>/</w:t>
            </w:r>
            <w:proofErr w:type="spellStart"/>
            <w:r w:rsidRPr="003E2144">
              <w:rPr>
                <w:rFonts w:ascii="Times New Roman" w:eastAsia="Times New Roman" w:hAnsi="Times New Roman" w:cs="Times New Roman"/>
                <w:bCs/>
                <w:lang w:eastAsia="ru-RU"/>
              </w:rPr>
              <w:t>п</w:t>
            </w:r>
            <w:proofErr w:type="spellEnd"/>
          </w:p>
        </w:tc>
        <w:tc>
          <w:tcPr>
            <w:tcW w:w="651"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Наименование мероприятия</w:t>
            </w: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(объекта)</w:t>
            </w:r>
          </w:p>
        </w:tc>
        <w:tc>
          <w:tcPr>
            <w:tcW w:w="408" w:type="pct"/>
            <w:vMerge w:val="restart"/>
            <w:vAlign w:val="center"/>
          </w:tcPr>
          <w:p w:rsidR="003E2144" w:rsidRPr="003E2144" w:rsidRDefault="003E2144" w:rsidP="003E2144">
            <w:pPr>
              <w:widowControl w:val="0"/>
              <w:adjustRightInd w:val="0"/>
              <w:spacing w:after="0" w:line="240" w:lineRule="auto"/>
              <w:ind w:left="-89"/>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Адрес,</w:t>
            </w:r>
          </w:p>
          <w:p w:rsidR="003E2144" w:rsidRPr="003E2144" w:rsidRDefault="003E2144" w:rsidP="003E2144">
            <w:pPr>
              <w:widowControl w:val="0"/>
              <w:adjustRightInd w:val="0"/>
              <w:spacing w:after="0" w:line="240" w:lineRule="auto"/>
              <w:ind w:left="-89"/>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количе</w:t>
            </w:r>
            <w:proofErr w:type="spellEnd"/>
            <w:r w:rsidRPr="003E2144">
              <w:rPr>
                <w:rFonts w:ascii="Times New Roman" w:eastAsia="Times New Roman" w:hAnsi="Times New Roman" w:cs="Times New Roman"/>
                <w:bCs/>
                <w:lang w:eastAsia="ru-RU"/>
              </w:rPr>
              <w:t>-</w:t>
            </w:r>
          </w:p>
          <w:p w:rsidR="003E2144" w:rsidRPr="003E2144" w:rsidRDefault="003E2144" w:rsidP="003E2144">
            <w:pPr>
              <w:widowControl w:val="0"/>
              <w:adjustRightInd w:val="0"/>
              <w:spacing w:after="0" w:line="240" w:lineRule="auto"/>
              <w:ind w:left="-89"/>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ственная</w:t>
            </w:r>
            <w:proofErr w:type="spellEnd"/>
            <w:r w:rsidR="00EE01FB">
              <w:rPr>
                <w:rFonts w:ascii="Times New Roman" w:eastAsia="Times New Roman" w:hAnsi="Times New Roman" w:cs="Times New Roman"/>
                <w:bCs/>
                <w:lang w:eastAsia="ru-RU"/>
              </w:rPr>
              <w:t xml:space="preserve"> </w:t>
            </w:r>
            <w:proofErr w:type="spellStart"/>
            <w:proofErr w:type="gramStart"/>
            <w:r w:rsidRPr="003E2144">
              <w:rPr>
                <w:rFonts w:ascii="Times New Roman" w:eastAsia="Times New Roman" w:hAnsi="Times New Roman" w:cs="Times New Roman"/>
                <w:bCs/>
                <w:lang w:eastAsia="ru-RU"/>
              </w:rPr>
              <w:t>характери-стика</w:t>
            </w:r>
            <w:proofErr w:type="spellEnd"/>
            <w:proofErr w:type="gramEnd"/>
            <w:r w:rsidRPr="003E2144">
              <w:rPr>
                <w:rFonts w:ascii="Times New Roman" w:eastAsia="Times New Roman" w:hAnsi="Times New Roman" w:cs="Times New Roman"/>
                <w:bCs/>
                <w:lang w:eastAsia="ru-RU"/>
              </w:rPr>
              <w:t>, срок исполнения</w:t>
            </w:r>
          </w:p>
        </w:tc>
        <w:tc>
          <w:tcPr>
            <w:tcW w:w="220" w:type="pct"/>
            <w:vMerge w:val="restart"/>
            <w:vAlign w:val="center"/>
          </w:tcPr>
          <w:p w:rsidR="003E2144" w:rsidRPr="003E2144" w:rsidRDefault="003E2144" w:rsidP="003E2144">
            <w:pPr>
              <w:widowControl w:val="0"/>
              <w:adjustRightInd w:val="0"/>
              <w:spacing w:after="0" w:line="240" w:lineRule="auto"/>
              <w:ind w:left="-107" w:right="-107"/>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Смет.</w:t>
            </w:r>
          </w:p>
          <w:p w:rsidR="003E2144" w:rsidRPr="003E2144" w:rsidRDefault="003E2144" w:rsidP="003E2144">
            <w:pPr>
              <w:widowControl w:val="0"/>
              <w:adjustRightInd w:val="0"/>
              <w:spacing w:after="0" w:line="240" w:lineRule="auto"/>
              <w:ind w:left="-107" w:right="-107"/>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Стои</w:t>
            </w:r>
            <w:proofErr w:type="spellEnd"/>
            <w:r w:rsidRPr="003E2144">
              <w:rPr>
                <w:rFonts w:ascii="Times New Roman" w:eastAsia="Times New Roman" w:hAnsi="Times New Roman" w:cs="Times New Roman"/>
                <w:bCs/>
                <w:lang w:eastAsia="ru-RU"/>
              </w:rPr>
              <w:t>-</w:t>
            </w:r>
          </w:p>
          <w:p w:rsidR="003E2144" w:rsidRPr="003E2144" w:rsidRDefault="003E2144" w:rsidP="003E2144">
            <w:pPr>
              <w:widowControl w:val="0"/>
              <w:adjustRightInd w:val="0"/>
              <w:spacing w:after="0" w:line="240" w:lineRule="auto"/>
              <w:ind w:left="-107" w:right="-107"/>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мость</w:t>
            </w:r>
            <w:proofErr w:type="spellEnd"/>
          </w:p>
        </w:tc>
        <w:tc>
          <w:tcPr>
            <w:tcW w:w="2232" w:type="pct"/>
            <w:gridSpan w:val="9"/>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Потребность в финансировании (млн</w:t>
            </w:r>
            <w:proofErr w:type="gramStart"/>
            <w:r w:rsidRPr="003E2144">
              <w:rPr>
                <w:rFonts w:ascii="Times New Roman" w:eastAsia="Times New Roman" w:hAnsi="Times New Roman" w:cs="Times New Roman"/>
                <w:bCs/>
                <w:lang w:eastAsia="ru-RU"/>
              </w:rPr>
              <w:t>.р</w:t>
            </w:r>
            <w:proofErr w:type="gramEnd"/>
            <w:r w:rsidRPr="003E2144">
              <w:rPr>
                <w:rFonts w:ascii="Times New Roman" w:eastAsia="Times New Roman" w:hAnsi="Times New Roman" w:cs="Times New Roman"/>
                <w:bCs/>
                <w:lang w:eastAsia="ru-RU"/>
              </w:rPr>
              <w:t>уб.) по годам</w:t>
            </w:r>
          </w:p>
        </w:tc>
        <w:tc>
          <w:tcPr>
            <w:tcW w:w="818"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Ожидаемый результат</w:t>
            </w:r>
          </w:p>
        </w:tc>
        <w:tc>
          <w:tcPr>
            <w:tcW w:w="500"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ind w:left="-109"/>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Ответственный исполнитель</w:t>
            </w:r>
          </w:p>
        </w:tc>
      </w:tr>
      <w:tr w:rsidR="003E2144" w:rsidRPr="003E2144" w:rsidTr="00C5572F">
        <w:trPr>
          <w:trHeight w:val="562"/>
          <w:tblHeader/>
        </w:trPr>
        <w:tc>
          <w:tcPr>
            <w:tcW w:w="17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651"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408"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22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279" w:type="pct"/>
            <w:vMerge w:val="restart"/>
          </w:tcPr>
          <w:p w:rsidR="003E2144" w:rsidRPr="003E2144" w:rsidRDefault="003E2144" w:rsidP="003E2144">
            <w:pPr>
              <w:widowControl w:val="0"/>
              <w:adjustRightInd w:val="0"/>
              <w:spacing w:after="0" w:line="240" w:lineRule="auto"/>
              <w:ind w:left="-114" w:right="-108"/>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Источн</w:t>
            </w:r>
            <w:proofErr w:type="gramStart"/>
            <w:r w:rsidRPr="003E2144">
              <w:rPr>
                <w:rFonts w:ascii="Times New Roman" w:eastAsia="Times New Roman" w:hAnsi="Times New Roman" w:cs="Times New Roman"/>
                <w:bCs/>
                <w:lang w:eastAsia="ru-RU"/>
              </w:rPr>
              <w:t>.ф</w:t>
            </w:r>
            <w:proofErr w:type="gramEnd"/>
            <w:r w:rsidRPr="003E2144">
              <w:rPr>
                <w:rFonts w:ascii="Times New Roman" w:eastAsia="Times New Roman" w:hAnsi="Times New Roman" w:cs="Times New Roman"/>
                <w:bCs/>
                <w:lang w:eastAsia="ru-RU"/>
              </w:rPr>
              <w:t>инан</w:t>
            </w:r>
            <w:proofErr w:type="spellEnd"/>
            <w:r w:rsidRPr="003E2144">
              <w:rPr>
                <w:rFonts w:ascii="Times New Roman" w:eastAsia="Times New Roman" w:hAnsi="Times New Roman" w:cs="Times New Roman"/>
                <w:bCs/>
                <w:lang w:eastAsia="ru-RU"/>
              </w:rPr>
              <w:t>.</w:t>
            </w:r>
          </w:p>
        </w:tc>
        <w:tc>
          <w:tcPr>
            <w:tcW w:w="499" w:type="pct"/>
            <w:gridSpan w:val="2"/>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2021</w:t>
            </w:r>
          </w:p>
        </w:tc>
        <w:tc>
          <w:tcPr>
            <w:tcW w:w="454" w:type="pct"/>
            <w:gridSpan w:val="2"/>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2022</w:t>
            </w:r>
          </w:p>
        </w:tc>
        <w:tc>
          <w:tcPr>
            <w:tcW w:w="499" w:type="pct"/>
            <w:gridSpan w:val="2"/>
          </w:tcPr>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2023</w:t>
            </w:r>
          </w:p>
        </w:tc>
        <w:tc>
          <w:tcPr>
            <w:tcW w:w="501" w:type="pct"/>
            <w:gridSpan w:val="2"/>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2024</w:t>
            </w:r>
          </w:p>
        </w:tc>
        <w:tc>
          <w:tcPr>
            <w:tcW w:w="818"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50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r>
      <w:tr w:rsidR="003E2144" w:rsidRPr="003E2144" w:rsidTr="00C5572F">
        <w:trPr>
          <w:trHeight w:val="462"/>
          <w:tblHeader/>
        </w:trPr>
        <w:tc>
          <w:tcPr>
            <w:tcW w:w="170"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651"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408"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220"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279"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226" w:type="pct"/>
          </w:tcPr>
          <w:p w:rsidR="003E2144" w:rsidRPr="003E2144" w:rsidRDefault="003E2144" w:rsidP="003E2144">
            <w:pPr>
              <w:widowControl w:val="0"/>
              <w:adjustRightInd w:val="0"/>
              <w:spacing w:after="0" w:line="240" w:lineRule="auto"/>
              <w:ind w:left="-135" w:right="-98"/>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73"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214" w:type="pct"/>
          </w:tcPr>
          <w:p w:rsidR="003E2144" w:rsidRPr="003E2144" w:rsidRDefault="003E2144" w:rsidP="003E2144">
            <w:pPr>
              <w:widowControl w:val="0"/>
              <w:adjustRightInd w:val="0"/>
              <w:spacing w:after="0" w:line="240" w:lineRule="auto"/>
              <w:ind w:left="-135" w:right="-98"/>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40" w:type="pct"/>
          </w:tcPr>
          <w:p w:rsidR="003E2144" w:rsidRPr="003E2144" w:rsidRDefault="003E2144" w:rsidP="003E2144">
            <w:pPr>
              <w:widowControl w:val="0"/>
              <w:adjustRightInd w:val="0"/>
              <w:spacing w:after="0" w:line="240" w:lineRule="auto"/>
              <w:ind w:left="-76" w:right="-110"/>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272" w:type="pct"/>
          </w:tcPr>
          <w:p w:rsidR="003E2144" w:rsidRPr="003E2144" w:rsidRDefault="003E2144" w:rsidP="003E2144">
            <w:pPr>
              <w:widowControl w:val="0"/>
              <w:adjustRightInd w:val="0"/>
              <w:spacing w:after="0" w:line="240" w:lineRule="auto"/>
              <w:ind w:left="-108" w:right="-71"/>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27"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227" w:type="pct"/>
            <w:tcBorders>
              <w:right w:val="single" w:sz="4" w:space="0" w:color="auto"/>
            </w:tcBorders>
          </w:tcPr>
          <w:p w:rsidR="003E2144" w:rsidRPr="003E2144" w:rsidRDefault="003E2144" w:rsidP="003E2144">
            <w:pPr>
              <w:widowControl w:val="0"/>
              <w:adjustRightInd w:val="0"/>
              <w:spacing w:after="0" w:line="240" w:lineRule="auto"/>
              <w:ind w:left="-135" w:right="-98"/>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74" w:type="pct"/>
            <w:tcBorders>
              <w:left w:val="single" w:sz="4" w:space="0" w:color="auto"/>
            </w:tcBorders>
          </w:tcPr>
          <w:p w:rsidR="003E2144" w:rsidRPr="003E2144" w:rsidRDefault="003E2144" w:rsidP="003E2144">
            <w:pPr>
              <w:widowControl w:val="0"/>
              <w:adjustRightInd w:val="0"/>
              <w:spacing w:after="0" w:line="240" w:lineRule="auto"/>
              <w:ind w:left="-76" w:right="-110"/>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818"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500"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r>
      <w:tr w:rsidR="008F7217" w:rsidRPr="003E2144" w:rsidTr="008F7217">
        <w:trPr>
          <w:trHeight w:val="270"/>
        </w:trPr>
        <w:tc>
          <w:tcPr>
            <w:tcW w:w="170" w:type="pct"/>
          </w:tcPr>
          <w:p w:rsidR="008F7217" w:rsidRPr="003E2144" w:rsidRDefault="008F7217" w:rsidP="003E214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51" w:type="pct"/>
          </w:tcPr>
          <w:p w:rsidR="008F7217" w:rsidRPr="003E2144" w:rsidRDefault="008F7217" w:rsidP="008F7217">
            <w:pPr>
              <w:autoSpaceDE w:val="0"/>
              <w:autoSpaceDN w:val="0"/>
              <w:adjustRightInd w:val="0"/>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Задача</w:t>
            </w:r>
            <w:r w:rsidRPr="00A00E34">
              <w:rPr>
                <w:rFonts w:ascii="Times New Roman" w:eastAsia="Times New Roman" w:hAnsi="Times New Roman" w:cs="Times New Roman"/>
                <w:lang w:eastAsia="ru-RU"/>
              </w:rPr>
              <w:t xml:space="preserve"> Подпрограммы</w:t>
            </w:r>
          </w:p>
        </w:tc>
        <w:tc>
          <w:tcPr>
            <w:tcW w:w="4178" w:type="pct"/>
            <w:gridSpan w:val="13"/>
          </w:tcPr>
          <w:p w:rsidR="008F7217" w:rsidRPr="00873230" w:rsidRDefault="00873230" w:rsidP="00760918">
            <w:pPr>
              <w:widowControl w:val="0"/>
              <w:autoSpaceDN w:val="0"/>
              <w:adjustRightInd w:val="0"/>
              <w:spacing w:after="0" w:line="240" w:lineRule="auto"/>
              <w:jc w:val="both"/>
              <w:rPr>
                <w:rFonts w:ascii="Times New Roman" w:eastAsia="Times New Roman" w:hAnsi="Times New Roman" w:cs="Times New Roman"/>
                <w:lang w:eastAsia="ru-RU"/>
              </w:rPr>
            </w:pPr>
            <w:r w:rsidRPr="00873230">
              <w:rPr>
                <w:rFonts w:ascii="Times New Roman" w:eastAsia="Times New Roman" w:hAnsi="Times New Roman" w:cs="Times New Roman"/>
                <w:lang w:eastAsia="ru-RU"/>
              </w:rPr>
              <w:t>Обеспечение устойчивого сокращения жилищного фонда, признанного непригодным для проживания, и (или) жилищного фонда с высоким уровнем износа</w:t>
            </w:r>
          </w:p>
        </w:tc>
      </w:tr>
      <w:tr w:rsidR="00275216" w:rsidRPr="003E2144" w:rsidTr="00C5572F">
        <w:trPr>
          <w:trHeight w:val="270"/>
        </w:trPr>
        <w:tc>
          <w:tcPr>
            <w:tcW w:w="170" w:type="pct"/>
            <w:vMerge w:val="restart"/>
          </w:tcPr>
          <w:p w:rsidR="00275216" w:rsidRPr="003E2144" w:rsidRDefault="00275216" w:rsidP="003E2144">
            <w:pPr>
              <w:widowControl w:val="0"/>
              <w:autoSpaceDE w:val="0"/>
              <w:autoSpaceDN w:val="0"/>
              <w:adjustRightInd w:val="0"/>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1</w:t>
            </w:r>
          </w:p>
        </w:tc>
        <w:tc>
          <w:tcPr>
            <w:tcW w:w="651" w:type="pct"/>
            <w:vMerge w:val="restart"/>
          </w:tcPr>
          <w:p w:rsidR="00275216" w:rsidRPr="003E2144" w:rsidRDefault="00275216" w:rsidP="003E2144">
            <w:pPr>
              <w:autoSpaceDE w:val="0"/>
              <w:autoSpaceDN w:val="0"/>
              <w:adjustRightInd w:val="0"/>
              <w:spacing w:after="0" w:line="240" w:lineRule="auto"/>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Приобретение жилых помещений</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для обеспечения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r>
              <w:rPr>
                <w:rFonts w:ascii="Times New Roman" w:eastAsia="Times New Roman" w:hAnsi="Times New Roman" w:cs="Times New Roman"/>
                <w:sz w:val="21"/>
                <w:szCs w:val="21"/>
                <w:lang w:eastAsia="ru-RU"/>
              </w:rPr>
              <w:t xml:space="preserve">, </w:t>
            </w:r>
            <w:r w:rsidRPr="00690A88">
              <w:rPr>
                <w:rFonts w:ascii="Times New Roman" w:eastAsia="Times New Roman" w:hAnsi="Times New Roman" w:cs="Times New Roman"/>
                <w:sz w:val="21"/>
                <w:szCs w:val="21"/>
                <w:lang w:eastAsia="ru-RU"/>
              </w:rPr>
              <w:t>с</w:t>
            </w:r>
            <w:r w:rsidRPr="00690A88">
              <w:rPr>
                <w:rFonts w:ascii="Times New Roman" w:eastAsia="Times New Roman" w:hAnsi="Times New Roman" w:cs="Times New Roman"/>
                <w:color w:val="000000"/>
                <w:sz w:val="21"/>
                <w:szCs w:val="21"/>
                <w:lang w:eastAsia="ru-RU"/>
              </w:rPr>
              <w:t>оздание безопасных и благоприятных условий проживания граждан</w:t>
            </w:r>
          </w:p>
        </w:tc>
        <w:tc>
          <w:tcPr>
            <w:tcW w:w="408" w:type="pct"/>
            <w:vMerge w:val="restart"/>
          </w:tcPr>
          <w:p w:rsidR="00275216" w:rsidRPr="003E2144" w:rsidRDefault="00275216"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2021 -</w:t>
            </w:r>
            <w:r>
              <w:rPr>
                <w:rFonts w:ascii="Times New Roman" w:eastAsia="Times New Roman" w:hAnsi="Times New Roman" w:cs="Times New Roman"/>
                <w:sz w:val="21"/>
                <w:szCs w:val="21"/>
                <w:lang w:eastAsia="ru-RU"/>
              </w:rPr>
              <w:t xml:space="preserve">                    4 </w:t>
            </w:r>
            <w:r w:rsidRPr="003E2144">
              <w:rPr>
                <w:rFonts w:ascii="Times New Roman" w:eastAsia="Times New Roman" w:hAnsi="Times New Roman" w:cs="Times New Roman"/>
                <w:sz w:val="21"/>
                <w:szCs w:val="21"/>
                <w:lang w:eastAsia="ru-RU"/>
              </w:rPr>
              <w:t>сем</w:t>
            </w:r>
            <w:r>
              <w:rPr>
                <w:rFonts w:ascii="Times New Roman" w:eastAsia="Times New Roman" w:hAnsi="Times New Roman" w:cs="Times New Roman"/>
                <w:sz w:val="21"/>
                <w:szCs w:val="21"/>
                <w:lang w:eastAsia="ru-RU"/>
              </w:rPr>
              <w:t>ьи</w:t>
            </w:r>
            <w:r w:rsidRPr="003E2144">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7</w:t>
            </w:r>
            <w:r w:rsidRPr="003E2144">
              <w:rPr>
                <w:rFonts w:ascii="Times New Roman" w:eastAsia="Times New Roman" w:hAnsi="Times New Roman" w:cs="Times New Roman"/>
                <w:sz w:val="21"/>
                <w:szCs w:val="21"/>
                <w:lang w:eastAsia="ru-RU"/>
              </w:rPr>
              <w:t xml:space="preserve"> человек;</w:t>
            </w:r>
          </w:p>
          <w:p w:rsidR="00275216" w:rsidRPr="003E2144" w:rsidRDefault="00275216"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2022 -</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семей/        24 человека;</w:t>
            </w:r>
          </w:p>
          <w:p w:rsidR="00275216" w:rsidRPr="003E2144" w:rsidRDefault="00275216"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2023 -</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семей/         24 человека;</w:t>
            </w:r>
          </w:p>
          <w:p w:rsidR="00275216" w:rsidRPr="003E2144" w:rsidRDefault="00275216"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2024 -</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 xml:space="preserve"> </w:t>
            </w:r>
            <w:r w:rsidRPr="003E2144">
              <w:rPr>
                <w:rFonts w:ascii="Times New Roman" w:eastAsia="Times New Roman" w:hAnsi="Times New Roman" w:cs="Times New Roman"/>
                <w:sz w:val="21"/>
                <w:szCs w:val="21"/>
                <w:lang w:eastAsia="ru-RU"/>
              </w:rPr>
              <w:t>семей/         24 человека</w:t>
            </w:r>
          </w:p>
          <w:p w:rsidR="00275216" w:rsidRPr="003E2144" w:rsidRDefault="00275216"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p>
          <w:p w:rsidR="00275216" w:rsidRPr="003E2144" w:rsidRDefault="00275216"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highlight w:val="yellow"/>
                <w:lang w:eastAsia="ru-RU"/>
              </w:rPr>
            </w:pPr>
          </w:p>
        </w:tc>
        <w:tc>
          <w:tcPr>
            <w:tcW w:w="220" w:type="pct"/>
            <w:vMerge w:val="restart"/>
          </w:tcPr>
          <w:p w:rsidR="00275216" w:rsidRPr="003E2144" w:rsidRDefault="00275216" w:rsidP="003E2144">
            <w:pPr>
              <w:widowControl w:val="0"/>
              <w:autoSpaceDE w:val="0"/>
              <w:autoSpaceDN w:val="0"/>
              <w:adjustRightInd w:val="0"/>
              <w:spacing w:after="0" w:line="240" w:lineRule="auto"/>
              <w:ind w:left="-80" w:right="-101"/>
              <w:jc w:val="center"/>
              <w:rPr>
                <w:rFonts w:ascii="Times New Roman" w:eastAsia="Times New Roman" w:hAnsi="Times New Roman" w:cs="Times New Roman"/>
                <w:b/>
                <w:bCs/>
                <w:sz w:val="21"/>
                <w:szCs w:val="21"/>
                <w:highlight w:val="yellow"/>
                <w:lang w:eastAsia="ru-RU"/>
              </w:rPr>
            </w:pPr>
            <w:r>
              <w:rPr>
                <w:rFonts w:ascii="Times New Roman" w:eastAsia="Times New Roman" w:hAnsi="Times New Roman" w:cs="Times New Roman"/>
                <w:bCs/>
                <w:sz w:val="21"/>
                <w:szCs w:val="21"/>
                <w:lang w:eastAsia="ru-RU"/>
              </w:rPr>
              <w:t>67,82</w:t>
            </w:r>
          </w:p>
        </w:tc>
        <w:tc>
          <w:tcPr>
            <w:tcW w:w="279" w:type="pct"/>
            <w:noWrap/>
          </w:tcPr>
          <w:p w:rsidR="00275216" w:rsidRPr="003E2144" w:rsidRDefault="00275216" w:rsidP="003E2144">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ГБ</w:t>
            </w:r>
          </w:p>
        </w:tc>
        <w:tc>
          <w:tcPr>
            <w:tcW w:w="226" w:type="pct"/>
          </w:tcPr>
          <w:p w:rsidR="00275216" w:rsidRPr="003E2144" w:rsidRDefault="00275216" w:rsidP="00275216">
            <w:pPr>
              <w:widowControl w:val="0"/>
              <w:autoSpaceDE w:val="0"/>
              <w:autoSpaceDN w:val="0"/>
              <w:adjustRightInd w:val="0"/>
              <w:spacing w:after="0" w:line="240" w:lineRule="auto"/>
              <w:ind w:right="-110"/>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3E2144">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vertAlign w:val="superscript"/>
                <w:lang w:eastAsia="ru-RU"/>
              </w:rPr>
              <w:t>*</w:t>
            </w:r>
          </w:p>
        </w:tc>
        <w:tc>
          <w:tcPr>
            <w:tcW w:w="273" w:type="pct"/>
          </w:tcPr>
          <w:p w:rsidR="00275216" w:rsidRPr="003E2144"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2,56</w:t>
            </w:r>
          </w:p>
        </w:tc>
        <w:tc>
          <w:tcPr>
            <w:tcW w:w="214" w:type="pct"/>
          </w:tcPr>
          <w:p w:rsidR="00275216" w:rsidRPr="003E2144"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3,84</w:t>
            </w:r>
          </w:p>
        </w:tc>
        <w:tc>
          <w:tcPr>
            <w:tcW w:w="240" w:type="pct"/>
          </w:tcPr>
          <w:p w:rsidR="00275216" w:rsidRPr="003E2144"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3,84</w:t>
            </w:r>
          </w:p>
        </w:tc>
        <w:tc>
          <w:tcPr>
            <w:tcW w:w="272" w:type="pct"/>
          </w:tcPr>
          <w:p w:rsidR="00275216" w:rsidRPr="003E2144" w:rsidRDefault="00275216" w:rsidP="00275216">
            <w:pPr>
              <w:widowControl w:val="0"/>
              <w:autoSpaceDE w:val="0"/>
              <w:autoSpaceDN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3,90</w:t>
            </w:r>
          </w:p>
        </w:tc>
        <w:tc>
          <w:tcPr>
            <w:tcW w:w="227" w:type="pct"/>
          </w:tcPr>
          <w:p w:rsidR="00275216" w:rsidRPr="003E2144"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3,90</w:t>
            </w:r>
          </w:p>
        </w:tc>
        <w:tc>
          <w:tcPr>
            <w:tcW w:w="227" w:type="pct"/>
            <w:tcBorders>
              <w:right w:val="single" w:sz="4" w:space="0" w:color="auto"/>
            </w:tcBorders>
          </w:tcPr>
          <w:p w:rsidR="00275216" w:rsidRPr="003E2144" w:rsidRDefault="00275216" w:rsidP="00275216">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5,35</w:t>
            </w:r>
          </w:p>
        </w:tc>
        <w:tc>
          <w:tcPr>
            <w:tcW w:w="274" w:type="pct"/>
            <w:tcBorders>
              <w:left w:val="single" w:sz="4" w:space="0" w:color="auto"/>
            </w:tcBorders>
          </w:tcPr>
          <w:p w:rsidR="00275216" w:rsidRPr="003E2144" w:rsidRDefault="00275216" w:rsidP="00275216">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5,35</w:t>
            </w:r>
          </w:p>
        </w:tc>
        <w:tc>
          <w:tcPr>
            <w:tcW w:w="818" w:type="pct"/>
            <w:vMerge w:val="restart"/>
          </w:tcPr>
          <w:p w:rsidR="00275216" w:rsidRPr="003E2144" w:rsidRDefault="00275216"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 xml:space="preserve">Количество переселяемых:             </w:t>
            </w:r>
            <w:r>
              <w:rPr>
                <w:rFonts w:ascii="Times New Roman" w:eastAsia="Times New Roman" w:hAnsi="Times New Roman" w:cs="Times New Roman"/>
                <w:sz w:val="21"/>
                <w:szCs w:val="21"/>
                <w:lang w:eastAsia="ru-RU"/>
              </w:rPr>
              <w:t>34</w:t>
            </w:r>
            <w:r w:rsidRPr="003E2144">
              <w:rPr>
                <w:rFonts w:ascii="Times New Roman" w:eastAsia="Times New Roman" w:hAnsi="Times New Roman" w:cs="Times New Roman"/>
                <w:sz w:val="21"/>
                <w:szCs w:val="21"/>
                <w:lang w:eastAsia="ru-RU"/>
              </w:rPr>
              <w:t xml:space="preserve"> сем</w:t>
            </w:r>
            <w:r>
              <w:rPr>
                <w:rFonts w:ascii="Times New Roman" w:eastAsia="Times New Roman" w:hAnsi="Times New Roman" w:cs="Times New Roman"/>
                <w:sz w:val="21"/>
                <w:szCs w:val="21"/>
                <w:lang w:eastAsia="ru-RU"/>
              </w:rPr>
              <w:t>ьи/79</w:t>
            </w:r>
            <w:r w:rsidRPr="003E2144">
              <w:rPr>
                <w:rFonts w:ascii="Times New Roman" w:eastAsia="Times New Roman" w:hAnsi="Times New Roman" w:cs="Times New Roman"/>
                <w:sz w:val="21"/>
                <w:szCs w:val="21"/>
                <w:lang w:eastAsia="ru-RU"/>
              </w:rPr>
              <w:t xml:space="preserve"> человек,</w:t>
            </w:r>
          </w:p>
          <w:p w:rsidR="00275216" w:rsidRPr="003E2144" w:rsidRDefault="00275216"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highlight w:val="yellow"/>
                <w:lang w:eastAsia="ru-RU"/>
              </w:rPr>
            </w:pPr>
            <w:r w:rsidRPr="003E2144">
              <w:rPr>
                <w:rFonts w:ascii="Times New Roman" w:eastAsia="Times New Roman" w:hAnsi="Times New Roman" w:cs="Times New Roman"/>
                <w:sz w:val="21"/>
                <w:szCs w:val="21"/>
                <w:lang w:eastAsia="ru-RU"/>
              </w:rPr>
              <w:t>общей площадью</w:t>
            </w:r>
          </w:p>
          <w:p w:rsidR="00275216" w:rsidRPr="003E2144" w:rsidRDefault="00275216" w:rsidP="004A1687">
            <w:pPr>
              <w:widowControl w:val="0"/>
              <w:autoSpaceDE w:val="0"/>
              <w:autoSpaceDN w:val="0"/>
              <w:adjustRightInd w:val="0"/>
              <w:spacing w:after="0" w:line="240" w:lineRule="auto"/>
              <w:ind w:left="-146" w:right="-204"/>
              <w:jc w:val="center"/>
              <w:rPr>
                <w:rFonts w:ascii="Times New Roman" w:eastAsia="Times New Roman" w:hAnsi="Times New Roman" w:cs="Times New Roman"/>
                <w:sz w:val="21"/>
                <w:szCs w:val="21"/>
                <w:highlight w:val="yellow"/>
                <w:lang w:eastAsia="ru-RU"/>
              </w:rPr>
            </w:pPr>
            <w:r w:rsidRPr="003E2144">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 xml:space="preserve">44 </w:t>
            </w:r>
            <w:r w:rsidRPr="003E2144">
              <w:rPr>
                <w:rFonts w:ascii="Times New Roman" w:eastAsia="Times New Roman" w:hAnsi="Times New Roman" w:cs="Times New Roman"/>
                <w:sz w:val="21"/>
                <w:szCs w:val="21"/>
                <w:lang w:eastAsia="ru-RU"/>
              </w:rPr>
              <w:t>тыс.кв</w:t>
            </w:r>
            <w:proofErr w:type="gramStart"/>
            <w:r w:rsidRPr="003E2144">
              <w:rPr>
                <w:rFonts w:ascii="Times New Roman" w:eastAsia="Times New Roman" w:hAnsi="Times New Roman" w:cs="Times New Roman"/>
                <w:sz w:val="21"/>
                <w:szCs w:val="21"/>
                <w:lang w:eastAsia="ru-RU"/>
              </w:rPr>
              <w:t>.м</w:t>
            </w:r>
            <w:proofErr w:type="gramEnd"/>
            <w:r>
              <w:rPr>
                <w:rFonts w:ascii="Times New Roman" w:eastAsia="Times New Roman" w:hAnsi="Times New Roman" w:cs="Times New Roman"/>
                <w:sz w:val="21"/>
                <w:szCs w:val="21"/>
                <w:lang w:eastAsia="ru-RU"/>
              </w:rPr>
              <w:t>,</w:t>
            </w:r>
            <w:r w:rsidRPr="003E2144">
              <w:rPr>
                <w:rFonts w:ascii="Times New Roman" w:eastAsia="Times New Roman" w:hAnsi="Times New Roman" w:cs="Times New Roman"/>
                <w:sz w:val="21"/>
                <w:szCs w:val="21"/>
                <w:lang w:eastAsia="ru-RU"/>
              </w:rPr>
              <w:t xml:space="preserve"> расселяемых             жилых помещений</w:t>
            </w:r>
          </w:p>
        </w:tc>
        <w:tc>
          <w:tcPr>
            <w:tcW w:w="500" w:type="pct"/>
            <w:vMerge w:val="restart"/>
          </w:tcPr>
          <w:p w:rsidR="00275216" w:rsidRPr="003E2144" w:rsidRDefault="00275216" w:rsidP="003E2144">
            <w:pPr>
              <w:widowControl w:val="0"/>
              <w:autoSpaceDN w:val="0"/>
              <w:adjustRightInd w:val="0"/>
              <w:spacing w:after="0"/>
              <w:ind w:left="-12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Управление строительства,</w:t>
            </w:r>
          </w:p>
          <w:p w:rsidR="00275216" w:rsidRPr="003E2144" w:rsidRDefault="00275216" w:rsidP="003E2144">
            <w:pPr>
              <w:widowControl w:val="0"/>
              <w:autoSpaceDN w:val="0"/>
              <w:adjustRightInd w:val="0"/>
              <w:spacing w:after="0"/>
              <w:ind w:left="-12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МКУ «</w:t>
            </w:r>
            <w:proofErr w:type="spellStart"/>
            <w:r w:rsidRPr="003E2144">
              <w:rPr>
                <w:rFonts w:ascii="Times New Roman" w:eastAsia="Times New Roman" w:hAnsi="Times New Roman" w:cs="Times New Roman"/>
                <w:sz w:val="21"/>
                <w:szCs w:val="21"/>
                <w:lang w:eastAsia="ru-RU"/>
              </w:rPr>
              <w:t>Жилком</w:t>
            </w:r>
            <w:proofErr w:type="spellEnd"/>
            <w:r w:rsidRPr="003E2144">
              <w:rPr>
                <w:rFonts w:ascii="Times New Roman" w:eastAsia="Times New Roman" w:hAnsi="Times New Roman" w:cs="Times New Roman"/>
                <w:sz w:val="21"/>
                <w:szCs w:val="21"/>
                <w:lang w:eastAsia="ru-RU"/>
              </w:rPr>
              <w:t>-</w:t>
            </w:r>
          </w:p>
          <w:p w:rsidR="00275216" w:rsidRPr="003E2144" w:rsidRDefault="00275216" w:rsidP="003E2144">
            <w:pPr>
              <w:widowControl w:val="0"/>
              <w:adjustRightInd w:val="0"/>
              <w:spacing w:after="0" w:line="240" w:lineRule="auto"/>
              <w:ind w:left="-12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центр»</w:t>
            </w:r>
          </w:p>
          <w:p w:rsidR="00275216" w:rsidRPr="003E2144" w:rsidRDefault="00275216" w:rsidP="003E2144">
            <w:pPr>
              <w:widowControl w:val="0"/>
              <w:autoSpaceDE w:val="0"/>
              <w:autoSpaceDN w:val="0"/>
              <w:adjustRightInd w:val="0"/>
              <w:spacing w:after="0" w:line="240" w:lineRule="auto"/>
              <w:ind w:left="-50" w:right="-65"/>
              <w:jc w:val="center"/>
              <w:rPr>
                <w:rFonts w:ascii="Times New Roman" w:eastAsia="Times New Roman" w:hAnsi="Times New Roman" w:cs="Times New Roman"/>
                <w:sz w:val="21"/>
                <w:szCs w:val="21"/>
                <w:lang w:eastAsia="ru-RU"/>
              </w:rPr>
            </w:pPr>
          </w:p>
        </w:tc>
      </w:tr>
      <w:tr w:rsidR="00275216" w:rsidRPr="003E2144" w:rsidTr="00C5572F">
        <w:trPr>
          <w:trHeight w:val="220"/>
        </w:trPr>
        <w:tc>
          <w:tcPr>
            <w:tcW w:w="170" w:type="pct"/>
            <w:vMerge/>
          </w:tcPr>
          <w:p w:rsidR="00275216" w:rsidRPr="003E2144" w:rsidRDefault="00275216" w:rsidP="003E2144">
            <w:pPr>
              <w:widowControl w:val="0"/>
              <w:adjustRightInd w:val="0"/>
              <w:spacing w:after="0" w:line="240" w:lineRule="auto"/>
              <w:rPr>
                <w:rFonts w:ascii="Times New Roman" w:eastAsia="Times New Roman" w:hAnsi="Times New Roman" w:cs="Times New Roman"/>
                <w:lang w:eastAsia="ru-RU"/>
              </w:rPr>
            </w:pPr>
          </w:p>
        </w:tc>
        <w:tc>
          <w:tcPr>
            <w:tcW w:w="651" w:type="pct"/>
            <w:vMerge/>
          </w:tcPr>
          <w:p w:rsidR="00275216" w:rsidRPr="003E2144" w:rsidRDefault="00275216" w:rsidP="003E2144">
            <w:pPr>
              <w:widowControl w:val="0"/>
              <w:adjustRightInd w:val="0"/>
              <w:spacing w:after="0" w:line="240" w:lineRule="auto"/>
              <w:rPr>
                <w:rFonts w:ascii="Times New Roman" w:eastAsia="Times New Roman" w:hAnsi="Times New Roman" w:cs="Times New Roman"/>
                <w:sz w:val="21"/>
                <w:szCs w:val="21"/>
                <w:lang w:eastAsia="ru-RU"/>
              </w:rPr>
            </w:pPr>
          </w:p>
        </w:tc>
        <w:tc>
          <w:tcPr>
            <w:tcW w:w="408" w:type="pct"/>
            <w:vMerge/>
          </w:tcPr>
          <w:p w:rsidR="00275216" w:rsidRPr="003E2144" w:rsidRDefault="00275216" w:rsidP="003E2144">
            <w:pPr>
              <w:widowControl w:val="0"/>
              <w:adjustRightInd w:val="0"/>
              <w:spacing w:after="0" w:line="240" w:lineRule="auto"/>
              <w:rPr>
                <w:rFonts w:ascii="Times New Roman" w:eastAsia="Times New Roman" w:hAnsi="Times New Roman" w:cs="Times New Roman"/>
                <w:sz w:val="21"/>
                <w:szCs w:val="21"/>
                <w:highlight w:val="yellow"/>
                <w:lang w:eastAsia="ru-RU"/>
              </w:rPr>
            </w:pPr>
          </w:p>
        </w:tc>
        <w:tc>
          <w:tcPr>
            <w:tcW w:w="220" w:type="pct"/>
            <w:vMerge/>
          </w:tcPr>
          <w:p w:rsidR="00275216" w:rsidRPr="003E2144" w:rsidRDefault="00275216" w:rsidP="003E2144">
            <w:pPr>
              <w:widowControl w:val="0"/>
              <w:adjustRightInd w:val="0"/>
              <w:spacing w:after="0" w:line="240" w:lineRule="auto"/>
              <w:ind w:left="-80" w:right="-101"/>
              <w:jc w:val="center"/>
              <w:rPr>
                <w:rFonts w:ascii="Times New Roman" w:eastAsia="Times New Roman" w:hAnsi="Times New Roman" w:cs="Times New Roman"/>
                <w:b/>
                <w:bCs/>
                <w:sz w:val="21"/>
                <w:szCs w:val="21"/>
                <w:highlight w:val="yellow"/>
                <w:lang w:eastAsia="ru-RU"/>
              </w:rPr>
            </w:pPr>
          </w:p>
        </w:tc>
        <w:tc>
          <w:tcPr>
            <w:tcW w:w="279" w:type="pct"/>
            <w:noWrap/>
          </w:tcPr>
          <w:p w:rsidR="00275216" w:rsidRPr="003E2144" w:rsidRDefault="00275216"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ОБ</w:t>
            </w:r>
          </w:p>
        </w:tc>
        <w:tc>
          <w:tcPr>
            <w:tcW w:w="226"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0,00</w:t>
            </w:r>
          </w:p>
        </w:tc>
        <w:tc>
          <w:tcPr>
            <w:tcW w:w="273"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14,41</w:t>
            </w:r>
          </w:p>
        </w:tc>
        <w:tc>
          <w:tcPr>
            <w:tcW w:w="214"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0,00</w:t>
            </w:r>
          </w:p>
        </w:tc>
        <w:tc>
          <w:tcPr>
            <w:tcW w:w="240" w:type="pct"/>
          </w:tcPr>
          <w:p w:rsidR="00275216" w:rsidRPr="003E2144" w:rsidRDefault="00275216" w:rsidP="00275216">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14,41</w:t>
            </w:r>
          </w:p>
        </w:tc>
        <w:tc>
          <w:tcPr>
            <w:tcW w:w="272" w:type="pct"/>
          </w:tcPr>
          <w:p w:rsidR="00275216" w:rsidRPr="003E2144" w:rsidRDefault="00275216" w:rsidP="00275216">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22,09</w:t>
            </w:r>
          </w:p>
        </w:tc>
        <w:tc>
          <w:tcPr>
            <w:tcW w:w="227"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14,41</w:t>
            </w:r>
          </w:p>
        </w:tc>
        <w:tc>
          <w:tcPr>
            <w:tcW w:w="227" w:type="pct"/>
            <w:tcBorders>
              <w:right w:val="single" w:sz="4" w:space="0" w:color="auto"/>
            </w:tcBorders>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highlight w:val="yellow"/>
                <w:lang w:eastAsia="ru-RU"/>
              </w:rPr>
            </w:pPr>
            <w:r>
              <w:rPr>
                <w:rFonts w:ascii="Times New Roman" w:eastAsia="Times New Roman" w:hAnsi="Times New Roman" w:cs="Times New Roman"/>
                <w:sz w:val="21"/>
                <w:szCs w:val="21"/>
                <w:lang w:eastAsia="ru-RU"/>
              </w:rPr>
              <w:t>30,34</w:t>
            </w:r>
          </w:p>
        </w:tc>
        <w:tc>
          <w:tcPr>
            <w:tcW w:w="274" w:type="pct"/>
            <w:tcBorders>
              <w:left w:val="single" w:sz="4" w:space="0" w:color="auto"/>
            </w:tcBorders>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14,41</w:t>
            </w:r>
          </w:p>
        </w:tc>
        <w:tc>
          <w:tcPr>
            <w:tcW w:w="818" w:type="pct"/>
            <w:vMerge/>
          </w:tcPr>
          <w:p w:rsidR="00275216" w:rsidRPr="003E2144" w:rsidRDefault="00275216" w:rsidP="003E2144">
            <w:pPr>
              <w:widowControl w:val="0"/>
              <w:adjustRightInd w:val="0"/>
              <w:spacing w:after="0" w:line="240" w:lineRule="auto"/>
              <w:jc w:val="center"/>
              <w:rPr>
                <w:rFonts w:ascii="Times New Roman" w:eastAsia="Times New Roman" w:hAnsi="Times New Roman" w:cs="Times New Roman"/>
                <w:sz w:val="21"/>
                <w:szCs w:val="21"/>
                <w:highlight w:val="yellow"/>
                <w:lang w:eastAsia="ru-RU"/>
              </w:rPr>
            </w:pPr>
          </w:p>
        </w:tc>
        <w:tc>
          <w:tcPr>
            <w:tcW w:w="500" w:type="pct"/>
            <w:vMerge/>
          </w:tcPr>
          <w:p w:rsidR="00275216" w:rsidRPr="003E2144" w:rsidRDefault="00275216" w:rsidP="003E2144">
            <w:pPr>
              <w:widowControl w:val="0"/>
              <w:adjustRightInd w:val="0"/>
              <w:spacing w:after="0" w:line="240" w:lineRule="auto"/>
              <w:rPr>
                <w:rFonts w:ascii="Times New Roman" w:eastAsia="Times New Roman" w:hAnsi="Times New Roman" w:cs="Times New Roman"/>
                <w:sz w:val="21"/>
                <w:szCs w:val="21"/>
                <w:lang w:eastAsia="ru-RU"/>
              </w:rPr>
            </w:pPr>
          </w:p>
        </w:tc>
      </w:tr>
      <w:tr w:rsidR="003E2144" w:rsidRPr="003E2144" w:rsidTr="00C5572F">
        <w:trPr>
          <w:trHeight w:val="562"/>
        </w:trPr>
        <w:tc>
          <w:tcPr>
            <w:tcW w:w="17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lang w:eastAsia="ru-RU"/>
              </w:rPr>
            </w:pPr>
          </w:p>
        </w:tc>
        <w:tc>
          <w:tcPr>
            <w:tcW w:w="651"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lang w:eastAsia="ru-RU"/>
              </w:rPr>
            </w:pPr>
          </w:p>
        </w:tc>
        <w:tc>
          <w:tcPr>
            <w:tcW w:w="408"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highlight w:val="yellow"/>
                <w:lang w:eastAsia="ru-RU"/>
              </w:rPr>
            </w:pPr>
          </w:p>
        </w:tc>
        <w:tc>
          <w:tcPr>
            <w:tcW w:w="220" w:type="pct"/>
            <w:vMerge/>
          </w:tcPr>
          <w:p w:rsidR="003E2144" w:rsidRPr="003E2144" w:rsidRDefault="003E2144" w:rsidP="003E2144">
            <w:pPr>
              <w:widowControl w:val="0"/>
              <w:adjustRightInd w:val="0"/>
              <w:spacing w:after="0" w:line="240" w:lineRule="auto"/>
              <w:ind w:left="-80" w:right="-101"/>
              <w:jc w:val="center"/>
              <w:rPr>
                <w:rFonts w:ascii="Times New Roman" w:eastAsia="Times New Roman" w:hAnsi="Times New Roman" w:cs="Times New Roman"/>
                <w:b/>
                <w:bCs/>
                <w:sz w:val="21"/>
                <w:szCs w:val="21"/>
                <w:highlight w:val="yellow"/>
                <w:lang w:eastAsia="ru-RU"/>
              </w:rPr>
            </w:pPr>
          </w:p>
        </w:tc>
        <w:tc>
          <w:tcPr>
            <w:tcW w:w="279" w:type="pct"/>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ФБ</w:t>
            </w:r>
          </w:p>
        </w:tc>
        <w:tc>
          <w:tcPr>
            <w:tcW w:w="226"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3"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14"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40" w:type="pct"/>
          </w:tcPr>
          <w:p w:rsidR="003E2144" w:rsidRPr="003E2144" w:rsidRDefault="003E2144" w:rsidP="003E2144">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2" w:type="pct"/>
          </w:tcPr>
          <w:p w:rsidR="003E2144" w:rsidRPr="003E2144" w:rsidRDefault="003E2144" w:rsidP="003E2144">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27"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27" w:type="pct"/>
            <w:tcBorders>
              <w:right w:val="single" w:sz="4" w:space="0" w:color="auto"/>
            </w:tcBorders>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highlight w:val="yellow"/>
                <w:lang w:eastAsia="ru-RU"/>
              </w:rPr>
            </w:pPr>
          </w:p>
        </w:tc>
        <w:tc>
          <w:tcPr>
            <w:tcW w:w="274" w:type="pct"/>
            <w:tcBorders>
              <w:left w:val="single" w:sz="4" w:space="0" w:color="auto"/>
            </w:tcBorders>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p>
        </w:tc>
        <w:tc>
          <w:tcPr>
            <w:tcW w:w="818"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highlight w:val="yellow"/>
                <w:lang w:eastAsia="ru-RU"/>
              </w:rPr>
            </w:pPr>
          </w:p>
        </w:tc>
        <w:tc>
          <w:tcPr>
            <w:tcW w:w="50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lang w:eastAsia="ru-RU"/>
              </w:rPr>
            </w:pPr>
          </w:p>
        </w:tc>
      </w:tr>
      <w:tr w:rsidR="003E2144" w:rsidRPr="003E2144" w:rsidTr="00C5572F">
        <w:trPr>
          <w:trHeight w:val="220"/>
        </w:trPr>
        <w:tc>
          <w:tcPr>
            <w:tcW w:w="170" w:type="pct"/>
          </w:tcPr>
          <w:p w:rsidR="003E2144" w:rsidRPr="003E2144" w:rsidRDefault="003E2144" w:rsidP="003E2144">
            <w:pPr>
              <w:widowControl w:val="0"/>
              <w:adjustRightInd w:val="0"/>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2</w:t>
            </w:r>
          </w:p>
        </w:tc>
        <w:tc>
          <w:tcPr>
            <w:tcW w:w="651" w:type="pct"/>
          </w:tcPr>
          <w:p w:rsidR="003E2144" w:rsidRPr="003E2144" w:rsidRDefault="00187F4C" w:rsidP="00187F4C">
            <w:pPr>
              <w:widowControl w:val="0"/>
              <w:adjustRightInd w:val="0"/>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3E2144" w:rsidRPr="003E2144">
              <w:rPr>
                <w:rFonts w:ascii="Times New Roman" w:eastAsia="Times New Roman" w:hAnsi="Times New Roman" w:cs="Times New Roman"/>
                <w:sz w:val="21"/>
                <w:szCs w:val="21"/>
                <w:lang w:eastAsia="ru-RU"/>
              </w:rPr>
              <w:t>редоставление жилых помещений из свободного вторичного жилищного фонда</w:t>
            </w:r>
          </w:p>
        </w:tc>
        <w:tc>
          <w:tcPr>
            <w:tcW w:w="408" w:type="pct"/>
          </w:tcPr>
          <w:p w:rsidR="003E2144" w:rsidRPr="003E2144" w:rsidRDefault="003E2144" w:rsidP="003E2144">
            <w:pPr>
              <w:widowControl w:val="0"/>
              <w:adjustRightInd w:val="0"/>
              <w:spacing w:after="0" w:line="240" w:lineRule="auto"/>
              <w:ind w:left="-108" w:right="-109"/>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 xml:space="preserve">2021 -               </w:t>
            </w:r>
            <w:r w:rsidR="004A1687">
              <w:rPr>
                <w:rFonts w:ascii="Times New Roman" w:eastAsia="Times New Roman" w:hAnsi="Times New Roman" w:cs="Times New Roman"/>
                <w:sz w:val="21"/>
                <w:szCs w:val="21"/>
                <w:lang w:eastAsia="ru-RU"/>
              </w:rPr>
              <w:t>2</w:t>
            </w:r>
            <w:r w:rsidRPr="003E2144">
              <w:rPr>
                <w:rFonts w:ascii="Times New Roman" w:eastAsia="Times New Roman" w:hAnsi="Times New Roman" w:cs="Times New Roman"/>
                <w:sz w:val="21"/>
                <w:szCs w:val="21"/>
                <w:lang w:eastAsia="ru-RU"/>
              </w:rPr>
              <w:t xml:space="preserve"> семьи/           </w:t>
            </w:r>
            <w:r w:rsidR="004A1687">
              <w:rPr>
                <w:rFonts w:ascii="Times New Roman" w:eastAsia="Times New Roman" w:hAnsi="Times New Roman" w:cs="Times New Roman"/>
                <w:sz w:val="21"/>
                <w:szCs w:val="21"/>
                <w:lang w:eastAsia="ru-RU"/>
              </w:rPr>
              <w:t>2</w:t>
            </w:r>
            <w:r w:rsidRPr="003E2144">
              <w:rPr>
                <w:rFonts w:ascii="Times New Roman" w:eastAsia="Times New Roman" w:hAnsi="Times New Roman" w:cs="Times New Roman"/>
                <w:sz w:val="21"/>
                <w:szCs w:val="21"/>
                <w:lang w:eastAsia="ru-RU"/>
              </w:rPr>
              <w:t xml:space="preserve"> человек</w:t>
            </w:r>
            <w:r w:rsidR="004A1687">
              <w:rPr>
                <w:rFonts w:ascii="Times New Roman" w:eastAsia="Times New Roman" w:hAnsi="Times New Roman" w:cs="Times New Roman"/>
                <w:sz w:val="21"/>
                <w:szCs w:val="21"/>
                <w:lang w:eastAsia="ru-RU"/>
              </w:rPr>
              <w:t>а</w:t>
            </w:r>
          </w:p>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highlight w:val="yellow"/>
                <w:lang w:eastAsia="ru-RU"/>
              </w:rPr>
            </w:pPr>
          </w:p>
        </w:tc>
        <w:tc>
          <w:tcPr>
            <w:tcW w:w="220" w:type="pct"/>
          </w:tcPr>
          <w:p w:rsidR="003E2144" w:rsidRPr="003E2144" w:rsidRDefault="003E2144" w:rsidP="003E2144">
            <w:pPr>
              <w:widowControl w:val="0"/>
              <w:adjustRightInd w:val="0"/>
              <w:spacing w:after="0" w:line="240" w:lineRule="auto"/>
              <w:ind w:left="-80" w:right="-101"/>
              <w:jc w:val="center"/>
              <w:rPr>
                <w:rFonts w:ascii="Times New Roman" w:eastAsia="Times New Roman" w:hAnsi="Times New Roman" w:cs="Times New Roman"/>
                <w:bCs/>
                <w:sz w:val="21"/>
                <w:szCs w:val="21"/>
                <w:highlight w:val="yellow"/>
                <w:lang w:eastAsia="ru-RU"/>
              </w:rPr>
            </w:pPr>
            <w:r w:rsidRPr="003E2144">
              <w:rPr>
                <w:rFonts w:ascii="Times New Roman" w:eastAsia="Times New Roman" w:hAnsi="Times New Roman" w:cs="Times New Roman"/>
                <w:bCs/>
                <w:sz w:val="21"/>
                <w:szCs w:val="21"/>
                <w:lang w:eastAsia="ru-RU"/>
              </w:rPr>
              <w:t>-</w:t>
            </w:r>
          </w:p>
        </w:tc>
        <w:tc>
          <w:tcPr>
            <w:tcW w:w="279" w:type="pct"/>
            <w:noWrap/>
          </w:tcPr>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lang w:eastAsia="ru-RU"/>
              </w:rPr>
            </w:pPr>
          </w:p>
        </w:tc>
        <w:tc>
          <w:tcPr>
            <w:tcW w:w="226"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3"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14"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40" w:type="pct"/>
          </w:tcPr>
          <w:p w:rsidR="003E2144" w:rsidRPr="003E2144" w:rsidRDefault="003E2144" w:rsidP="003E2144">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2" w:type="pct"/>
          </w:tcPr>
          <w:p w:rsidR="003E2144" w:rsidRPr="003E2144" w:rsidRDefault="003E2144" w:rsidP="003E2144">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27"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27" w:type="pct"/>
            <w:tcBorders>
              <w:right w:val="single" w:sz="4" w:space="0" w:color="auto"/>
            </w:tcBorders>
          </w:tcPr>
          <w:p w:rsidR="003E2144" w:rsidRPr="003E2144" w:rsidRDefault="003E2144"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p>
        </w:tc>
        <w:tc>
          <w:tcPr>
            <w:tcW w:w="274" w:type="pct"/>
            <w:tcBorders>
              <w:left w:val="single" w:sz="4" w:space="0" w:color="auto"/>
            </w:tcBorders>
          </w:tcPr>
          <w:p w:rsidR="003E2144" w:rsidRPr="003E2144" w:rsidRDefault="003E2144"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p>
        </w:tc>
        <w:tc>
          <w:tcPr>
            <w:tcW w:w="818" w:type="pct"/>
          </w:tcPr>
          <w:p w:rsidR="003E2144" w:rsidRPr="003E2144" w:rsidRDefault="003E2144"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 xml:space="preserve">Количество </w:t>
            </w:r>
            <w:proofErr w:type="gramStart"/>
            <w:r w:rsidRPr="003E2144">
              <w:rPr>
                <w:rFonts w:ascii="Times New Roman" w:eastAsia="Times New Roman" w:hAnsi="Times New Roman" w:cs="Times New Roman"/>
                <w:sz w:val="21"/>
                <w:szCs w:val="21"/>
                <w:lang w:eastAsia="ru-RU"/>
              </w:rPr>
              <w:t>переселяемых</w:t>
            </w:r>
            <w:proofErr w:type="gramEnd"/>
            <w:r w:rsidRPr="003E2144">
              <w:rPr>
                <w:rFonts w:ascii="Times New Roman" w:eastAsia="Times New Roman" w:hAnsi="Times New Roman" w:cs="Times New Roman"/>
                <w:sz w:val="21"/>
                <w:szCs w:val="21"/>
                <w:lang w:eastAsia="ru-RU"/>
              </w:rPr>
              <w:t>:</w:t>
            </w:r>
            <w:r w:rsidR="00690A88">
              <w:rPr>
                <w:rFonts w:ascii="Times New Roman" w:eastAsia="Times New Roman" w:hAnsi="Times New Roman" w:cs="Times New Roman"/>
                <w:sz w:val="21"/>
                <w:szCs w:val="21"/>
                <w:lang w:eastAsia="ru-RU"/>
              </w:rPr>
              <w:t xml:space="preserve">           </w:t>
            </w:r>
            <w:r w:rsidR="004A1687">
              <w:rPr>
                <w:rFonts w:ascii="Times New Roman" w:eastAsia="Times New Roman" w:hAnsi="Times New Roman" w:cs="Times New Roman"/>
                <w:sz w:val="21"/>
                <w:szCs w:val="21"/>
                <w:lang w:eastAsia="ru-RU"/>
              </w:rPr>
              <w:t>2</w:t>
            </w:r>
            <w:r w:rsidRPr="003E2144">
              <w:rPr>
                <w:rFonts w:ascii="Times New Roman" w:eastAsia="Times New Roman" w:hAnsi="Times New Roman" w:cs="Times New Roman"/>
                <w:sz w:val="21"/>
                <w:szCs w:val="21"/>
                <w:lang w:eastAsia="ru-RU"/>
              </w:rPr>
              <w:t xml:space="preserve"> семьи/</w:t>
            </w:r>
            <w:r w:rsidR="004A1687">
              <w:rPr>
                <w:rFonts w:ascii="Times New Roman" w:eastAsia="Times New Roman" w:hAnsi="Times New Roman" w:cs="Times New Roman"/>
                <w:sz w:val="21"/>
                <w:szCs w:val="21"/>
                <w:lang w:eastAsia="ru-RU"/>
              </w:rPr>
              <w:t>2</w:t>
            </w:r>
            <w:r w:rsidRPr="003E2144">
              <w:rPr>
                <w:rFonts w:ascii="Times New Roman" w:eastAsia="Times New Roman" w:hAnsi="Times New Roman" w:cs="Times New Roman"/>
                <w:sz w:val="21"/>
                <w:szCs w:val="21"/>
                <w:lang w:eastAsia="ru-RU"/>
              </w:rPr>
              <w:t xml:space="preserve"> человек</w:t>
            </w:r>
            <w:r w:rsidR="004A1687">
              <w:rPr>
                <w:rFonts w:ascii="Times New Roman" w:eastAsia="Times New Roman" w:hAnsi="Times New Roman" w:cs="Times New Roman"/>
                <w:sz w:val="21"/>
                <w:szCs w:val="21"/>
                <w:lang w:eastAsia="ru-RU"/>
              </w:rPr>
              <w:t>а</w:t>
            </w:r>
            <w:r w:rsidRPr="003E2144">
              <w:rPr>
                <w:rFonts w:ascii="Times New Roman" w:eastAsia="Times New Roman" w:hAnsi="Times New Roman" w:cs="Times New Roman"/>
                <w:sz w:val="21"/>
                <w:szCs w:val="21"/>
                <w:lang w:eastAsia="ru-RU"/>
              </w:rPr>
              <w:t>,</w:t>
            </w:r>
          </w:p>
          <w:p w:rsidR="003E2144" w:rsidRPr="003E2144" w:rsidRDefault="003E2144"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общей площадью</w:t>
            </w:r>
          </w:p>
          <w:p w:rsidR="003E2144" w:rsidRPr="003E2144" w:rsidRDefault="003E2144" w:rsidP="004A1687">
            <w:pPr>
              <w:widowControl w:val="0"/>
              <w:adjustRightInd w:val="0"/>
              <w:spacing w:after="0" w:line="240" w:lineRule="auto"/>
              <w:ind w:right="-62"/>
              <w:jc w:val="center"/>
              <w:rPr>
                <w:rFonts w:ascii="Times New Roman" w:eastAsia="Times New Roman" w:hAnsi="Times New Roman" w:cs="Times New Roman"/>
                <w:sz w:val="21"/>
                <w:szCs w:val="21"/>
                <w:highlight w:val="yellow"/>
                <w:lang w:eastAsia="ru-RU"/>
              </w:rPr>
            </w:pPr>
            <w:r w:rsidRPr="003E2144">
              <w:rPr>
                <w:rFonts w:ascii="Times New Roman" w:eastAsia="Times New Roman" w:hAnsi="Times New Roman" w:cs="Times New Roman"/>
                <w:sz w:val="21"/>
                <w:szCs w:val="21"/>
                <w:lang w:eastAsia="ru-RU"/>
              </w:rPr>
              <w:t>0,</w:t>
            </w:r>
            <w:r w:rsidR="004A1687">
              <w:rPr>
                <w:rFonts w:ascii="Times New Roman" w:eastAsia="Times New Roman" w:hAnsi="Times New Roman" w:cs="Times New Roman"/>
                <w:sz w:val="21"/>
                <w:szCs w:val="21"/>
                <w:lang w:eastAsia="ru-RU"/>
              </w:rPr>
              <w:t>07</w:t>
            </w:r>
            <w:r w:rsidRPr="003E2144">
              <w:rPr>
                <w:rFonts w:ascii="Times New Roman" w:eastAsia="Times New Roman" w:hAnsi="Times New Roman" w:cs="Times New Roman"/>
                <w:sz w:val="21"/>
                <w:szCs w:val="21"/>
                <w:lang w:eastAsia="ru-RU"/>
              </w:rPr>
              <w:t>тыс.кв</w:t>
            </w:r>
            <w:proofErr w:type="gramStart"/>
            <w:r w:rsidRPr="003E2144">
              <w:rPr>
                <w:rFonts w:ascii="Times New Roman" w:eastAsia="Times New Roman" w:hAnsi="Times New Roman" w:cs="Times New Roman"/>
                <w:sz w:val="21"/>
                <w:szCs w:val="21"/>
                <w:lang w:eastAsia="ru-RU"/>
              </w:rPr>
              <w:t>.м</w:t>
            </w:r>
            <w:proofErr w:type="gramEnd"/>
            <w:r w:rsidRPr="003E2144">
              <w:rPr>
                <w:rFonts w:ascii="Times New Roman" w:eastAsia="Times New Roman" w:hAnsi="Times New Roman" w:cs="Times New Roman"/>
                <w:sz w:val="21"/>
                <w:szCs w:val="21"/>
                <w:lang w:eastAsia="ru-RU"/>
              </w:rPr>
              <w:t xml:space="preserve"> расселяемых             жилых помещений</w:t>
            </w:r>
          </w:p>
        </w:tc>
        <w:tc>
          <w:tcPr>
            <w:tcW w:w="500" w:type="pct"/>
          </w:tcPr>
          <w:p w:rsidR="003E2144" w:rsidRPr="003E2144" w:rsidRDefault="003E2144" w:rsidP="003E2144">
            <w:pPr>
              <w:widowControl w:val="0"/>
              <w:autoSpaceDN w:val="0"/>
              <w:adjustRightInd w:val="0"/>
              <w:spacing w:after="0"/>
              <w:ind w:left="-12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Управление строительства,</w:t>
            </w:r>
          </w:p>
          <w:p w:rsidR="003E2144" w:rsidRPr="003E2144" w:rsidRDefault="003E2144" w:rsidP="003E2144">
            <w:pPr>
              <w:widowControl w:val="0"/>
              <w:autoSpaceDN w:val="0"/>
              <w:adjustRightInd w:val="0"/>
              <w:spacing w:after="0"/>
              <w:ind w:left="-12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МКУ «</w:t>
            </w:r>
            <w:proofErr w:type="spellStart"/>
            <w:r w:rsidRPr="003E2144">
              <w:rPr>
                <w:rFonts w:ascii="Times New Roman" w:eastAsia="Times New Roman" w:hAnsi="Times New Roman" w:cs="Times New Roman"/>
                <w:sz w:val="21"/>
                <w:szCs w:val="21"/>
                <w:lang w:eastAsia="ru-RU"/>
              </w:rPr>
              <w:t>Жилком</w:t>
            </w:r>
            <w:proofErr w:type="spellEnd"/>
            <w:r w:rsidRPr="003E2144">
              <w:rPr>
                <w:rFonts w:ascii="Times New Roman" w:eastAsia="Times New Roman" w:hAnsi="Times New Roman" w:cs="Times New Roman"/>
                <w:sz w:val="21"/>
                <w:szCs w:val="21"/>
                <w:lang w:eastAsia="ru-RU"/>
              </w:rPr>
              <w:t>-</w:t>
            </w:r>
          </w:p>
          <w:p w:rsidR="003E2144" w:rsidRPr="003E2144" w:rsidRDefault="003E2144" w:rsidP="003E2144">
            <w:pPr>
              <w:widowControl w:val="0"/>
              <w:adjustRightInd w:val="0"/>
              <w:spacing w:after="0" w:line="240" w:lineRule="auto"/>
              <w:ind w:left="-12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центр»</w:t>
            </w:r>
          </w:p>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lang w:eastAsia="ru-RU"/>
              </w:rPr>
            </w:pPr>
          </w:p>
        </w:tc>
      </w:tr>
      <w:tr w:rsidR="00275216" w:rsidRPr="003E2144" w:rsidTr="00C5572F">
        <w:trPr>
          <w:trHeight w:val="220"/>
        </w:trPr>
        <w:tc>
          <w:tcPr>
            <w:tcW w:w="170" w:type="pct"/>
          </w:tcPr>
          <w:p w:rsidR="00275216" w:rsidRPr="003E2144" w:rsidRDefault="00275216" w:rsidP="003E2144">
            <w:pPr>
              <w:widowControl w:val="0"/>
              <w:adjustRightInd w:val="0"/>
              <w:spacing w:after="0" w:line="240" w:lineRule="auto"/>
              <w:rPr>
                <w:rFonts w:ascii="Times New Roman" w:eastAsia="Times New Roman" w:hAnsi="Times New Roman" w:cs="Times New Roman"/>
                <w:lang w:eastAsia="ru-RU"/>
              </w:rPr>
            </w:pPr>
          </w:p>
        </w:tc>
        <w:tc>
          <w:tcPr>
            <w:tcW w:w="651" w:type="pct"/>
          </w:tcPr>
          <w:p w:rsidR="00275216" w:rsidRPr="003E2144" w:rsidRDefault="00275216" w:rsidP="003E2144">
            <w:pPr>
              <w:widowControl w:val="0"/>
              <w:adjustRightInd w:val="0"/>
              <w:spacing w:after="0" w:line="240" w:lineRule="auto"/>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Итого</w:t>
            </w:r>
          </w:p>
        </w:tc>
        <w:tc>
          <w:tcPr>
            <w:tcW w:w="408" w:type="pct"/>
          </w:tcPr>
          <w:p w:rsidR="00275216" w:rsidRPr="003E2144" w:rsidRDefault="00275216" w:rsidP="003E2144">
            <w:pPr>
              <w:widowControl w:val="0"/>
              <w:adjustRightInd w:val="0"/>
              <w:spacing w:after="0" w:line="240" w:lineRule="auto"/>
              <w:rPr>
                <w:rFonts w:ascii="Times New Roman" w:eastAsia="Times New Roman" w:hAnsi="Times New Roman" w:cs="Times New Roman"/>
                <w:sz w:val="21"/>
                <w:szCs w:val="21"/>
                <w:lang w:eastAsia="ru-RU"/>
              </w:rPr>
            </w:pPr>
          </w:p>
        </w:tc>
        <w:tc>
          <w:tcPr>
            <w:tcW w:w="220" w:type="pct"/>
          </w:tcPr>
          <w:p w:rsidR="00275216" w:rsidRPr="003E2144" w:rsidRDefault="00275216" w:rsidP="00275216">
            <w:pPr>
              <w:widowControl w:val="0"/>
              <w:adjustRightInd w:val="0"/>
              <w:spacing w:after="0" w:line="240" w:lineRule="auto"/>
              <w:ind w:left="-80" w:right="-101"/>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73,29</w:t>
            </w:r>
          </w:p>
        </w:tc>
        <w:tc>
          <w:tcPr>
            <w:tcW w:w="279" w:type="pct"/>
            <w:noWrap/>
          </w:tcPr>
          <w:p w:rsidR="00275216" w:rsidRPr="003E2144" w:rsidRDefault="00275216" w:rsidP="00275216">
            <w:pPr>
              <w:widowControl w:val="0"/>
              <w:adjustRightInd w:val="0"/>
              <w:spacing w:after="0" w:line="240" w:lineRule="auto"/>
              <w:rPr>
                <w:rFonts w:ascii="Times New Roman" w:eastAsia="Times New Roman" w:hAnsi="Times New Roman" w:cs="Times New Roman"/>
                <w:sz w:val="21"/>
                <w:szCs w:val="21"/>
                <w:lang w:eastAsia="ru-RU"/>
              </w:rPr>
            </w:pPr>
          </w:p>
        </w:tc>
        <w:tc>
          <w:tcPr>
            <w:tcW w:w="226" w:type="pct"/>
          </w:tcPr>
          <w:p w:rsidR="00275216" w:rsidRPr="003E2144" w:rsidRDefault="00275216" w:rsidP="00275216">
            <w:pPr>
              <w:widowControl w:val="0"/>
              <w:adjustRightInd w:val="0"/>
              <w:spacing w:after="0" w:line="240" w:lineRule="auto"/>
              <w:ind w:right="-110"/>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3E2144">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1</w:t>
            </w:r>
            <w:r w:rsidRPr="003E2144">
              <w:rPr>
                <w:rFonts w:ascii="Times New Roman" w:eastAsia="Times New Roman" w:hAnsi="Times New Roman" w:cs="Times New Roman"/>
                <w:sz w:val="21"/>
                <w:szCs w:val="21"/>
                <w:lang w:eastAsia="ru-RU"/>
              </w:rPr>
              <w:t>*</w:t>
            </w:r>
          </w:p>
        </w:tc>
        <w:tc>
          <w:tcPr>
            <w:tcW w:w="273"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16,</w:t>
            </w:r>
            <w:r>
              <w:rPr>
                <w:rFonts w:ascii="Times New Roman" w:eastAsia="Times New Roman" w:hAnsi="Times New Roman" w:cs="Times New Roman"/>
                <w:sz w:val="21"/>
                <w:szCs w:val="21"/>
                <w:lang w:eastAsia="ru-RU"/>
              </w:rPr>
              <w:t>97</w:t>
            </w:r>
          </w:p>
        </w:tc>
        <w:tc>
          <w:tcPr>
            <w:tcW w:w="214"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3,84</w:t>
            </w:r>
          </w:p>
        </w:tc>
        <w:tc>
          <w:tcPr>
            <w:tcW w:w="240" w:type="pct"/>
          </w:tcPr>
          <w:p w:rsidR="00275216" w:rsidRPr="003E2144" w:rsidRDefault="00275216" w:rsidP="00275216">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18,25</w:t>
            </w:r>
          </w:p>
        </w:tc>
        <w:tc>
          <w:tcPr>
            <w:tcW w:w="272" w:type="pct"/>
          </w:tcPr>
          <w:p w:rsidR="00275216" w:rsidRPr="003E2144" w:rsidRDefault="00275216" w:rsidP="00275216">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25,99</w:t>
            </w:r>
          </w:p>
        </w:tc>
        <w:tc>
          <w:tcPr>
            <w:tcW w:w="227" w:type="pct"/>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18,31</w:t>
            </w:r>
          </w:p>
        </w:tc>
        <w:tc>
          <w:tcPr>
            <w:tcW w:w="227" w:type="pct"/>
            <w:tcBorders>
              <w:right w:val="single" w:sz="4" w:space="0" w:color="auto"/>
            </w:tcBorders>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35,69</w:t>
            </w:r>
          </w:p>
        </w:tc>
        <w:tc>
          <w:tcPr>
            <w:tcW w:w="274" w:type="pct"/>
            <w:tcBorders>
              <w:left w:val="single" w:sz="4" w:space="0" w:color="auto"/>
            </w:tcBorders>
          </w:tcPr>
          <w:p w:rsidR="00275216" w:rsidRPr="003E2144" w:rsidRDefault="00275216" w:rsidP="00275216">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19,76</w:t>
            </w:r>
          </w:p>
        </w:tc>
        <w:tc>
          <w:tcPr>
            <w:tcW w:w="818" w:type="pct"/>
          </w:tcPr>
          <w:p w:rsidR="00275216" w:rsidRPr="003E2144" w:rsidRDefault="00275216" w:rsidP="003E2144">
            <w:pPr>
              <w:widowControl w:val="0"/>
              <w:adjustRightInd w:val="0"/>
              <w:spacing w:after="0" w:line="240" w:lineRule="auto"/>
              <w:jc w:val="center"/>
              <w:rPr>
                <w:rFonts w:ascii="Times New Roman" w:eastAsia="Times New Roman" w:hAnsi="Times New Roman" w:cs="Times New Roman"/>
                <w:sz w:val="21"/>
                <w:szCs w:val="21"/>
                <w:lang w:eastAsia="ru-RU"/>
              </w:rPr>
            </w:pPr>
          </w:p>
        </w:tc>
        <w:tc>
          <w:tcPr>
            <w:tcW w:w="500" w:type="pct"/>
          </w:tcPr>
          <w:p w:rsidR="00275216" w:rsidRPr="003E2144" w:rsidRDefault="00275216" w:rsidP="003E2144">
            <w:pPr>
              <w:widowControl w:val="0"/>
              <w:adjustRightInd w:val="0"/>
              <w:spacing w:after="0" w:line="240" w:lineRule="auto"/>
              <w:rPr>
                <w:rFonts w:ascii="Times New Roman" w:eastAsia="Times New Roman" w:hAnsi="Times New Roman" w:cs="Times New Roman"/>
                <w:sz w:val="21"/>
                <w:szCs w:val="21"/>
                <w:lang w:eastAsia="ru-RU"/>
              </w:rPr>
            </w:pPr>
          </w:p>
        </w:tc>
      </w:tr>
    </w:tbl>
    <w:p w:rsidR="003E2144" w:rsidRPr="003E2144" w:rsidRDefault="004A1687" w:rsidP="003E21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3E2144" w:rsidRPr="003E2144">
        <w:rPr>
          <w:rFonts w:ascii="Times New Roman" w:eastAsia="Times New Roman" w:hAnsi="Times New Roman" w:cs="Times New Roman"/>
          <w:sz w:val="20"/>
          <w:szCs w:val="20"/>
          <w:lang w:eastAsia="ru-RU"/>
        </w:rPr>
        <w:t>16 711 387,82 руб. средства областного бюджета, предусмотренные на расселение граждан в 2020 году.</w:t>
      </w:r>
    </w:p>
    <w:p w:rsidR="003E2144" w:rsidRDefault="003E2144" w:rsidP="003E2144">
      <w:pPr>
        <w:spacing w:after="0" w:line="240" w:lineRule="auto"/>
        <w:rPr>
          <w:rFonts w:ascii="Times New Roman" w:eastAsia="Times New Roman" w:hAnsi="Times New Roman" w:cs="Times New Roman"/>
          <w:sz w:val="28"/>
          <w:szCs w:val="28"/>
          <w:lang w:eastAsia="ru-RU"/>
        </w:rPr>
        <w:sectPr w:rsidR="003E2144" w:rsidSect="003E2144">
          <w:pgSz w:w="16838" w:h="11906" w:orient="landscape"/>
          <w:pgMar w:top="1134" w:right="1418" w:bottom="567" w:left="709" w:header="709" w:footer="709" w:gutter="0"/>
          <w:cols w:space="708"/>
          <w:docGrid w:linePitch="360"/>
        </w:sect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xml:space="preserve">4. Подпрограмма «Поддержка молодых семей городского округа город </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Рыбинск Ярославской области в приобретении (строительстве) жилья»</w:t>
      </w:r>
    </w:p>
    <w:p w:rsidR="003E2144" w:rsidRPr="00023A71"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4.1. Паспорт Подпрограммы</w:t>
      </w:r>
    </w:p>
    <w:p w:rsidR="003E2144" w:rsidRPr="00EE01FB" w:rsidRDefault="003E2144" w:rsidP="003E2144">
      <w:pPr>
        <w:spacing w:after="0" w:line="240" w:lineRule="auto"/>
        <w:jc w:val="center"/>
        <w:rPr>
          <w:rFonts w:ascii="Times New Roman" w:eastAsia="Times New Roman" w:hAnsi="Times New Roman" w:cs="Times New Roman"/>
          <w:sz w:val="16"/>
          <w:szCs w:val="16"/>
          <w:lang w:eastAsia="ru-RU"/>
        </w:rPr>
      </w:pPr>
    </w:p>
    <w:tbl>
      <w:tblPr>
        <w:tblW w:w="10205"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3686"/>
        <w:gridCol w:w="6519"/>
      </w:tblGrid>
      <w:tr w:rsidR="00275216" w:rsidRPr="003E2144" w:rsidTr="00BD66F8">
        <w:trPr>
          <w:trHeight w:val="1194"/>
        </w:trPr>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bCs/>
                <w:sz w:val="28"/>
                <w:szCs w:val="28"/>
                <w:lang w:eastAsia="ru-RU"/>
              </w:rPr>
              <w:t>Наименование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Calibri" w:eastAsia="Times New Roman" w:hAnsi="Calibri" w:cs="Times New Roman"/>
                <w:lang w:eastAsia="ru-RU"/>
              </w:rPr>
            </w:pPr>
            <w:r w:rsidRPr="003E2144">
              <w:rPr>
                <w:rFonts w:ascii="Times New Roman" w:eastAsia="Times New Roman" w:hAnsi="Times New Roman" w:cs="Times New Roman"/>
                <w:sz w:val="28"/>
                <w:szCs w:val="28"/>
                <w:lang w:eastAsia="ru-RU"/>
              </w:rPr>
              <w:t>«Поддержка молодых семей городского округа город Рыбинск Ярославской области в приобретении (строительстве) жилья» (далее по тексту – Подпрограмма)</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Срок реализации </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2021-2024 годы</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Основание разработки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49" w:history="1">
              <w:r w:rsidRPr="003E2144">
                <w:rPr>
                  <w:rFonts w:ascii="Times New Roman" w:eastAsia="Times New Roman" w:hAnsi="Times New Roman" w:cs="Times New Roman"/>
                  <w:sz w:val="28"/>
                  <w:szCs w:val="28"/>
                  <w:lang w:eastAsia="ru-RU"/>
                </w:rPr>
                <w:t>постановление</w:t>
              </w:r>
            </w:hyperlink>
            <w:r w:rsidRPr="003E2144">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3E2144">
              <w:rPr>
                <w:rFonts w:ascii="Times New Roman" w:eastAsia="Times New Roman" w:hAnsi="Times New Roman" w:cs="Times New Roman"/>
                <w:sz w:val="28"/>
                <w:szCs w:val="28"/>
                <w:lang w:eastAsia="ru-RU"/>
              </w:rPr>
              <w:t>утратившими</w:t>
            </w:r>
            <w:proofErr w:type="gramEnd"/>
            <w:r w:rsidRPr="003E2144">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 (далее по тексту - Государственная программа);</w:t>
            </w:r>
          </w:p>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50" w:history="1">
              <w:r w:rsidRPr="00C5572F">
                <w:rPr>
                  <w:rFonts w:ascii="Times New Roman" w:eastAsia="Times New Roman" w:hAnsi="Times New Roman" w:cs="Times New Roman"/>
                  <w:sz w:val="28"/>
                  <w:szCs w:val="28"/>
                  <w:lang w:eastAsia="ru-RU"/>
                </w:rPr>
                <w:t>постановление</w:t>
              </w:r>
            </w:hyperlink>
            <w:r w:rsidRPr="003E2144">
              <w:rPr>
                <w:rFonts w:ascii="Times New Roman" w:eastAsia="Times New Roman" w:hAnsi="Times New Roman" w:cs="Times New Roman"/>
                <w:sz w:val="28"/>
                <w:szCs w:val="28"/>
                <w:lang w:eastAsia="ru-RU"/>
              </w:rPr>
              <w:t xml:space="preserve"> Правительства Ярославской области от 11.06.2020 № 514-п «О реализации отдельных постановлений Правительства Российской Федерации от 17.12.2010 № 1050»;</w:t>
            </w:r>
          </w:p>
          <w:p w:rsidR="00275216"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1306 «О муниципальных программах»</w:t>
            </w:r>
            <w:r>
              <w:rPr>
                <w:rFonts w:ascii="Times New Roman" w:eastAsia="Times New Roman" w:hAnsi="Times New Roman" w:cs="Times New Roman"/>
                <w:sz w:val="28"/>
                <w:szCs w:val="28"/>
                <w:lang w:eastAsia="ru-RU"/>
              </w:rPr>
              <w:t>;</w:t>
            </w:r>
          </w:p>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решение Муниципального Совета городского округа город</w:t>
            </w:r>
            <w:r>
              <w:rPr>
                <w:rFonts w:ascii="Times New Roman" w:eastAsia="Times New Roman" w:hAnsi="Times New Roman" w:cs="Times New Roman"/>
                <w:kern w:val="2"/>
                <w:sz w:val="28"/>
                <w:szCs w:val="28"/>
                <w:lang w:eastAsia="ru-RU"/>
              </w:rPr>
              <w:t xml:space="preserve"> Рыбинск от 19.12.2019 № 98 «О 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Заказчик </w:t>
            </w:r>
          </w:p>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Администрация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Ярославской области</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ind w:right="-108"/>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Ответственный исполнитель – руководитель</w:t>
            </w:r>
          </w:p>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bCs/>
                <w:sz w:val="28"/>
                <w:szCs w:val="28"/>
                <w:lang w:eastAsia="ru-RU"/>
              </w:rPr>
              <w:t>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E2144">
              <w:rPr>
                <w:rFonts w:ascii="Times New Roman" w:eastAsia="Times New Roman" w:hAnsi="Times New Roman" w:cs="Times New Roman"/>
                <w:sz w:val="28"/>
                <w:szCs w:val="28"/>
                <w:lang w:eastAsia="ru-RU"/>
              </w:rPr>
              <w:t>МКУ «Жилкомцентр»</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Куратор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Первый заместитель Главы Администрации </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lastRenderedPageBreak/>
              <w:t>Цель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Р</w:t>
            </w:r>
            <w:r w:rsidRPr="003E2144">
              <w:rPr>
                <w:rFonts w:ascii="Times New Roman" w:eastAsia="Times New Roman" w:hAnsi="Times New Roman" w:cs="Times New Roman"/>
                <w:sz w:val="28"/>
                <w:szCs w:val="28"/>
                <w:lang w:eastAsia="ru-RU"/>
              </w:rPr>
              <w:t>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Задачи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поддержки молодым семьям в улучшении жилищных условий</w:t>
            </w:r>
          </w:p>
        </w:tc>
      </w:tr>
      <w:tr w:rsidR="00275216" w:rsidRPr="003E2144" w:rsidTr="00BD66F8">
        <w:trPr>
          <w:trHeight w:val="9430"/>
        </w:trPr>
        <w:tc>
          <w:tcPr>
            <w:tcW w:w="3686" w:type="dxa"/>
            <w:tcBorders>
              <w:top w:val="single" w:sz="4" w:space="0" w:color="auto"/>
              <w:left w:val="single" w:sz="4" w:space="0" w:color="auto"/>
              <w:bottom w:val="single" w:sz="4" w:space="0" w:color="auto"/>
              <w:right w:val="single" w:sz="4" w:space="0" w:color="auto"/>
            </w:tcBorders>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Объемы и источники финансирования Подпрограммы</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rPr>
            </w:pPr>
          </w:p>
        </w:tc>
        <w:tc>
          <w:tcPr>
            <w:tcW w:w="6519" w:type="dxa"/>
            <w:tcBorders>
              <w:top w:val="single" w:sz="4" w:space="0" w:color="auto"/>
              <w:left w:val="single" w:sz="4" w:space="0" w:color="auto"/>
              <w:bottom w:val="single" w:sz="4" w:space="0" w:color="auto"/>
              <w:right w:val="single" w:sz="4" w:space="0" w:color="auto"/>
            </w:tcBorders>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Общий объем финансирования: выделено в бюджетах – </w:t>
            </w:r>
            <w:r>
              <w:rPr>
                <w:rFonts w:ascii="Times New Roman" w:eastAsia="Times New Roman" w:hAnsi="Times New Roman" w:cs="Times New Roman"/>
                <w:sz w:val="28"/>
                <w:szCs w:val="28"/>
                <w:lang w:eastAsia="ru-RU"/>
              </w:rPr>
              <w:t>12</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3E2144">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руб. / потребность в финансировании – 1</w:t>
            </w:r>
            <w:r>
              <w:rPr>
                <w:rFonts w:ascii="Times New Roman" w:eastAsia="Times New Roman" w:hAnsi="Times New Roman" w:cs="Times New Roman"/>
                <w:sz w:val="28"/>
                <w:szCs w:val="28"/>
                <w:lang w:eastAsia="ru-RU"/>
              </w:rPr>
              <w:t>4</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94</w:t>
            </w:r>
            <w:r w:rsidRPr="003E2144">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руб., в т.ч.:</w:t>
            </w:r>
            <w:proofErr w:type="gramEnd"/>
          </w:p>
          <w:tbl>
            <w:tblPr>
              <w:tblW w:w="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0"/>
              <w:gridCol w:w="2779"/>
              <w:gridCol w:w="2523"/>
            </w:tblGrid>
            <w:tr w:rsidR="00275216" w:rsidRPr="003E2144" w:rsidTr="00275216">
              <w:trPr>
                <w:trHeight w:val="315"/>
              </w:trPr>
              <w:tc>
                <w:tcPr>
                  <w:tcW w:w="6552" w:type="dxa"/>
                  <w:gridSpan w:val="3"/>
                  <w:tcBorders>
                    <w:top w:val="single" w:sz="4" w:space="0" w:color="000000"/>
                    <w:left w:val="single" w:sz="4" w:space="0" w:color="000000"/>
                    <w:bottom w:val="single" w:sz="4" w:space="0" w:color="auto"/>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Средства городского бюджета</w:t>
                  </w:r>
                </w:p>
              </w:tc>
            </w:tr>
            <w:tr w:rsidR="00275216" w:rsidRPr="003E2144" w:rsidTr="00275216">
              <w:trPr>
                <w:trHeight w:val="630"/>
              </w:trPr>
              <w:tc>
                <w:tcPr>
                  <w:tcW w:w="1250"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rPr>
                  </w:pPr>
                </w:p>
              </w:tc>
              <w:tc>
                <w:tcPr>
                  <w:tcW w:w="2779"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Выделено в бюджете города</w:t>
                  </w:r>
                </w:p>
              </w:tc>
              <w:tc>
                <w:tcPr>
                  <w:tcW w:w="2523"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275216">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2021</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0,93</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0,93</w:t>
                  </w:r>
                </w:p>
              </w:tc>
            </w:tr>
            <w:tr w:rsidR="00275216" w:rsidRPr="003E2144" w:rsidTr="00275216">
              <w:trPr>
                <w:trHeight w:val="330"/>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2022</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1,07</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1,43</w:t>
                  </w:r>
                </w:p>
              </w:tc>
            </w:tr>
            <w:tr w:rsidR="00275216" w:rsidRPr="003E2144" w:rsidTr="00275216">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2023</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1,75</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1,75</w:t>
                  </w:r>
                </w:p>
              </w:tc>
            </w:tr>
            <w:tr w:rsidR="00275216" w:rsidRPr="003E2144" w:rsidTr="00275216">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2024</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1,75</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1,75</w:t>
                  </w:r>
                </w:p>
              </w:tc>
            </w:tr>
            <w:tr w:rsidR="00275216" w:rsidRPr="003E2144" w:rsidTr="00275216">
              <w:trPr>
                <w:trHeight w:val="330"/>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Итого</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5,50</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86</w:t>
                  </w:r>
                </w:p>
              </w:tc>
            </w:tr>
          </w:tbl>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областного бюджета</w:t>
            </w:r>
          </w:p>
          <w:tbl>
            <w:tblPr>
              <w:tblW w:w="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4"/>
              <w:gridCol w:w="2766"/>
              <w:gridCol w:w="2542"/>
            </w:tblGrid>
            <w:tr w:rsidR="00275216" w:rsidRPr="003E2144" w:rsidTr="00275216">
              <w:trPr>
                <w:trHeight w:val="656"/>
              </w:trPr>
              <w:tc>
                <w:tcPr>
                  <w:tcW w:w="1244"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rPr>
                  </w:pPr>
                </w:p>
              </w:tc>
              <w:tc>
                <w:tcPr>
                  <w:tcW w:w="2766"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Выделено в бюджете области</w:t>
                  </w:r>
                </w:p>
              </w:tc>
              <w:tc>
                <w:tcPr>
                  <w:tcW w:w="2542"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2021</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0,93</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0,93</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2022</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B04E4C"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07</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1,4</w:t>
                  </w:r>
                  <w:r w:rsidRPr="003E2144">
                    <w:rPr>
                      <w:rFonts w:ascii="Times New Roman" w:eastAsia="Times New Roman" w:hAnsi="Times New Roman" w:cs="Times New Roman"/>
                      <w:sz w:val="28"/>
                      <w:szCs w:val="28"/>
                      <w:lang w:val="en-US" w:eastAsia="ru-RU"/>
                    </w:rPr>
                    <w:t>3</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2023</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1</w:t>
                  </w: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val="en-US" w:eastAsia="ru-RU"/>
                    </w:rPr>
                    <w:t>13</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1,75</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2024</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E2144">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75</w:t>
                  </w:r>
                </w:p>
              </w:tc>
            </w:tr>
            <w:tr w:rsidR="00275216" w:rsidRPr="003E2144" w:rsidTr="00275216">
              <w:trPr>
                <w:trHeight w:val="336"/>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Итого</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E2144">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val="en-US" w:eastAsia="ru-RU"/>
                    </w:rPr>
                    <w:t>5</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86</w:t>
                  </w:r>
                </w:p>
              </w:tc>
            </w:tr>
            <w:tr w:rsidR="00275216" w:rsidRPr="003E2144" w:rsidTr="00275216">
              <w:trPr>
                <w:trHeight w:val="322"/>
              </w:trPr>
              <w:tc>
                <w:tcPr>
                  <w:tcW w:w="6552" w:type="dxa"/>
                  <w:gridSpan w:val="3"/>
                  <w:tcBorders>
                    <w:top w:val="single" w:sz="4" w:space="0" w:color="000000"/>
                    <w:left w:val="single" w:sz="4" w:space="0" w:color="000000"/>
                    <w:bottom w:val="single" w:sz="4" w:space="0" w:color="auto"/>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Средства федерального бюджета</w:t>
                  </w:r>
                </w:p>
              </w:tc>
            </w:tr>
            <w:tr w:rsidR="00275216" w:rsidRPr="003E2144" w:rsidTr="00275216">
              <w:trPr>
                <w:trHeight w:val="910"/>
              </w:trPr>
              <w:tc>
                <w:tcPr>
                  <w:tcW w:w="1244"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rPr>
                  </w:pPr>
                </w:p>
              </w:tc>
              <w:tc>
                <w:tcPr>
                  <w:tcW w:w="2766"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Выделено в бюджете Российской Федерации</w:t>
                  </w:r>
                </w:p>
              </w:tc>
              <w:tc>
                <w:tcPr>
                  <w:tcW w:w="2542"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202</w:t>
                  </w:r>
                  <w:r w:rsidRPr="003E2144">
                    <w:rPr>
                      <w:rFonts w:ascii="Times New Roman" w:eastAsia="Times New Roman" w:hAnsi="Times New Roman" w:cs="Times New Roman"/>
                      <w:sz w:val="28"/>
                      <w:szCs w:val="28"/>
                      <w:lang w:val="en-US" w:eastAsia="ru-RU"/>
                    </w:rPr>
                    <w:t>1</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202</w:t>
                  </w:r>
                  <w:r w:rsidRPr="003E2144">
                    <w:rPr>
                      <w:rFonts w:ascii="Times New Roman" w:eastAsia="Times New Roman" w:hAnsi="Times New Roman" w:cs="Times New Roman"/>
                      <w:sz w:val="28"/>
                      <w:szCs w:val="28"/>
                      <w:lang w:val="en-US" w:eastAsia="ru-RU"/>
                    </w:rPr>
                    <w:t>2</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0</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3E2144">
                    <w:rPr>
                      <w:rFonts w:ascii="Times New Roman" w:eastAsia="Times New Roman" w:hAnsi="Times New Roman" w:cs="Times New Roman"/>
                      <w:sz w:val="28"/>
                      <w:szCs w:val="28"/>
                      <w:lang w:val="en-US" w:eastAsia="ru-RU"/>
                    </w:rPr>
                    <w:t>9</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0</w:t>
                  </w: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val="en-US" w:eastAsia="ru-RU"/>
                    </w:rPr>
                    <w:t>80</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202</w:t>
                  </w:r>
                  <w:r w:rsidRPr="003E2144">
                    <w:rPr>
                      <w:rFonts w:ascii="Times New Roman" w:eastAsia="Times New Roman" w:hAnsi="Times New Roman" w:cs="Times New Roman"/>
                      <w:sz w:val="28"/>
                      <w:szCs w:val="28"/>
                      <w:lang w:val="en-US" w:eastAsia="ru-RU"/>
                    </w:rPr>
                    <w:t>3</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B04E4C"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62</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B04E4C"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val="en-US" w:eastAsia="ru-RU"/>
                    </w:rPr>
                    <w:t>0</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95</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202</w:t>
                  </w:r>
                  <w:r w:rsidRPr="003E2144">
                    <w:rPr>
                      <w:rFonts w:ascii="Times New Roman" w:eastAsia="Times New Roman" w:hAnsi="Times New Roman" w:cs="Times New Roman"/>
                      <w:sz w:val="28"/>
                      <w:szCs w:val="28"/>
                      <w:lang w:val="en-US" w:eastAsia="ru-RU"/>
                    </w:rPr>
                    <w:t>4</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0</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95</w:t>
                  </w:r>
                </w:p>
              </w:tc>
            </w:tr>
            <w:tr w:rsidR="00275216" w:rsidRPr="003E2144" w:rsidTr="00275216">
              <w:trPr>
                <w:trHeight w:val="211"/>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Итого</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35</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B04E4C" w:rsidRDefault="0027521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w:t>
                  </w: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val="en-US" w:eastAsia="ru-RU"/>
                    </w:rPr>
                    <w:t>2</w:t>
                  </w:r>
                  <w:proofErr w:type="spellStart"/>
                  <w:r>
                    <w:rPr>
                      <w:rFonts w:ascii="Times New Roman" w:eastAsia="Times New Roman" w:hAnsi="Times New Roman" w:cs="Times New Roman"/>
                      <w:sz w:val="28"/>
                      <w:szCs w:val="28"/>
                      <w:lang w:eastAsia="ru-RU"/>
                    </w:rPr>
                    <w:t>2</w:t>
                  </w:r>
                  <w:proofErr w:type="spellEnd"/>
                </w:p>
              </w:tc>
            </w:tr>
          </w:tbl>
          <w:p w:rsidR="00275216" w:rsidRPr="003E2144" w:rsidRDefault="00275216" w:rsidP="00275216">
            <w:pPr>
              <w:spacing w:after="0" w:line="240" w:lineRule="auto"/>
              <w:rPr>
                <w:rFonts w:ascii="Times New Roman" w:eastAsia="Times New Roman" w:hAnsi="Times New Roman" w:cs="Times New Roman"/>
                <w:sz w:val="28"/>
                <w:szCs w:val="28"/>
              </w:rPr>
            </w:pPr>
          </w:p>
        </w:tc>
      </w:tr>
      <w:tr w:rsidR="00275216" w:rsidRPr="003E2144" w:rsidTr="00BD66F8">
        <w:trPr>
          <w:trHeight w:val="70"/>
        </w:trPr>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bCs/>
                <w:sz w:val="28"/>
                <w:szCs w:val="28"/>
                <w:lang w:eastAsia="ru-RU"/>
              </w:rPr>
              <w:t>Основные ожидаемые результаты реализации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Будет оказана поддержка в улучшении жилищных условий 11 молодым семьям:</w:t>
            </w:r>
          </w:p>
          <w:p w:rsidR="00275216" w:rsidRPr="003E2144" w:rsidRDefault="00275216"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 xml:space="preserve">2021 год – </w:t>
            </w:r>
            <w:r w:rsidRPr="003E2144">
              <w:rPr>
                <w:rFonts w:ascii="Times New Roman" w:eastAsia="Times New Roman" w:hAnsi="Times New Roman" w:cs="Times New Roman"/>
                <w:sz w:val="28"/>
                <w:szCs w:val="28"/>
                <w:lang w:val="en-US"/>
              </w:rPr>
              <w:t>2</w:t>
            </w:r>
            <w:r w:rsidRPr="003E2144">
              <w:rPr>
                <w:rFonts w:ascii="Times New Roman" w:eastAsia="Times New Roman" w:hAnsi="Times New Roman" w:cs="Times New Roman"/>
                <w:sz w:val="28"/>
                <w:szCs w:val="28"/>
              </w:rPr>
              <w:t xml:space="preserve"> молодым семьям;</w:t>
            </w:r>
          </w:p>
          <w:p w:rsidR="00275216" w:rsidRPr="003E2144" w:rsidRDefault="00275216"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 xml:space="preserve">2022 год – </w:t>
            </w:r>
            <w:r w:rsidRPr="003E2144">
              <w:rPr>
                <w:rFonts w:ascii="Times New Roman" w:eastAsia="Times New Roman" w:hAnsi="Times New Roman" w:cs="Times New Roman"/>
                <w:sz w:val="28"/>
                <w:szCs w:val="28"/>
                <w:lang w:val="en-US"/>
              </w:rPr>
              <w:t>3</w:t>
            </w:r>
            <w:r w:rsidRPr="003E2144">
              <w:rPr>
                <w:rFonts w:ascii="Times New Roman" w:eastAsia="Times New Roman" w:hAnsi="Times New Roman" w:cs="Times New Roman"/>
                <w:sz w:val="28"/>
                <w:szCs w:val="28"/>
              </w:rPr>
              <w:t xml:space="preserve"> молодым семьям;</w:t>
            </w:r>
          </w:p>
          <w:p w:rsidR="00275216" w:rsidRPr="003E2144" w:rsidRDefault="00275216"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 xml:space="preserve">2023 год – </w:t>
            </w:r>
            <w:r w:rsidRPr="003E2144">
              <w:rPr>
                <w:rFonts w:ascii="Times New Roman" w:eastAsia="Times New Roman" w:hAnsi="Times New Roman" w:cs="Times New Roman"/>
                <w:sz w:val="28"/>
                <w:szCs w:val="28"/>
                <w:lang w:val="en-US"/>
              </w:rPr>
              <w:t>3</w:t>
            </w:r>
            <w:r w:rsidRPr="003E2144">
              <w:rPr>
                <w:rFonts w:ascii="Times New Roman" w:eastAsia="Times New Roman" w:hAnsi="Times New Roman" w:cs="Times New Roman"/>
                <w:sz w:val="28"/>
                <w:szCs w:val="28"/>
              </w:rPr>
              <w:t xml:space="preserve"> молодым семьям;</w:t>
            </w:r>
          </w:p>
          <w:p w:rsidR="00275216" w:rsidRPr="003E2144" w:rsidRDefault="00275216"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 xml:space="preserve">2024 год – </w:t>
            </w:r>
            <w:r w:rsidRPr="003E2144">
              <w:rPr>
                <w:rFonts w:ascii="Times New Roman" w:eastAsia="Times New Roman" w:hAnsi="Times New Roman" w:cs="Times New Roman"/>
                <w:sz w:val="28"/>
                <w:szCs w:val="28"/>
                <w:lang w:val="en-US"/>
              </w:rPr>
              <w:t>3</w:t>
            </w:r>
            <w:r w:rsidRPr="003E2144">
              <w:rPr>
                <w:rFonts w:ascii="Times New Roman" w:eastAsia="Times New Roman" w:hAnsi="Times New Roman" w:cs="Times New Roman"/>
                <w:sz w:val="28"/>
                <w:szCs w:val="28"/>
              </w:rPr>
              <w:t xml:space="preserve"> молодым семьям.</w:t>
            </w:r>
          </w:p>
        </w:tc>
      </w:tr>
    </w:tbl>
    <w:p w:rsidR="00F35926" w:rsidRDefault="00F35926" w:rsidP="003E2144">
      <w:pPr>
        <w:tabs>
          <w:tab w:val="left" w:pos="3375"/>
        </w:tabs>
        <w:spacing w:after="0" w:line="240" w:lineRule="auto"/>
        <w:jc w:val="center"/>
        <w:rPr>
          <w:rFonts w:ascii="Times New Roman" w:eastAsia="Times New Roman" w:hAnsi="Times New Roman" w:cs="Times New Roman"/>
          <w:sz w:val="28"/>
          <w:szCs w:val="28"/>
          <w:lang w:eastAsia="ru-RU"/>
        </w:rPr>
      </w:pPr>
    </w:p>
    <w:p w:rsidR="00275216" w:rsidRPr="008E6AB6" w:rsidRDefault="00275216" w:rsidP="003E2144">
      <w:pPr>
        <w:tabs>
          <w:tab w:val="left" w:pos="3375"/>
        </w:tabs>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3375"/>
        </w:tabs>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4.2. Анализ существующей ситуации и оценка проблемы, решение которой осуществляется путем реализации Подпрограммы</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предусматривает создание системы поддержки молодых семей, нуждающихся в улучшении жилищных условий.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Молодые семьи, применительно к условиям Подпрограммы, это семьи, в которых возраст каждого из супругов либо одного родителя в неполной молодой семье не превышает 35 лет.</w:t>
      </w: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E2144">
        <w:rPr>
          <w:rFonts w:ascii="Times New Roman" w:eastAsia="Times New Roman" w:hAnsi="Times New Roman" w:cs="Arial"/>
          <w:sz w:val="28"/>
          <w:szCs w:val="28"/>
          <w:lang w:eastAsia="ru-RU"/>
        </w:rPr>
        <w:t xml:space="preserve">По состоянию на 01.06.2021 в </w:t>
      </w:r>
      <w:r w:rsidRPr="003E2144">
        <w:rPr>
          <w:rFonts w:ascii="Times New Roman" w:eastAsia="Times New Roman" w:hAnsi="Times New Roman" w:cs="Times New Roman"/>
          <w:sz w:val="28"/>
          <w:szCs w:val="28"/>
          <w:lang w:eastAsia="ru-RU"/>
        </w:rPr>
        <w:t xml:space="preserve">Администрации городского округа город Рыбинск Ярославской области (далее по тексту Администрация) </w:t>
      </w:r>
      <w:r w:rsidRPr="003E2144">
        <w:rPr>
          <w:rFonts w:ascii="Times New Roman" w:eastAsia="Times New Roman" w:hAnsi="Times New Roman" w:cs="Arial"/>
          <w:sz w:val="28"/>
          <w:szCs w:val="28"/>
          <w:lang w:eastAsia="ru-RU"/>
        </w:rPr>
        <w:t>признаны участниками Подпрограммы 50 молодых семей.</w:t>
      </w:r>
    </w:p>
    <w:p w:rsidR="003E2144" w:rsidRPr="003E2144" w:rsidRDefault="003E2144" w:rsidP="003E2144">
      <w:pPr>
        <w:tabs>
          <w:tab w:val="left" w:pos="284"/>
          <w:tab w:val="left" w:pos="426"/>
        </w:tabs>
        <w:spacing w:after="0" w:line="240" w:lineRule="auto"/>
        <w:ind w:firstLine="709"/>
        <w:jc w:val="both"/>
        <w:outlineLvl w:val="1"/>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и,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а помощь в предоставлении средств на приобретение жилого помещения или создание объекта индивидуального жилищного строительства, в том числе с привлечением кредитных средств, будет являться для них хорошим стимулом дальнейшего профессионального роста.</w:t>
      </w:r>
    </w:p>
    <w:p w:rsidR="003E2144" w:rsidRPr="003E2144" w:rsidRDefault="003E2144" w:rsidP="003E2144">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Поэтому поддержка молодых семей в улучшении жилищных условий </w:t>
      </w:r>
      <w:proofErr w:type="gramStart"/>
      <w:r w:rsidRPr="003E2144">
        <w:rPr>
          <w:rFonts w:ascii="Times New Roman" w:eastAsia="Times New Roman" w:hAnsi="Times New Roman" w:cs="Times New Roman"/>
          <w:sz w:val="28"/>
          <w:szCs w:val="28"/>
          <w:lang w:eastAsia="ru-RU"/>
        </w:rPr>
        <w:t>имеет положительный социальный эффект</w:t>
      </w:r>
      <w:proofErr w:type="gramEnd"/>
      <w:r w:rsidRPr="003E2144">
        <w:rPr>
          <w:rFonts w:ascii="Times New Roman" w:eastAsia="Times New Roman" w:hAnsi="Times New Roman" w:cs="Times New Roman"/>
          <w:sz w:val="28"/>
          <w:szCs w:val="28"/>
          <w:lang w:eastAsia="ru-RU"/>
        </w:rPr>
        <w:t xml:space="preserve"> и продолжает оставаться приоритетным направлением деятельности Администрации в области молодёжной  и жилищной политики. </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Таким образом, становится очевидной необходимость участия муниципального образования в решении жилищной проблемы молодой семьи. Продуманная и реальная политика в отношении молодой семьи, поддержка в приобретении, строительстве жилья может серьезно повлиять на репродуктивное поведение молодежи. </w:t>
      </w:r>
    </w:p>
    <w:p w:rsidR="003E2144" w:rsidRPr="00023A71" w:rsidRDefault="003E2144" w:rsidP="003E2144">
      <w:pPr>
        <w:spacing w:after="0" w:line="240" w:lineRule="auto"/>
        <w:ind w:firstLine="709"/>
        <w:jc w:val="both"/>
        <w:rPr>
          <w:rFonts w:ascii="Times New Roman" w:eastAsia="Times New Roman" w:hAnsi="Times New Roman" w:cs="Times New Roman"/>
          <w:sz w:val="20"/>
          <w:szCs w:val="20"/>
          <w:lang w:eastAsia="ru-RU"/>
        </w:rPr>
      </w:pPr>
      <w:r w:rsidRPr="003E2144">
        <w:rPr>
          <w:rFonts w:ascii="Times New Roman" w:eastAsia="Times New Roman" w:hAnsi="Times New Roman" w:cs="Times New Roman"/>
          <w:sz w:val="28"/>
          <w:szCs w:val="28"/>
          <w:lang w:eastAsia="ru-RU"/>
        </w:rPr>
        <w:tab/>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4.3. Цель, задачи и ожидаемые результаты реализации  Подпрограммы</w:t>
      </w:r>
    </w:p>
    <w:p w:rsidR="003E2144" w:rsidRPr="00023A71" w:rsidRDefault="003E2144" w:rsidP="003E2144">
      <w:pPr>
        <w:spacing w:after="0" w:line="240" w:lineRule="auto"/>
        <w:jc w:val="center"/>
        <w:rPr>
          <w:rFonts w:ascii="Times New Roman" w:eastAsia="Times New Roman" w:hAnsi="Times New Roman" w:cs="Times New Roman"/>
          <w:b/>
          <w:sz w:val="20"/>
          <w:szCs w:val="20"/>
          <w:lang w:eastAsia="ru-RU"/>
        </w:rPr>
      </w:pPr>
    </w:p>
    <w:p w:rsidR="00F7053C" w:rsidRDefault="003E2144" w:rsidP="00F3592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Целью Подпрограммы является решение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 (да</w:t>
      </w:r>
      <w:r w:rsidR="00F7053C">
        <w:rPr>
          <w:rFonts w:ascii="Times New Roman" w:eastAsia="Times New Roman" w:hAnsi="Times New Roman" w:cs="Times New Roman"/>
          <w:sz w:val="28"/>
          <w:szCs w:val="28"/>
          <w:lang w:eastAsia="ru-RU"/>
        </w:rPr>
        <w:t>лее по тексту – город Рыбинск).</w:t>
      </w:r>
    </w:p>
    <w:p w:rsidR="003E2144" w:rsidRDefault="00F7053C" w:rsidP="00F35926">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E2144" w:rsidRPr="00BD66F8">
        <w:rPr>
          <w:rFonts w:ascii="Times New Roman" w:eastAsia="Times New Roman" w:hAnsi="Times New Roman" w:cs="Times New Roman"/>
          <w:sz w:val="28"/>
          <w:szCs w:val="28"/>
          <w:lang w:eastAsia="ru-RU"/>
        </w:rPr>
        <w:t>адач</w:t>
      </w:r>
      <w:r>
        <w:rPr>
          <w:rFonts w:ascii="Times New Roman" w:eastAsia="Times New Roman" w:hAnsi="Times New Roman" w:cs="Times New Roman"/>
          <w:sz w:val="28"/>
          <w:szCs w:val="28"/>
          <w:lang w:eastAsia="ru-RU"/>
        </w:rPr>
        <w:t>а Подпрограммы -</w:t>
      </w:r>
      <w:r w:rsidR="00F359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оказание поддержки молодым семьям в улучшении жилищных условий</w:t>
      </w:r>
      <w:r w:rsidR="00BD66F8">
        <w:rPr>
          <w:rFonts w:ascii="Times New Roman" w:eastAsia="Times New Roman" w:hAnsi="Times New Roman" w:cs="Times New Roman"/>
          <w:sz w:val="28"/>
          <w:szCs w:val="28"/>
          <w:lang w:eastAsia="ru-RU"/>
        </w:rPr>
        <w:t xml:space="preserve">. </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Успешное выполнение мероприятий Подпрограммы обеспечит:</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улучшение жилищных условий 11 молодых семей;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увеличение общего количества приобретенного (построенного) жилья;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привлечение  в  жилищную  сферу  дополнительных  финансовых  средств банков,  предоставляющих  жилищные кредиты; </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привлечение собственных сре</w:t>
      </w:r>
      <w:proofErr w:type="gramStart"/>
      <w:r w:rsidRPr="003E2144">
        <w:rPr>
          <w:rFonts w:ascii="Times New Roman" w:eastAsia="Times New Roman" w:hAnsi="Times New Roman" w:cs="Times New Roman"/>
          <w:sz w:val="28"/>
          <w:szCs w:val="28"/>
          <w:lang w:eastAsia="ru-RU"/>
        </w:rPr>
        <w:t>дств гр</w:t>
      </w:r>
      <w:proofErr w:type="gramEnd"/>
      <w:r w:rsidRPr="003E2144">
        <w:rPr>
          <w:rFonts w:ascii="Times New Roman" w:eastAsia="Times New Roman" w:hAnsi="Times New Roman" w:cs="Times New Roman"/>
          <w:sz w:val="28"/>
          <w:szCs w:val="28"/>
          <w:lang w:eastAsia="ru-RU"/>
        </w:rPr>
        <w:t>аждан;</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развитие  и  закрепление  положительных  демографических  тенденций  в обществе;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укрепление  семейных  отношений и снижение социальной напряженности  среди  молодых семей;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увеличение объёма жилищного  строительства.</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4.4. Социально-экономическое обоснование Подпрограммы</w:t>
      </w:r>
    </w:p>
    <w:p w:rsidR="003E2144" w:rsidRPr="003E2144" w:rsidRDefault="003E2144" w:rsidP="003E2144">
      <w:pPr>
        <w:spacing w:after="0" w:line="240" w:lineRule="auto"/>
        <w:jc w:val="center"/>
        <w:rPr>
          <w:rFonts w:ascii="Times New Roman" w:eastAsia="Times New Roman" w:hAnsi="Times New Roman" w:cs="Times New Roman"/>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Реализация Подпрограммы и использование выделенных на нее средств федерального бюджета, бюджета субъекта Российской Федерации и бюджета городского округа город Рыбинск Ярославской области (далее по тексту – городской бюджет) обеспечивается за счет:</w:t>
      </w:r>
    </w:p>
    <w:p w:rsidR="003E2144" w:rsidRPr="003E2144" w:rsidRDefault="003E2144" w:rsidP="003E214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прозрачности использования бюджетных средств, в том числе средств федерального бюджета;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государственного регулирования порядка расчета размера социальных выплат и их предоставления;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адресного предоставления социальных выплат;</w:t>
      </w:r>
    </w:p>
    <w:p w:rsidR="003E2144" w:rsidRPr="003E2144" w:rsidRDefault="003E2144" w:rsidP="003E2144">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ab/>
        <w:t>привлечения молодыми семьями собственных, кредитных и заемных средств, для приобретения жилого помещения или строительства жилого дома.</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и их доля в общем количестве молодых семей, состоящих на учете в качестве нуждающихся в улучшении жилищных условий.</w:t>
      </w:r>
      <w:proofErr w:type="gramEnd"/>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Успешное выполнение мероприятий Подпрограммы позволит к 2024 году обеспечить жильем 11 молодых семей, нуждающиеся в улучшении жилищных условий, а также позволит обеспечить:</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привлечение в жилищную сферу дополнительных финансовых сре</w:t>
      </w:r>
      <w:proofErr w:type="gramStart"/>
      <w:r w:rsidRPr="003E2144">
        <w:rPr>
          <w:rFonts w:ascii="Times New Roman" w:eastAsia="Times New Roman" w:hAnsi="Times New Roman" w:cs="Times New Roman"/>
          <w:sz w:val="28"/>
          <w:szCs w:val="28"/>
          <w:lang w:eastAsia="ru-RU"/>
        </w:rPr>
        <w:t>дств кр</w:t>
      </w:r>
      <w:proofErr w:type="gramEnd"/>
      <w:r w:rsidRPr="003E2144">
        <w:rPr>
          <w:rFonts w:ascii="Times New Roman" w:eastAsia="Times New Roman" w:hAnsi="Times New Roman" w:cs="Times New Roman"/>
          <w:sz w:val="28"/>
          <w:szCs w:val="28"/>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развитие и закрепление положительных демографических тенденций в обществе;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укрепление семейных отношений и снижение уровня социальной напряженности в обществе;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развитие системы ипотечного жилищного кредитования.</w:t>
      </w:r>
    </w:p>
    <w:p w:rsidR="00252B6B" w:rsidRDefault="00252B6B" w:rsidP="003E2144">
      <w:pPr>
        <w:tabs>
          <w:tab w:val="left" w:pos="284"/>
          <w:tab w:val="left" w:pos="567"/>
        </w:tabs>
        <w:spacing w:after="0" w:line="240" w:lineRule="auto"/>
        <w:jc w:val="center"/>
        <w:rPr>
          <w:rFonts w:ascii="Times New Roman" w:eastAsia="Times New Roman" w:hAnsi="Times New Roman" w:cs="Times New Roman"/>
          <w:sz w:val="28"/>
          <w:szCs w:val="28"/>
          <w:lang w:eastAsia="ru-RU"/>
        </w:rPr>
      </w:pPr>
    </w:p>
    <w:p w:rsidR="00252B6B" w:rsidRDefault="00252B6B" w:rsidP="003E2144">
      <w:pPr>
        <w:tabs>
          <w:tab w:val="left" w:pos="284"/>
          <w:tab w:val="left" w:pos="567"/>
        </w:tabs>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284"/>
          <w:tab w:val="left" w:pos="567"/>
        </w:tabs>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4.5. Финансирование Подпрограммы</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Основными источниками финансирования Подпрограммы являются:</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собственные средства молодых семей, используемые для частичной оплаты стоимости приобретения (строительства) жилья;</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средства городского бюджета, предусмотренные на реализацию Подпрограммы;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xml:space="preserve">- средства областного бюджета;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средства федерального бюджета;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средства кредитных организаций, используемые для кредитования молодых семей, в том числе под залог приобретаемого (строящегося) жилья или земельных участков, выделенных под жилищное строительство.</w:t>
      </w:r>
    </w:p>
    <w:p w:rsidR="003E2144" w:rsidRPr="003E2144" w:rsidRDefault="003E2144" w:rsidP="003E2144">
      <w:pPr>
        <w:spacing w:after="0" w:line="240" w:lineRule="auto"/>
        <w:ind w:firstLine="567"/>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Подпрограмма предусматривает оказание финансовой помощи молодой семье участнице Подпрограммы в виде социальной выплаты на приобретение (строительство) жилья (далее социальная выплата). </w:t>
      </w:r>
    </w:p>
    <w:p w:rsidR="003E2144" w:rsidRPr="003E2144" w:rsidRDefault="003E2144" w:rsidP="003E21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Предоставление молодым семьям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51" w:history="1">
        <w:r w:rsidRPr="003E2144">
          <w:rPr>
            <w:rFonts w:ascii="Times New Roman" w:eastAsia="Times New Roman" w:hAnsi="Times New Roman" w:cs="Times New Roman"/>
            <w:sz w:val="28"/>
            <w:szCs w:val="28"/>
            <w:lang w:eastAsia="ru-RU"/>
          </w:rPr>
          <w:t>приложении № 1</w:t>
        </w:r>
      </w:hyperlink>
      <w:r w:rsidRPr="003E2144">
        <w:rPr>
          <w:rFonts w:ascii="Times New Roman" w:eastAsia="Times New Roman" w:hAnsi="Times New Roman" w:cs="Times New Roman"/>
          <w:sz w:val="28"/>
          <w:szCs w:val="28"/>
          <w:lang w:eastAsia="ru-RU"/>
        </w:rPr>
        <w:t xml:space="preserve"> к </w:t>
      </w:r>
      <w:hyperlink r:id="rId52" w:history="1">
        <w:r w:rsidRPr="003E2144">
          <w:rPr>
            <w:rFonts w:ascii="Times New Roman" w:eastAsia="Times New Roman" w:hAnsi="Times New Roman" w:cs="Times New Roman"/>
            <w:sz w:val="28"/>
            <w:szCs w:val="28"/>
            <w:lang w:eastAsia="ru-RU"/>
          </w:rPr>
          <w:t>особенностям</w:t>
        </w:r>
      </w:hyperlink>
      <w:r w:rsidRPr="003E2144">
        <w:rPr>
          <w:rFonts w:ascii="Times New Roman" w:eastAsia="Times New Roman" w:hAnsi="Times New Roman" w:cs="Times New Roman"/>
          <w:sz w:val="28"/>
          <w:szCs w:val="28"/>
          <w:lang w:eastAsia="ru-RU"/>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hyperlink r:id="rId53" w:history="1">
        <w:r w:rsidRPr="003E2144">
          <w:rPr>
            <w:rFonts w:ascii="Times New Roman" w:eastAsia="Times New Roman" w:hAnsi="Times New Roman" w:cs="Times New Roman"/>
            <w:sz w:val="28"/>
            <w:szCs w:val="28"/>
            <w:lang w:eastAsia="ru-RU"/>
          </w:rPr>
          <w:t>постановлением</w:t>
        </w:r>
      </w:hyperlink>
      <w:r w:rsidRPr="003E2144">
        <w:rPr>
          <w:rFonts w:ascii="Times New Roman" w:eastAsia="Times New Roman" w:hAnsi="Times New Roman" w:cs="Times New Roman"/>
          <w:sz w:val="28"/>
          <w:szCs w:val="28"/>
          <w:lang w:eastAsia="ru-RU"/>
        </w:rPr>
        <w:t xml:space="preserve"> Правительства Российской Федерации от 17.12.2010 № 1050 «О реализации отдельных мероприятий государственной программы</w:t>
      </w:r>
      <w:proofErr w:type="gramEnd"/>
      <w:r w:rsidRPr="003E2144">
        <w:rPr>
          <w:rFonts w:ascii="Times New Roman" w:eastAsia="Times New Roman" w:hAnsi="Times New Roman" w:cs="Times New Roman"/>
          <w:sz w:val="28"/>
          <w:szCs w:val="28"/>
          <w:lang w:eastAsia="ru-RU"/>
        </w:rPr>
        <w:t xml:space="preserve"> </w:t>
      </w:r>
      <w:proofErr w:type="gramStart"/>
      <w:r w:rsidRPr="003E2144">
        <w:rPr>
          <w:rFonts w:ascii="Times New Roman" w:eastAsia="Times New Roman" w:hAnsi="Times New Roman" w:cs="Times New Roman"/>
          <w:sz w:val="28"/>
          <w:szCs w:val="28"/>
          <w:lang w:eastAsia="ru-RU"/>
        </w:rPr>
        <w:t>Российской Федерации «Обеспечение доступным и комфортным жильем и коммунальными услугами граждан Российской Федерации» (далее - Правила) и Положением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 утвержденным постановлением Правительства Ярославской области от 11.06.2020 № 514-п «О реализации отдельных постановлений Правительства Российской Федерации от 17.12.2010       № 1050» (далее Положение);</w:t>
      </w:r>
      <w:proofErr w:type="gramEnd"/>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Социальная выплата предоставляется молодой семье в случае если:</w:t>
      </w:r>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члены молодой семьи зарегистрированы по месту жительства на территории города Рыбинска;</w:t>
      </w:r>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супруг (супруга), единственный родитель зарегистрирован на территории города Рыбинска по месту жительства при условии, что другие члены молодой семьи имеют регистрацию по месту жительства на территории Ярославской области.</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Социальная выплата используется:</w:t>
      </w:r>
    </w:p>
    <w:p w:rsid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bookmarkStart w:id="0" w:name="sub_21231"/>
      <w:r w:rsidRPr="003E2144">
        <w:rPr>
          <w:rFonts w:ascii="Times New Roman" w:eastAsia="Times New Roman" w:hAnsi="Times New Roman" w:cs="Times New Roman"/>
          <w:sz w:val="28"/>
          <w:szCs w:val="28"/>
          <w:lang w:eastAsia="ru-RU"/>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52B6B" w:rsidRPr="003E2144" w:rsidRDefault="00252B6B" w:rsidP="003E2144">
      <w:pPr>
        <w:spacing w:after="0" w:line="240" w:lineRule="auto"/>
        <w:ind w:firstLine="709"/>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для оплаты цены договора строительного подряда на строительство жилого дома;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для осуществления последнего платежа в счет уплаты паевого взноса в полном размере, после </w:t>
      </w:r>
      <w:proofErr w:type="gramStart"/>
      <w:r w:rsidRPr="003E2144">
        <w:rPr>
          <w:rFonts w:ascii="Times New Roman" w:eastAsia="Times New Roman" w:hAnsi="Times New Roman" w:cs="Times New Roman"/>
          <w:sz w:val="28"/>
          <w:szCs w:val="28"/>
          <w:lang w:eastAsia="ru-RU"/>
        </w:rPr>
        <w:t>уплаты</w:t>
      </w:r>
      <w:proofErr w:type="gramEnd"/>
      <w:r w:rsidRPr="003E2144">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w:t>
      </w:r>
      <w:proofErr w:type="gramStart"/>
      <w:r w:rsidRPr="003E2144">
        <w:rPr>
          <w:rFonts w:ascii="Times New Roman" w:eastAsia="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3E2144">
        <w:rPr>
          <w:rFonts w:ascii="Times New Roman" w:eastAsia="Times New Roman" w:hAnsi="Times New Roman" w:cs="Times New Roman"/>
          <w:sz w:val="28"/>
          <w:szCs w:val="28"/>
          <w:lang w:eastAsia="ru-RU"/>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3E2144">
        <w:rPr>
          <w:rFonts w:ascii="Times New Roman" w:eastAsia="Times New Roman" w:hAnsi="Times New Roman" w:cs="Times New Roman"/>
          <w:sz w:val="28"/>
          <w:szCs w:val="28"/>
          <w:lang w:eastAsia="ru-RU"/>
        </w:rPr>
        <w:t>) на погашение ранее предоставленного жилищного кредита;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4" w:history="1">
        <w:r w:rsidRPr="00C5572F">
          <w:rPr>
            <w:rFonts w:ascii="Times New Roman" w:eastAsia="Times New Roman" w:hAnsi="Times New Roman" w:cs="Times New Roman"/>
            <w:sz w:val="28"/>
            <w:szCs w:val="28"/>
            <w:lang w:eastAsia="ru-RU"/>
          </w:rPr>
          <w:t>пунктом 5 части 4 статьи 4</w:t>
        </w:r>
      </w:hyperlink>
      <w:r w:rsidRPr="003E2144">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w:t>
      </w:r>
      <w:proofErr w:type="gramEnd"/>
      <w:r w:rsidRPr="003E2144">
        <w:rPr>
          <w:rFonts w:ascii="Times New Roman" w:eastAsia="Times New Roman" w:hAnsi="Times New Roman" w:cs="Times New Roman"/>
          <w:sz w:val="28"/>
          <w:szCs w:val="28"/>
          <w:lang w:eastAsia="ru-RU"/>
        </w:rPr>
        <w:t xml:space="preserve"> договора уступки участником долевого строительства прав требований по договору участия в долевом строительстве</w:t>
      </w:r>
      <w:proofErr w:type="gramStart"/>
      <w:r w:rsidRPr="003E2144">
        <w:rPr>
          <w:rFonts w:ascii="Times New Roman" w:eastAsia="Times New Roman" w:hAnsi="Times New Roman" w:cs="Times New Roman"/>
          <w:sz w:val="28"/>
          <w:szCs w:val="28"/>
          <w:lang w:eastAsia="ru-RU"/>
        </w:rPr>
        <w:t>.».</w:t>
      </w:r>
      <w:proofErr w:type="gramEnd"/>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3E2144">
        <w:rPr>
          <w:rFonts w:ascii="Times New Roman" w:eastAsia="Times New Roman" w:hAnsi="Times New Roman" w:cs="Times New Roman"/>
          <w:sz w:val="28"/>
          <w:szCs w:val="28"/>
          <w:lang w:eastAsia="ru-RU"/>
        </w:rPr>
        <w:t>цены договора уступки прав требований</w:t>
      </w:r>
      <w:proofErr w:type="gramEnd"/>
      <w:r w:rsidRPr="003E2144">
        <w:rPr>
          <w:rFonts w:ascii="Times New Roman" w:eastAsia="Times New Roman" w:hAnsi="Times New Roman" w:cs="Times New Roman"/>
          <w:sz w:val="28"/>
          <w:szCs w:val="28"/>
          <w:lang w:eastAsia="ru-RU"/>
        </w:rPr>
        <w:t xml:space="preserve"> по договору участия в долевом строительстве;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3E2144">
        <w:rPr>
          <w:rFonts w:ascii="Times New Roman" w:eastAsia="Times New Roman" w:hAnsi="Times New Roman" w:cs="Times New Roman"/>
          <w:sz w:val="28"/>
          <w:szCs w:val="28"/>
          <w:lang w:eastAsia="ru-RU"/>
        </w:rPr>
        <w:t xml:space="preserve"> </w:t>
      </w:r>
      <w:proofErr w:type="gramStart"/>
      <w:r w:rsidRPr="003E2144">
        <w:rPr>
          <w:rFonts w:ascii="Times New Roman" w:eastAsia="Times New Roman" w:hAnsi="Times New Roman" w:cs="Times New Roman"/>
          <w:sz w:val="28"/>
          <w:szCs w:val="28"/>
          <w:lang w:eastAsia="ru-RU"/>
        </w:rPr>
        <w:t>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End"/>
    </w:p>
    <w:p w:rsidR="003E2144" w:rsidRPr="003E2144" w:rsidRDefault="003E2144" w:rsidP="003E2144">
      <w:pPr>
        <w:spacing w:after="0" w:line="240" w:lineRule="auto"/>
        <w:ind w:firstLine="709"/>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E2144">
        <w:rPr>
          <w:rFonts w:ascii="Times New Roman" w:eastAsia="Times New Roman" w:hAnsi="Times New Roman" w:cs="Times New Roman"/>
          <w:sz w:val="28"/>
          <w:szCs w:val="28"/>
          <w:lang w:eastAsia="ru-RU"/>
        </w:rPr>
        <w:t>неполнородных</w:t>
      </w:r>
      <w:proofErr w:type="spellEnd"/>
      <w:r w:rsidRPr="003E2144">
        <w:rPr>
          <w:rFonts w:ascii="Times New Roman" w:eastAsia="Times New Roman" w:hAnsi="Times New Roman" w:cs="Times New Roman"/>
          <w:sz w:val="28"/>
          <w:szCs w:val="28"/>
          <w:lang w:eastAsia="ru-RU"/>
        </w:rPr>
        <w:t xml:space="preserve"> братьев и сестер).</w:t>
      </w:r>
      <w:bookmarkEnd w:id="0"/>
    </w:p>
    <w:p w:rsidR="003E2144" w:rsidRPr="003E2144" w:rsidRDefault="003E2144" w:rsidP="003E2144">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w:t>
      </w:r>
      <w:r w:rsidRPr="003E2144">
        <w:rPr>
          <w:rFonts w:ascii="Times New Roman" w:eastAsia="Times New Roman" w:hAnsi="Times New Roman" w:cs="Times New Roman"/>
          <w:color w:val="000000"/>
          <w:sz w:val="28"/>
          <w:szCs w:val="28"/>
          <w:lang w:eastAsia="ru-RU"/>
        </w:rPr>
        <w:lastRenderedPageBreak/>
        <w:t xml:space="preserve">объекта индивидуального жилищного строительства, которое не является ценной бумагой (далее свидетельство). </w:t>
      </w:r>
    </w:p>
    <w:p w:rsidR="003E2144" w:rsidRPr="003E2144" w:rsidRDefault="003E2144" w:rsidP="003E2144">
      <w:pPr>
        <w:spacing w:after="0" w:line="240" w:lineRule="auto"/>
        <w:ind w:firstLine="709"/>
        <w:jc w:val="both"/>
        <w:outlineLvl w:val="1"/>
        <w:rPr>
          <w:rFonts w:ascii="Times New Roman" w:eastAsia="Times New Roman" w:hAnsi="Times New Roman" w:cs="Times New Roman"/>
          <w:color w:val="000000"/>
          <w:sz w:val="28"/>
          <w:szCs w:val="28"/>
        </w:rPr>
      </w:pPr>
      <w:r w:rsidRPr="003E2144">
        <w:rPr>
          <w:rFonts w:ascii="Times New Roman" w:eastAsia="Times New Roman" w:hAnsi="Times New Roman" w:cs="Times New Roman"/>
          <w:color w:val="000000"/>
          <w:sz w:val="28"/>
          <w:szCs w:val="28"/>
          <w:lang w:eastAsia="ru-RU"/>
        </w:rPr>
        <w:t xml:space="preserve">Срок действия свидетельства составляет не более 7 месяцев </w:t>
      </w:r>
      <w:proofErr w:type="gramStart"/>
      <w:r w:rsidRPr="003E2144">
        <w:rPr>
          <w:rFonts w:ascii="Times New Roman" w:eastAsia="Times New Roman" w:hAnsi="Times New Roman" w:cs="Times New Roman"/>
          <w:color w:val="000000"/>
          <w:sz w:val="28"/>
          <w:szCs w:val="28"/>
          <w:lang w:eastAsia="ru-RU"/>
        </w:rPr>
        <w:t>с даты</w:t>
      </w:r>
      <w:proofErr w:type="gramEnd"/>
      <w:r w:rsidRPr="003E2144">
        <w:rPr>
          <w:rFonts w:ascii="Times New Roman" w:eastAsia="Times New Roman" w:hAnsi="Times New Roman" w:cs="Times New Roman"/>
          <w:color w:val="000000"/>
          <w:sz w:val="28"/>
          <w:szCs w:val="28"/>
          <w:lang w:eastAsia="ru-RU"/>
        </w:rPr>
        <w:t xml:space="preserve"> его выдачи.</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Размер социальной выплаты, предоставляемой молодой семье, рассчитывается на дату утверждения списков молодых семей-претендентов на получение социальной выплаты, указывается в свидетельстве и остается неизменным в течение всего срока его действия.</w:t>
      </w:r>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Расчет размера социальной выплаты производится в соответствии с пунктами 13, 14 Правил исходя из размера общей площади жилого помещения, определяемого </w:t>
      </w:r>
      <w:proofErr w:type="gramStart"/>
      <w:r w:rsidRPr="003E2144">
        <w:rPr>
          <w:rFonts w:ascii="Times New Roman" w:eastAsia="Times New Roman" w:hAnsi="Times New Roman" w:cs="Times New Roman"/>
          <w:color w:val="000000"/>
          <w:sz w:val="28"/>
          <w:szCs w:val="28"/>
          <w:lang w:eastAsia="ru-RU"/>
        </w:rPr>
        <w:t>согласно пункта</w:t>
      </w:r>
      <w:proofErr w:type="gramEnd"/>
      <w:r w:rsidRPr="003E2144">
        <w:rPr>
          <w:rFonts w:ascii="Times New Roman" w:eastAsia="Times New Roman" w:hAnsi="Times New Roman" w:cs="Times New Roman"/>
          <w:color w:val="000000"/>
          <w:sz w:val="28"/>
          <w:szCs w:val="28"/>
          <w:lang w:eastAsia="ru-RU"/>
        </w:rPr>
        <w:t xml:space="preserve"> 15 Правил, количества членов молодой семьи – участника Подпрограммы и норматива стоимости 1 кв. м общей площади жилого помещения  по городу Рыбинску.</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Расчет размера социальной выплаты для молодой семьи, в которой супруг (супруга) в составе другой молодой семьи ранее </w:t>
      </w:r>
      <w:proofErr w:type="gramStart"/>
      <w:r w:rsidRPr="003E2144">
        <w:rPr>
          <w:rFonts w:ascii="Times New Roman" w:eastAsia="Times New Roman" w:hAnsi="Times New Roman" w:cs="Times New Roman"/>
          <w:sz w:val="28"/>
          <w:szCs w:val="28"/>
          <w:lang w:eastAsia="ru-RU"/>
        </w:rPr>
        <w:t>участвовал в Подпрограмме и получил</w:t>
      </w:r>
      <w:proofErr w:type="gramEnd"/>
      <w:r w:rsidRPr="003E2144">
        <w:rPr>
          <w:rFonts w:ascii="Times New Roman" w:eastAsia="Times New Roman" w:hAnsi="Times New Roman" w:cs="Times New Roman"/>
          <w:sz w:val="28"/>
          <w:szCs w:val="28"/>
          <w:lang w:eastAsia="ru-RU"/>
        </w:rPr>
        <w:t xml:space="preserve"> социальную выплату, осуществляется исходя из размера общей площади жилого помещения, установленного для семей разной численности без учета данного супруга (супруги). Администрация принимает решение о признании молодой семьи нуждающейся в улучшении жилищных условий в соответствии с требованиями действующего законодательства.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color w:val="000000"/>
          <w:sz w:val="28"/>
          <w:szCs w:val="28"/>
          <w:lang w:eastAsia="ru-RU"/>
        </w:rPr>
        <w:t xml:space="preserve">Социальная выплата </w:t>
      </w:r>
      <w:r w:rsidRPr="003E2144">
        <w:rPr>
          <w:rFonts w:ascii="Times New Roman" w:eastAsia="Times New Roman" w:hAnsi="Times New Roman" w:cs="Times New Roman"/>
          <w:sz w:val="28"/>
          <w:szCs w:val="28"/>
          <w:lang w:eastAsia="ru-RU"/>
        </w:rPr>
        <w:t>предоставляется в размере не менее: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- 30 процентов от расчетной (средней) стоимости жилья, определяемой в соответствии с пунктом 16 Правил, - для молодых семей, не имеющих детей;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- 35 процентов от расчетной (средней) стоимости жилья,  определяемой в соответствии с пунктом 16 Правил,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абзацем шестнадцать раздела 4.5 Подпрограммы, ее размер </w:t>
      </w:r>
      <w:proofErr w:type="gramStart"/>
      <w:r w:rsidRPr="003E2144">
        <w:rPr>
          <w:rFonts w:ascii="Times New Roman" w:eastAsia="Times New Roman" w:hAnsi="Times New Roman" w:cs="Times New Roman"/>
          <w:sz w:val="28"/>
          <w:szCs w:val="28"/>
          <w:lang w:eastAsia="ru-RU"/>
        </w:rPr>
        <w:t>устанавливается в соответствии с пунктом 10 Правил и ограничивается</w:t>
      </w:r>
      <w:proofErr w:type="gramEnd"/>
      <w:r w:rsidRPr="003E2144">
        <w:rPr>
          <w:rFonts w:ascii="Times New Roman" w:eastAsia="Times New Roman" w:hAnsi="Times New Roman" w:cs="Times New Roman"/>
          <w:sz w:val="28"/>
          <w:szCs w:val="28"/>
          <w:lang w:eastAsia="ru-RU"/>
        </w:rPr>
        <w:t xml:space="preserve"> суммой остатка задолженности по выплате остатка пая.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абзацем девятнадцать раздела 4.5 Подпрограммы, ее размер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 </w:t>
      </w:r>
      <w:proofErr w:type="gramEnd"/>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Социальная выплата предоставляется за счет средств федерального, областного и городского бюджетов. Порядок распределения средств федерального, областного и городского бюджетов для предоставления в необходимом размере молодым семьям социальных выплат определен Государственной программой. </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Предоставление дополнительной социальной выплаты молодой семье при рождении (усыновлении) ребенка для погашения части расходов, связанных с приобретением жилого помещения (созданием объекта индивидуального </w:t>
      </w:r>
      <w:r w:rsidRPr="003E2144">
        <w:rPr>
          <w:rFonts w:ascii="Times New Roman" w:eastAsia="Times New Roman" w:hAnsi="Times New Roman" w:cs="Times New Roman"/>
          <w:sz w:val="28"/>
          <w:szCs w:val="28"/>
          <w:lang w:eastAsia="ru-RU"/>
        </w:rPr>
        <w:lastRenderedPageBreak/>
        <w:t xml:space="preserve">жилищного строительства), производится в случае рождения (усыновления) ребенка в период с момента выдачи свидетельства до момента его погашения банком в порядке, определенном Государственной программой. </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Размер дополнительной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не должен превышать срока окончания действия свидетельства, выданного молодой семье в соответствии с пунктом 5</w:t>
      </w:r>
      <w:r w:rsidR="00C5572F">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Правил.</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Молодая семья - участница Подпрограммы имеет право вместо социальной выплаты на приобретение (строительство) жилья получить в собственность земельный участок на территории города Рыбинска для индивидуального жилищного строительства.</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Порядок предоставления земельных участков определен 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постановлением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w:t>
      </w:r>
      <w:proofErr w:type="gramEnd"/>
    </w:p>
    <w:p w:rsidR="00841045" w:rsidRDefault="00841045" w:rsidP="003E2144">
      <w:pPr>
        <w:spacing w:after="0" w:line="240" w:lineRule="auto"/>
        <w:ind w:firstLine="540"/>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40"/>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4.6. Механизм реализации Подпрограммы</w:t>
      </w:r>
    </w:p>
    <w:p w:rsidR="003E2144" w:rsidRPr="003E2144" w:rsidRDefault="003E2144" w:rsidP="003E2144">
      <w:pPr>
        <w:spacing w:after="0" w:line="240" w:lineRule="auto"/>
        <w:ind w:firstLine="540"/>
        <w:jc w:val="center"/>
        <w:rPr>
          <w:rFonts w:ascii="Times New Roman" w:eastAsia="Times New Roman" w:hAnsi="Times New Roman" w:cs="Times New Roman"/>
          <w:sz w:val="28"/>
          <w:szCs w:val="28"/>
          <w:lang w:eastAsia="ru-RU"/>
        </w:rPr>
      </w:pP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Механизм реализации Подпрограммы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Порядок и условия  признания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в соответствии с разделом 2 Положения.</w:t>
      </w: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Порядок формирования списка молодых семей – участников Подпрограммы устанавливается в соответствии с разделом 3 Положения.</w:t>
      </w: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4.6.1. Участниками Подпрограммы могут быть молодые семьи, в том числе  молодые семьи, имеющие одного ребенка и более, где один из супругов не является  гражданином Российской Федерации, а так же неполные семьи, состоящие из одного  молодого родителя, являющегося гражданином Российской Федерации, и одного ребенка и более, соответствующие следующим критериям:</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возраст каждого из супругов либо одного родителя в неполной молодой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молодая семья признана нуждающейся в жилом помещении в соответствии с пунктом 7 Правил;</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наличие у семьи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4.6.2.Основными принципами реализации Подпрограммы являются: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добровольное участие в Подпрограмме;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признание молодой семьи нуждающейся в улучшении жилищных условий;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право на улучшение жилищных условий с использованием социальной выплаты предоставляется молодой семье только один раз;</w:t>
      </w:r>
    </w:p>
    <w:p w:rsidR="00841045" w:rsidRDefault="003E2144" w:rsidP="00BD66F8">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собственное финансовое участие молодых семей в решении жилищной проблемы.</w:t>
      </w:r>
    </w:p>
    <w:p w:rsidR="003E2144" w:rsidRPr="003E2144" w:rsidRDefault="003E2144" w:rsidP="003E2144">
      <w:pPr>
        <w:ind w:left="360"/>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4.7. Индикаторы результативности Подпрограммы</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701"/>
        <w:gridCol w:w="1418"/>
        <w:gridCol w:w="1104"/>
        <w:gridCol w:w="797"/>
        <w:gridCol w:w="797"/>
        <w:gridCol w:w="797"/>
        <w:gridCol w:w="758"/>
      </w:tblGrid>
      <w:tr w:rsidR="003E2144" w:rsidRPr="003E2144" w:rsidTr="00F7053C">
        <w:trPr>
          <w:trHeight w:val="521"/>
        </w:trPr>
        <w:tc>
          <w:tcPr>
            <w:tcW w:w="2694"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lang w:eastAsia="ru-RU"/>
              </w:rPr>
            </w:pPr>
            <w:r w:rsidRPr="00F35926">
              <w:rPr>
                <w:rFonts w:ascii="Times New Roman" w:eastAsia="Times New Roman" w:hAnsi="Times New Roman" w:cs="Times New Roman"/>
                <w:lang w:eastAsia="ru-RU"/>
              </w:rPr>
              <w:t>Наименование</w:t>
            </w:r>
          </w:p>
          <w:p w:rsidR="003E2144" w:rsidRPr="00F35926" w:rsidRDefault="003E2144" w:rsidP="003E2144">
            <w:pPr>
              <w:spacing w:after="0" w:line="240" w:lineRule="auto"/>
              <w:jc w:val="center"/>
              <w:rPr>
                <w:rFonts w:ascii="Times New Roman" w:eastAsia="Times New Roman" w:hAnsi="Times New Roman" w:cs="Times New Roman"/>
                <w:lang w:eastAsia="ru-RU"/>
              </w:rPr>
            </w:pPr>
            <w:r w:rsidRPr="00F35926">
              <w:rPr>
                <w:rFonts w:ascii="Times New Roman" w:eastAsia="Times New Roman" w:hAnsi="Times New Roman" w:cs="Times New Roman"/>
                <w:lang w:eastAsia="ru-RU"/>
              </w:rPr>
              <w:t>задачи</w:t>
            </w:r>
          </w:p>
        </w:tc>
        <w:tc>
          <w:tcPr>
            <w:tcW w:w="1701" w:type="dxa"/>
            <w:tcBorders>
              <w:top w:val="single" w:sz="4" w:space="0" w:color="auto"/>
              <w:left w:val="single" w:sz="4" w:space="0" w:color="auto"/>
              <w:bottom w:val="single" w:sz="4" w:space="0" w:color="auto"/>
              <w:right w:val="single" w:sz="4" w:space="0" w:color="auto"/>
            </w:tcBorders>
            <w:hideMark/>
          </w:tcPr>
          <w:p w:rsidR="003E2144" w:rsidRPr="00F35926" w:rsidRDefault="003E2144" w:rsidP="003E2144">
            <w:pPr>
              <w:spacing w:after="0" w:line="240" w:lineRule="auto"/>
              <w:jc w:val="center"/>
              <w:rPr>
                <w:rFonts w:ascii="Times New Roman" w:eastAsia="Times New Roman" w:hAnsi="Times New Roman" w:cs="Times New Roman"/>
                <w:lang w:eastAsia="ru-RU"/>
              </w:rPr>
            </w:pPr>
            <w:r w:rsidRPr="00F35926">
              <w:rPr>
                <w:rFonts w:ascii="Times New Roman" w:eastAsia="Times New Roman" w:hAnsi="Times New Roman" w:cs="Times New Roman"/>
                <w:lang w:eastAsia="ru-RU"/>
              </w:rPr>
              <w:t>Наименование</w:t>
            </w:r>
          </w:p>
          <w:p w:rsidR="003E2144" w:rsidRPr="00F35926" w:rsidRDefault="003E2144" w:rsidP="003E2144">
            <w:pPr>
              <w:spacing w:after="0" w:line="240" w:lineRule="auto"/>
              <w:jc w:val="center"/>
              <w:rPr>
                <w:rFonts w:ascii="Times New Roman" w:eastAsia="Times New Roman" w:hAnsi="Times New Roman" w:cs="Times New Roman"/>
              </w:rPr>
            </w:pPr>
            <w:r w:rsidRPr="00F35926">
              <w:rPr>
                <w:rFonts w:ascii="Times New Roman" w:eastAsia="Times New Roman" w:hAnsi="Times New Roman" w:cs="Times New Roman"/>
                <w:lang w:eastAsia="ru-RU"/>
              </w:rPr>
              <w:t xml:space="preserve"> индикатора </w:t>
            </w:r>
          </w:p>
        </w:tc>
        <w:tc>
          <w:tcPr>
            <w:tcW w:w="1418" w:type="dxa"/>
            <w:tcBorders>
              <w:top w:val="single" w:sz="4" w:space="0" w:color="auto"/>
              <w:left w:val="single" w:sz="4" w:space="0" w:color="auto"/>
              <w:bottom w:val="single" w:sz="4" w:space="0" w:color="auto"/>
              <w:right w:val="single" w:sz="4" w:space="0" w:color="auto"/>
            </w:tcBorders>
            <w:hideMark/>
          </w:tcPr>
          <w:p w:rsidR="003E2144" w:rsidRPr="00F35926" w:rsidRDefault="003E2144" w:rsidP="003E2144">
            <w:pPr>
              <w:spacing w:after="0" w:line="240" w:lineRule="auto"/>
              <w:jc w:val="center"/>
              <w:rPr>
                <w:rFonts w:ascii="Times New Roman" w:eastAsia="Times New Roman" w:hAnsi="Times New Roman" w:cs="Times New Roman"/>
                <w:color w:val="000000"/>
              </w:rPr>
            </w:pPr>
            <w:r w:rsidRPr="00F35926">
              <w:rPr>
                <w:rFonts w:ascii="Times New Roman" w:eastAsia="Times New Roman" w:hAnsi="Times New Roman" w:cs="Times New Roman"/>
                <w:color w:val="000000"/>
                <w:lang w:eastAsia="ru-RU"/>
              </w:rPr>
              <w:t>Единица измерения</w:t>
            </w:r>
          </w:p>
        </w:tc>
        <w:tc>
          <w:tcPr>
            <w:tcW w:w="1104"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color w:val="000000"/>
                <w:lang w:eastAsia="ru-RU"/>
              </w:rPr>
            </w:pPr>
            <w:r w:rsidRPr="00F35926">
              <w:rPr>
                <w:rFonts w:ascii="Times New Roman" w:eastAsia="Times New Roman" w:hAnsi="Times New Roman" w:cs="Times New Roman"/>
                <w:color w:val="000000"/>
                <w:lang w:val="en-US" w:eastAsia="ru-RU"/>
              </w:rPr>
              <w:t>20</w:t>
            </w:r>
            <w:proofErr w:type="spellStart"/>
            <w:r w:rsidRPr="00F35926">
              <w:rPr>
                <w:rFonts w:ascii="Times New Roman" w:eastAsia="Times New Roman" w:hAnsi="Times New Roman" w:cs="Times New Roman"/>
                <w:color w:val="000000"/>
                <w:lang w:eastAsia="ru-RU"/>
              </w:rPr>
              <w:t>20</w:t>
            </w:r>
            <w:proofErr w:type="spellEnd"/>
          </w:p>
          <w:p w:rsidR="003E2144" w:rsidRPr="00F35926" w:rsidRDefault="003E2144" w:rsidP="003E2144">
            <w:pPr>
              <w:spacing w:after="0" w:line="240" w:lineRule="auto"/>
              <w:jc w:val="center"/>
              <w:rPr>
                <w:rFonts w:ascii="Times New Roman" w:eastAsia="Times New Roman" w:hAnsi="Times New Roman" w:cs="Times New Roman"/>
                <w:color w:val="000000"/>
                <w:lang w:eastAsia="ru-RU"/>
              </w:rPr>
            </w:pPr>
            <w:r w:rsidRPr="00F35926">
              <w:rPr>
                <w:rFonts w:ascii="Times New Roman" w:eastAsia="Times New Roman" w:hAnsi="Times New Roman" w:cs="Times New Roman"/>
                <w:color w:val="000000"/>
                <w:lang w:eastAsia="ru-RU"/>
              </w:rPr>
              <w:t>базовый</w:t>
            </w:r>
          </w:p>
        </w:tc>
        <w:tc>
          <w:tcPr>
            <w:tcW w:w="797"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color w:val="000000"/>
              </w:rPr>
            </w:pPr>
            <w:r w:rsidRPr="00F35926">
              <w:rPr>
                <w:rFonts w:ascii="Times New Roman" w:eastAsia="Times New Roman" w:hAnsi="Times New Roman" w:cs="Times New Roman"/>
                <w:color w:val="000000"/>
                <w:lang w:eastAsia="ru-RU"/>
              </w:rPr>
              <w:t>2021</w:t>
            </w:r>
          </w:p>
        </w:tc>
        <w:tc>
          <w:tcPr>
            <w:tcW w:w="797"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color w:val="000000"/>
                <w:lang w:val="en-US"/>
              </w:rPr>
            </w:pPr>
            <w:r w:rsidRPr="00F35926">
              <w:rPr>
                <w:rFonts w:ascii="Times New Roman" w:eastAsia="Times New Roman" w:hAnsi="Times New Roman" w:cs="Times New Roman"/>
                <w:color w:val="000000"/>
                <w:lang w:eastAsia="ru-RU"/>
              </w:rPr>
              <w:t>2022</w:t>
            </w:r>
          </w:p>
        </w:tc>
        <w:tc>
          <w:tcPr>
            <w:tcW w:w="797"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color w:val="000000"/>
                <w:lang w:val="en-US"/>
              </w:rPr>
            </w:pPr>
            <w:r w:rsidRPr="00F35926">
              <w:rPr>
                <w:rFonts w:ascii="Times New Roman" w:eastAsia="Times New Roman" w:hAnsi="Times New Roman" w:cs="Times New Roman"/>
                <w:color w:val="000000"/>
                <w:lang w:eastAsia="ru-RU"/>
              </w:rPr>
              <w:t>2023</w:t>
            </w:r>
          </w:p>
        </w:tc>
        <w:tc>
          <w:tcPr>
            <w:tcW w:w="758" w:type="dxa"/>
            <w:tcBorders>
              <w:top w:val="single" w:sz="4" w:space="0" w:color="auto"/>
              <w:left w:val="single" w:sz="4" w:space="0" w:color="auto"/>
              <w:bottom w:val="single" w:sz="4" w:space="0" w:color="auto"/>
              <w:right w:val="single" w:sz="4" w:space="0" w:color="auto"/>
            </w:tcBorders>
            <w:hideMark/>
          </w:tcPr>
          <w:p w:rsidR="003E2144" w:rsidRPr="00F35926" w:rsidRDefault="003E2144" w:rsidP="003E2144">
            <w:pPr>
              <w:spacing w:after="0" w:line="240" w:lineRule="auto"/>
              <w:jc w:val="center"/>
              <w:rPr>
                <w:rFonts w:ascii="Times New Roman" w:eastAsia="Times New Roman" w:hAnsi="Times New Roman" w:cs="Times New Roman"/>
                <w:color w:val="000000"/>
              </w:rPr>
            </w:pPr>
            <w:r w:rsidRPr="00F35926">
              <w:rPr>
                <w:rFonts w:ascii="Times New Roman" w:eastAsia="Times New Roman" w:hAnsi="Times New Roman" w:cs="Times New Roman"/>
                <w:color w:val="000000"/>
                <w:lang w:eastAsia="ru-RU"/>
              </w:rPr>
              <w:t>2024</w:t>
            </w:r>
          </w:p>
        </w:tc>
      </w:tr>
      <w:tr w:rsidR="003E2144" w:rsidRPr="003E2144" w:rsidTr="00F7053C">
        <w:trPr>
          <w:trHeight w:val="2005"/>
        </w:trPr>
        <w:tc>
          <w:tcPr>
            <w:tcW w:w="2694" w:type="dxa"/>
            <w:vMerge w:val="restart"/>
            <w:tcBorders>
              <w:top w:val="single" w:sz="4" w:space="0" w:color="auto"/>
              <w:left w:val="single" w:sz="4" w:space="0" w:color="auto"/>
              <w:right w:val="single" w:sz="4" w:space="0" w:color="auto"/>
            </w:tcBorders>
          </w:tcPr>
          <w:p w:rsidR="003E2144" w:rsidRPr="00F7053C" w:rsidRDefault="00F7053C" w:rsidP="00C2610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7053C">
              <w:rPr>
                <w:rFonts w:ascii="Times New Roman" w:eastAsia="Times New Roman" w:hAnsi="Times New Roman" w:cs="Times New Roman"/>
                <w:sz w:val="24"/>
                <w:szCs w:val="24"/>
                <w:lang w:eastAsia="ru-RU"/>
              </w:rPr>
              <w:t>Оказание поддержки молодым семьям в улучшении жилищных условий</w:t>
            </w:r>
          </w:p>
        </w:tc>
        <w:tc>
          <w:tcPr>
            <w:tcW w:w="1701"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both"/>
              <w:rPr>
                <w:rFonts w:ascii="Times New Roman" w:eastAsia="Times New Roman" w:hAnsi="Times New Roman" w:cs="Times New Roman"/>
                <w:sz w:val="24"/>
                <w:szCs w:val="24"/>
              </w:rPr>
            </w:pPr>
            <w:r w:rsidRPr="003E2144">
              <w:rPr>
                <w:rFonts w:ascii="Times New Roman" w:eastAsia="Times New Roman" w:hAnsi="Times New Roman" w:cs="Times New Roman"/>
                <w:sz w:val="24"/>
                <w:szCs w:val="24"/>
                <w:lang w:eastAsia="ru-RU"/>
              </w:rPr>
              <w:t>Количество молодых семей, получивших свидетельство</w:t>
            </w:r>
          </w:p>
        </w:tc>
        <w:tc>
          <w:tcPr>
            <w:tcW w:w="141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rPr>
            </w:pPr>
            <w:r w:rsidRPr="003E2144">
              <w:rPr>
                <w:rFonts w:ascii="Times New Roman" w:eastAsia="Times New Roman" w:hAnsi="Times New Roman" w:cs="Times New Roman"/>
                <w:color w:val="000000"/>
                <w:sz w:val="24"/>
                <w:szCs w:val="24"/>
                <w:lang w:eastAsia="ru-RU"/>
              </w:rPr>
              <w:t>Количество семей</w:t>
            </w:r>
          </w:p>
        </w:tc>
        <w:tc>
          <w:tcPr>
            <w:tcW w:w="1104"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rPr>
            </w:pPr>
            <w:r w:rsidRPr="003E2144">
              <w:rPr>
                <w:rFonts w:ascii="Times New Roman" w:eastAsia="Times New Roman" w:hAnsi="Times New Roman" w:cs="Times New Roman"/>
                <w:color w:val="000000"/>
                <w:sz w:val="24"/>
                <w:szCs w:val="24"/>
              </w:rPr>
              <w:t>7</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rPr>
            </w:pPr>
            <w:r w:rsidRPr="003E2144">
              <w:rPr>
                <w:rFonts w:ascii="Times New Roman" w:eastAsia="Times New Roman" w:hAnsi="Times New Roman" w:cs="Times New Roman"/>
                <w:color w:val="000000"/>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rPr>
              <w:t>3</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rPr>
              <w:t>3</w:t>
            </w:r>
          </w:p>
        </w:tc>
        <w:tc>
          <w:tcPr>
            <w:tcW w:w="75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rPr>
              <w:t>3</w:t>
            </w:r>
          </w:p>
        </w:tc>
      </w:tr>
      <w:tr w:rsidR="003E2144" w:rsidRPr="003E2144" w:rsidTr="00F7053C">
        <w:tc>
          <w:tcPr>
            <w:tcW w:w="2694" w:type="dxa"/>
            <w:vMerge/>
            <w:tcBorders>
              <w:left w:val="single" w:sz="4" w:space="0" w:color="auto"/>
              <w:bottom w:val="single" w:sz="4" w:space="0" w:color="auto"/>
              <w:right w:val="single" w:sz="4" w:space="0" w:color="auto"/>
            </w:tcBorders>
          </w:tcPr>
          <w:p w:rsidR="003E2144" w:rsidRPr="003E2144" w:rsidRDefault="003E2144" w:rsidP="003E2144">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rPr>
                <w:rFonts w:ascii="Times New Roman" w:eastAsia="Times New Roman" w:hAnsi="Times New Roman" w:cs="Times New Roman"/>
                <w:sz w:val="24"/>
                <w:szCs w:val="24"/>
              </w:rPr>
            </w:pPr>
            <w:r w:rsidRPr="003E2144">
              <w:rPr>
                <w:rFonts w:ascii="Times New Roman" w:eastAsia="Times New Roman" w:hAnsi="Times New Roman" w:cs="Times New Roman"/>
                <w:sz w:val="24"/>
                <w:szCs w:val="24"/>
                <w:lang w:eastAsia="ru-RU"/>
              </w:rPr>
              <w:t>Приобретено (построено) жилых помещений на территории Ярославской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rPr>
            </w:pPr>
            <w:r w:rsidRPr="003E2144">
              <w:rPr>
                <w:rFonts w:ascii="Times New Roman" w:eastAsia="Times New Roman" w:hAnsi="Times New Roman" w:cs="Times New Roman"/>
                <w:color w:val="000000"/>
                <w:sz w:val="24"/>
                <w:szCs w:val="24"/>
                <w:lang w:eastAsia="ru-RU"/>
              </w:rPr>
              <w:t>количество жилых помещений/ площадь (тыс.кв</w:t>
            </w:r>
            <w:proofErr w:type="gramStart"/>
            <w:r w:rsidRPr="003E2144">
              <w:rPr>
                <w:rFonts w:ascii="Times New Roman" w:eastAsia="Times New Roman" w:hAnsi="Times New Roman" w:cs="Times New Roman"/>
                <w:color w:val="000000"/>
                <w:sz w:val="24"/>
                <w:szCs w:val="24"/>
                <w:lang w:eastAsia="ru-RU"/>
              </w:rPr>
              <w:t>.м</w:t>
            </w:r>
            <w:proofErr w:type="gramEnd"/>
            <w:r w:rsidRPr="003E2144">
              <w:rPr>
                <w:rFonts w:ascii="Times New Roman" w:eastAsia="Times New Roman" w:hAnsi="Times New Roman" w:cs="Times New Roman"/>
                <w:color w:val="000000"/>
                <w:sz w:val="24"/>
                <w:szCs w:val="24"/>
                <w:lang w:eastAsia="ru-RU"/>
              </w:rPr>
              <w:t>)</w:t>
            </w:r>
          </w:p>
        </w:tc>
        <w:tc>
          <w:tcPr>
            <w:tcW w:w="1104"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eastAsia="ru-RU"/>
              </w:rPr>
            </w:pPr>
            <w:r w:rsidRPr="003E2144">
              <w:rPr>
                <w:rFonts w:ascii="Times New Roman" w:eastAsia="Times New Roman" w:hAnsi="Times New Roman" w:cs="Times New Roman"/>
                <w:color w:val="000000"/>
                <w:sz w:val="24"/>
                <w:szCs w:val="24"/>
                <w:lang w:eastAsia="ru-RU"/>
              </w:rPr>
              <w:t>7/0,</w:t>
            </w:r>
            <w:r w:rsidRPr="003E2144">
              <w:rPr>
                <w:rFonts w:ascii="Times New Roman" w:eastAsia="Times New Roman" w:hAnsi="Times New Roman" w:cs="Times New Roman"/>
                <w:color w:val="000000"/>
                <w:sz w:val="24"/>
                <w:szCs w:val="24"/>
                <w:lang w:val="en-US" w:eastAsia="ru-RU"/>
              </w:rPr>
              <w:t>43</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eastAsia="ru-RU"/>
              </w:rPr>
              <w:t>2/0,</w:t>
            </w:r>
            <w:r w:rsidRPr="003E2144">
              <w:rPr>
                <w:rFonts w:ascii="Times New Roman" w:eastAsia="Times New Roman" w:hAnsi="Times New Roman" w:cs="Times New Roman"/>
                <w:color w:val="000000"/>
                <w:sz w:val="24"/>
                <w:szCs w:val="24"/>
                <w:lang w:val="en-US" w:eastAsia="ru-RU"/>
              </w:rPr>
              <w:t>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eastAsia="ru-RU"/>
              </w:rPr>
              <w:t>3</w:t>
            </w:r>
            <w:r w:rsidRPr="003E2144">
              <w:rPr>
                <w:rFonts w:ascii="Times New Roman" w:eastAsia="Times New Roman" w:hAnsi="Times New Roman" w:cs="Times New Roman"/>
                <w:color w:val="000000"/>
                <w:sz w:val="24"/>
                <w:szCs w:val="24"/>
                <w:lang w:eastAsia="ru-RU"/>
              </w:rPr>
              <w:t>/0,</w:t>
            </w:r>
            <w:r w:rsidRPr="003E2144">
              <w:rPr>
                <w:rFonts w:ascii="Times New Roman" w:eastAsia="Times New Roman" w:hAnsi="Times New Roman" w:cs="Times New Roman"/>
                <w:color w:val="000000"/>
                <w:sz w:val="24"/>
                <w:szCs w:val="24"/>
                <w:lang w:val="en-US" w:eastAsia="ru-RU"/>
              </w:rPr>
              <w:t>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eastAsia="ru-RU"/>
              </w:rPr>
              <w:t>3</w:t>
            </w:r>
            <w:r w:rsidRPr="003E2144">
              <w:rPr>
                <w:rFonts w:ascii="Times New Roman" w:eastAsia="Times New Roman" w:hAnsi="Times New Roman" w:cs="Times New Roman"/>
                <w:color w:val="000000"/>
                <w:sz w:val="24"/>
                <w:szCs w:val="24"/>
                <w:lang w:eastAsia="ru-RU"/>
              </w:rPr>
              <w:t>/0,</w:t>
            </w:r>
            <w:r w:rsidRPr="003E2144">
              <w:rPr>
                <w:rFonts w:ascii="Times New Roman" w:eastAsia="Times New Roman" w:hAnsi="Times New Roman" w:cs="Times New Roman"/>
                <w:color w:val="000000"/>
                <w:sz w:val="24"/>
                <w:szCs w:val="24"/>
                <w:lang w:val="en-US" w:eastAsia="ru-RU"/>
              </w:rPr>
              <w:t>2</w:t>
            </w:r>
          </w:p>
        </w:tc>
        <w:tc>
          <w:tcPr>
            <w:tcW w:w="75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eastAsia="ru-RU"/>
              </w:rPr>
              <w:t>3</w:t>
            </w:r>
            <w:r w:rsidRPr="003E2144">
              <w:rPr>
                <w:rFonts w:ascii="Times New Roman" w:eastAsia="Times New Roman" w:hAnsi="Times New Roman" w:cs="Times New Roman"/>
                <w:color w:val="000000"/>
                <w:sz w:val="24"/>
                <w:szCs w:val="24"/>
                <w:lang w:eastAsia="ru-RU"/>
              </w:rPr>
              <w:t>/0,</w:t>
            </w:r>
            <w:r w:rsidRPr="003E2144">
              <w:rPr>
                <w:rFonts w:ascii="Times New Roman" w:eastAsia="Times New Roman" w:hAnsi="Times New Roman" w:cs="Times New Roman"/>
                <w:color w:val="000000"/>
                <w:sz w:val="24"/>
                <w:szCs w:val="24"/>
                <w:lang w:val="en-US" w:eastAsia="ru-RU"/>
              </w:rPr>
              <w:t>2</w:t>
            </w:r>
          </w:p>
        </w:tc>
      </w:tr>
    </w:tbl>
    <w:p w:rsidR="00A00E34" w:rsidRDefault="00A00E34" w:rsidP="00A00E34">
      <w:pPr>
        <w:spacing w:after="0" w:line="240" w:lineRule="auto"/>
        <w:jc w:val="center"/>
        <w:rPr>
          <w:rFonts w:ascii="Times New Roman" w:eastAsia="Times New Roman" w:hAnsi="Times New Roman" w:cs="Times New Roman"/>
          <w:bCs/>
          <w:lang w:eastAsia="ru-RU"/>
        </w:rPr>
        <w:sectPr w:rsidR="00A00E34" w:rsidSect="003E2144">
          <w:pgSz w:w="11906" w:h="16838"/>
          <w:pgMar w:top="1134" w:right="567" w:bottom="1134" w:left="1134" w:header="709" w:footer="709" w:gutter="0"/>
          <w:cols w:space="708"/>
          <w:titlePg/>
          <w:docGrid w:linePitch="360"/>
        </w:sectPr>
      </w:pPr>
    </w:p>
    <w:tbl>
      <w:tblPr>
        <w:tblpPr w:leftFromText="180" w:rightFromText="180" w:horzAnchor="margin" w:tblpX="-579" w:tblpY="516"/>
        <w:tblW w:w="53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5"/>
        <w:gridCol w:w="2260"/>
        <w:gridCol w:w="1844"/>
        <w:gridCol w:w="1278"/>
        <w:gridCol w:w="1284"/>
        <w:gridCol w:w="711"/>
        <w:gridCol w:w="695"/>
        <w:gridCol w:w="721"/>
        <w:gridCol w:w="847"/>
        <w:gridCol w:w="850"/>
        <w:gridCol w:w="708"/>
        <w:gridCol w:w="708"/>
        <w:gridCol w:w="711"/>
        <w:gridCol w:w="1416"/>
        <w:gridCol w:w="1127"/>
      </w:tblGrid>
      <w:tr w:rsidR="00A00E34" w:rsidRPr="00A00E34" w:rsidTr="00275216">
        <w:trPr>
          <w:trHeight w:val="322"/>
          <w:tblHeader/>
        </w:trPr>
        <w:tc>
          <w:tcPr>
            <w:tcW w:w="183" w:type="pct"/>
            <w:vMerge w:val="restart"/>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lastRenderedPageBreak/>
              <w:t>№</w:t>
            </w:r>
          </w:p>
          <w:p w:rsidR="00A00E34" w:rsidRPr="00A00E34" w:rsidRDefault="00A00E34" w:rsidP="00275216">
            <w:pPr>
              <w:spacing w:after="0" w:line="240" w:lineRule="auto"/>
              <w:jc w:val="center"/>
              <w:rPr>
                <w:rFonts w:ascii="Times New Roman" w:eastAsia="Times New Roman" w:hAnsi="Times New Roman" w:cs="Times New Roman"/>
                <w:bCs/>
                <w:lang w:eastAsia="ru-RU"/>
              </w:rPr>
            </w:pPr>
            <w:proofErr w:type="spellStart"/>
            <w:proofErr w:type="gramStart"/>
            <w:r w:rsidRPr="00A00E34">
              <w:rPr>
                <w:rFonts w:ascii="Times New Roman" w:eastAsia="Times New Roman" w:hAnsi="Times New Roman" w:cs="Times New Roman"/>
                <w:bCs/>
                <w:lang w:eastAsia="ru-RU"/>
              </w:rPr>
              <w:t>п</w:t>
            </w:r>
            <w:proofErr w:type="spellEnd"/>
            <w:proofErr w:type="gramEnd"/>
            <w:r w:rsidRPr="00A00E34">
              <w:rPr>
                <w:rFonts w:ascii="Times New Roman" w:eastAsia="Times New Roman" w:hAnsi="Times New Roman" w:cs="Times New Roman"/>
                <w:bCs/>
                <w:lang w:eastAsia="ru-RU"/>
              </w:rPr>
              <w:t>/</w:t>
            </w:r>
            <w:proofErr w:type="spellStart"/>
            <w:r w:rsidRPr="00A00E34">
              <w:rPr>
                <w:rFonts w:ascii="Times New Roman" w:eastAsia="Times New Roman" w:hAnsi="Times New Roman" w:cs="Times New Roman"/>
                <w:bCs/>
                <w:lang w:eastAsia="ru-RU"/>
              </w:rPr>
              <w:t>п</w:t>
            </w:r>
            <w:proofErr w:type="spellEnd"/>
          </w:p>
        </w:tc>
        <w:tc>
          <w:tcPr>
            <w:tcW w:w="718"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Наименование мероприятия</w:t>
            </w:r>
          </w:p>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(объекта)</w:t>
            </w:r>
          </w:p>
        </w:tc>
        <w:tc>
          <w:tcPr>
            <w:tcW w:w="586" w:type="pct"/>
            <w:vMerge w:val="restart"/>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Адрес,</w:t>
            </w:r>
          </w:p>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Количественная характеристика, срок исполнения</w:t>
            </w:r>
          </w:p>
        </w:tc>
        <w:tc>
          <w:tcPr>
            <w:tcW w:w="406"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Смет.</w:t>
            </w:r>
          </w:p>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стоимость</w:t>
            </w:r>
          </w:p>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млн. руб.</w:t>
            </w:r>
          </w:p>
        </w:tc>
        <w:tc>
          <w:tcPr>
            <w:tcW w:w="2299" w:type="pct"/>
            <w:gridSpan w:val="9"/>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Потребность в финансировании (млн. руб.) по годам</w:t>
            </w:r>
          </w:p>
        </w:tc>
        <w:tc>
          <w:tcPr>
            <w:tcW w:w="450"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Ожидаемый результат</w:t>
            </w:r>
          </w:p>
        </w:tc>
        <w:tc>
          <w:tcPr>
            <w:tcW w:w="358"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275216">
            <w:pPr>
              <w:spacing w:after="0" w:line="240" w:lineRule="auto"/>
              <w:jc w:val="center"/>
              <w:rPr>
                <w:rFonts w:ascii="Times New Roman" w:eastAsia="Times New Roman" w:hAnsi="Times New Roman" w:cs="Times New Roman"/>
                <w:bCs/>
                <w:lang w:eastAsia="ru-RU"/>
              </w:rPr>
            </w:pPr>
            <w:proofErr w:type="spellStart"/>
            <w:r w:rsidRPr="00A00E34">
              <w:rPr>
                <w:rFonts w:ascii="Times New Roman" w:eastAsia="Times New Roman" w:hAnsi="Times New Roman" w:cs="Times New Roman"/>
                <w:bCs/>
                <w:lang w:eastAsia="ru-RU"/>
              </w:rPr>
              <w:t>Ответств</w:t>
            </w:r>
            <w:proofErr w:type="spellEnd"/>
            <w:r w:rsidRPr="00A00E34">
              <w:rPr>
                <w:rFonts w:ascii="Times New Roman" w:eastAsia="Times New Roman" w:hAnsi="Times New Roman" w:cs="Times New Roman"/>
                <w:bCs/>
                <w:lang w:eastAsia="ru-RU"/>
              </w:rPr>
              <w:t xml:space="preserve">. </w:t>
            </w:r>
            <w:r w:rsidR="005F5487">
              <w:rPr>
                <w:rFonts w:ascii="Times New Roman" w:eastAsia="Times New Roman" w:hAnsi="Times New Roman" w:cs="Times New Roman"/>
                <w:bCs/>
                <w:lang w:eastAsia="ru-RU"/>
              </w:rPr>
              <w:t>и</w:t>
            </w:r>
            <w:r w:rsidRPr="00A00E34">
              <w:rPr>
                <w:rFonts w:ascii="Times New Roman" w:eastAsia="Times New Roman" w:hAnsi="Times New Roman" w:cs="Times New Roman"/>
                <w:bCs/>
                <w:lang w:eastAsia="ru-RU"/>
              </w:rPr>
              <w:t>сполни</w:t>
            </w:r>
            <w:r w:rsidR="005F5487">
              <w:rPr>
                <w:rFonts w:ascii="Times New Roman" w:eastAsia="Times New Roman" w:hAnsi="Times New Roman" w:cs="Times New Roman"/>
                <w:bCs/>
                <w:lang w:eastAsia="ru-RU"/>
              </w:rPr>
              <w:t>-</w:t>
            </w:r>
          </w:p>
          <w:p w:rsidR="00A00E34" w:rsidRPr="00A00E34" w:rsidRDefault="00A00E34" w:rsidP="00275216">
            <w:pPr>
              <w:spacing w:after="0" w:line="240" w:lineRule="auto"/>
              <w:jc w:val="center"/>
              <w:rPr>
                <w:rFonts w:ascii="Times New Roman" w:eastAsia="Times New Roman" w:hAnsi="Times New Roman" w:cs="Times New Roman"/>
                <w:bCs/>
                <w:lang w:eastAsia="ru-RU"/>
              </w:rPr>
            </w:pPr>
            <w:proofErr w:type="spellStart"/>
            <w:r w:rsidRPr="00A00E34">
              <w:rPr>
                <w:rFonts w:ascii="Times New Roman" w:eastAsia="Times New Roman" w:hAnsi="Times New Roman" w:cs="Times New Roman"/>
                <w:bCs/>
                <w:lang w:eastAsia="ru-RU"/>
              </w:rPr>
              <w:t>тель</w:t>
            </w:r>
            <w:proofErr w:type="spellEnd"/>
          </w:p>
        </w:tc>
      </w:tr>
      <w:tr w:rsidR="005F5487" w:rsidRPr="00A00E34" w:rsidTr="00275216">
        <w:trPr>
          <w:trHeight w:val="275"/>
          <w:tblHeader/>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408" w:type="pct"/>
            <w:vMerge w:val="restar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Источник</w:t>
            </w:r>
          </w:p>
          <w:p w:rsidR="00A00E34" w:rsidRPr="00A00E34" w:rsidRDefault="00A00E34" w:rsidP="00275216">
            <w:pPr>
              <w:spacing w:after="0" w:line="240" w:lineRule="auto"/>
              <w:jc w:val="center"/>
              <w:rPr>
                <w:rFonts w:ascii="Times New Roman" w:eastAsia="Times New Roman" w:hAnsi="Times New Roman" w:cs="Times New Roman"/>
                <w:bCs/>
                <w:lang w:eastAsia="ru-RU"/>
              </w:rPr>
            </w:pPr>
            <w:proofErr w:type="spellStart"/>
            <w:r w:rsidRPr="00A00E34">
              <w:rPr>
                <w:rFonts w:ascii="Times New Roman" w:eastAsia="Times New Roman" w:hAnsi="Times New Roman" w:cs="Times New Roman"/>
                <w:bCs/>
                <w:lang w:eastAsia="ru-RU"/>
              </w:rPr>
              <w:t>финан</w:t>
            </w:r>
            <w:proofErr w:type="spellEnd"/>
            <w:r w:rsidRPr="00A00E34">
              <w:rPr>
                <w:rFonts w:ascii="Times New Roman" w:eastAsia="Times New Roman" w:hAnsi="Times New Roman" w:cs="Times New Roman"/>
                <w:bCs/>
                <w:lang w:eastAsia="ru-RU"/>
              </w:rPr>
              <w:t>.</w:t>
            </w:r>
          </w:p>
        </w:tc>
        <w:tc>
          <w:tcPr>
            <w:tcW w:w="447" w:type="pct"/>
            <w:gridSpan w:val="2"/>
            <w:tcBorders>
              <w:top w:val="single" w:sz="4" w:space="0" w:color="000000"/>
              <w:left w:val="single" w:sz="4" w:space="0" w:color="000000"/>
              <w:bottom w:val="single" w:sz="4" w:space="0" w:color="000000"/>
              <w:right w:val="single" w:sz="4" w:space="0" w:color="000000"/>
            </w:tcBorders>
            <w:noWrap/>
            <w:hideMark/>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2021</w:t>
            </w:r>
          </w:p>
        </w:tc>
        <w:tc>
          <w:tcPr>
            <w:tcW w:w="498" w:type="pct"/>
            <w:gridSpan w:val="2"/>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2022</w:t>
            </w:r>
          </w:p>
        </w:tc>
        <w:tc>
          <w:tcPr>
            <w:tcW w:w="495" w:type="pct"/>
            <w:gridSpan w:val="2"/>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2023</w:t>
            </w:r>
          </w:p>
        </w:tc>
        <w:tc>
          <w:tcPr>
            <w:tcW w:w="451" w:type="pct"/>
            <w:gridSpan w:val="2"/>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2024</w:t>
            </w:r>
          </w:p>
        </w:tc>
        <w:tc>
          <w:tcPr>
            <w:tcW w:w="450"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r>
      <w:tr w:rsidR="005F5487" w:rsidRPr="00A00E34" w:rsidTr="00275216">
        <w:trPr>
          <w:trHeight w:val="279"/>
          <w:tblHeader/>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40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226" w:type="pct"/>
            <w:tcBorders>
              <w:top w:val="single" w:sz="4" w:space="0" w:color="000000"/>
              <w:left w:val="single" w:sz="4" w:space="0" w:color="000000"/>
              <w:bottom w:val="single" w:sz="4" w:space="0" w:color="000000"/>
              <w:right w:val="single" w:sz="4" w:space="0" w:color="000000"/>
            </w:tcBorders>
            <w:noWrap/>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21"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229"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69"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270"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25"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225"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26"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450"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275216">
            <w:pPr>
              <w:spacing w:after="0" w:line="240" w:lineRule="auto"/>
              <w:rPr>
                <w:rFonts w:ascii="Times New Roman" w:eastAsia="Times New Roman" w:hAnsi="Times New Roman" w:cs="Times New Roman"/>
                <w:bCs/>
                <w:lang w:eastAsia="ru-RU"/>
              </w:rPr>
            </w:pPr>
          </w:p>
        </w:tc>
      </w:tr>
      <w:tr w:rsidR="00A00E34" w:rsidRPr="00A00E34" w:rsidTr="00275216">
        <w:trPr>
          <w:trHeight w:val="657"/>
        </w:trPr>
        <w:tc>
          <w:tcPr>
            <w:tcW w:w="183"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rPr>
                <w:rFonts w:ascii="Times New Roman" w:eastAsia="Times New Roman" w:hAnsi="Times New Roman" w:cs="Times New Roman"/>
                <w:lang w:eastAsia="ru-RU"/>
              </w:rPr>
            </w:pPr>
          </w:p>
        </w:tc>
        <w:tc>
          <w:tcPr>
            <w:tcW w:w="718" w:type="pct"/>
            <w:tcBorders>
              <w:top w:val="single" w:sz="4" w:space="0" w:color="000000"/>
              <w:left w:val="single" w:sz="4" w:space="0" w:color="000000"/>
              <w:bottom w:val="single" w:sz="4" w:space="0" w:color="000000"/>
              <w:right w:val="single" w:sz="4" w:space="0" w:color="000000"/>
            </w:tcBorders>
          </w:tcPr>
          <w:p w:rsidR="00A00E34" w:rsidRPr="00A00E34" w:rsidRDefault="00CE765D" w:rsidP="002752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Задача</w:t>
            </w:r>
            <w:r w:rsidR="00A00E34" w:rsidRPr="00A00E34">
              <w:rPr>
                <w:rFonts w:ascii="Times New Roman" w:eastAsia="Times New Roman" w:hAnsi="Times New Roman" w:cs="Times New Roman"/>
                <w:lang w:eastAsia="ru-RU"/>
              </w:rPr>
              <w:t xml:space="preserve"> Подпрограммы</w:t>
            </w:r>
          </w:p>
        </w:tc>
        <w:tc>
          <w:tcPr>
            <w:tcW w:w="4099" w:type="pct"/>
            <w:gridSpan w:val="13"/>
            <w:tcBorders>
              <w:top w:val="single" w:sz="4" w:space="0" w:color="000000"/>
              <w:left w:val="single" w:sz="4" w:space="0" w:color="000000"/>
              <w:bottom w:val="single" w:sz="4" w:space="0" w:color="000000"/>
              <w:right w:val="single" w:sz="4" w:space="0" w:color="000000"/>
            </w:tcBorders>
          </w:tcPr>
          <w:p w:rsidR="00A00E34" w:rsidRPr="00F7053C" w:rsidRDefault="00F7053C" w:rsidP="00275216">
            <w:pPr>
              <w:spacing w:after="0" w:line="240" w:lineRule="auto"/>
              <w:jc w:val="both"/>
              <w:rPr>
                <w:rFonts w:ascii="Times New Roman" w:eastAsia="Times New Roman" w:hAnsi="Times New Roman" w:cs="Times New Roman"/>
                <w:lang w:eastAsia="ru-RU"/>
              </w:rPr>
            </w:pPr>
            <w:r w:rsidRPr="00F7053C">
              <w:rPr>
                <w:rFonts w:ascii="Times New Roman" w:eastAsia="Times New Roman" w:hAnsi="Times New Roman" w:cs="Times New Roman"/>
                <w:lang w:eastAsia="ru-RU"/>
              </w:rPr>
              <w:t>Оказание поддержки молодым семьям в улучшении жилищных условий</w:t>
            </w:r>
          </w:p>
        </w:tc>
      </w:tr>
      <w:tr w:rsidR="005F5487" w:rsidRPr="00A00E34" w:rsidTr="00275216">
        <w:trPr>
          <w:trHeight w:val="1332"/>
        </w:trPr>
        <w:tc>
          <w:tcPr>
            <w:tcW w:w="183" w:type="pct"/>
            <w:tcBorders>
              <w:top w:val="single" w:sz="4" w:space="0" w:color="000000"/>
              <w:left w:val="single" w:sz="4" w:space="0" w:color="000000"/>
              <w:bottom w:val="single" w:sz="4" w:space="0" w:color="000000"/>
              <w:right w:val="single" w:sz="4" w:space="0" w:color="000000"/>
            </w:tcBorders>
            <w:hideMark/>
          </w:tcPr>
          <w:p w:rsidR="00A00E34" w:rsidRPr="00A00E34" w:rsidRDefault="00CE765D" w:rsidP="002752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18"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Разработка нормативных актов, информационных материалов, иной документации по вопросам реализации Подпрограммы</w:t>
            </w:r>
          </w:p>
        </w:tc>
        <w:tc>
          <w:tcPr>
            <w:tcW w:w="586"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2021-2024 годы</w:t>
            </w:r>
          </w:p>
        </w:tc>
        <w:tc>
          <w:tcPr>
            <w:tcW w:w="40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b/>
                <w:bCs/>
                <w:lang w:eastAsia="ru-RU"/>
              </w:rPr>
            </w:pPr>
          </w:p>
        </w:tc>
        <w:tc>
          <w:tcPr>
            <w:tcW w:w="408" w:type="pct"/>
            <w:tcBorders>
              <w:top w:val="single" w:sz="4" w:space="0" w:color="000000"/>
              <w:left w:val="single" w:sz="4" w:space="0" w:color="000000"/>
              <w:bottom w:val="single" w:sz="4" w:space="0" w:color="000000"/>
              <w:right w:val="single" w:sz="4" w:space="0" w:color="000000"/>
            </w:tcBorders>
            <w:noWrap/>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9"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69"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70"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5"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5"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450" w:type="pct"/>
            <w:vMerge w:val="restart"/>
            <w:tcBorders>
              <w:top w:val="single" w:sz="4" w:space="0" w:color="000000"/>
              <w:left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p>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 xml:space="preserve">Улучшение </w:t>
            </w:r>
            <w:proofErr w:type="gramStart"/>
            <w:r w:rsidRPr="00A00E34">
              <w:rPr>
                <w:rFonts w:ascii="Times New Roman" w:eastAsia="Times New Roman" w:hAnsi="Times New Roman" w:cs="Times New Roman"/>
                <w:lang w:eastAsia="ru-RU"/>
              </w:rPr>
              <w:t>жилищных</w:t>
            </w:r>
            <w:proofErr w:type="gramEnd"/>
          </w:p>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 xml:space="preserve"> условий 11 молодых семей</w:t>
            </w:r>
          </w:p>
        </w:tc>
        <w:tc>
          <w:tcPr>
            <w:tcW w:w="358"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МКУ «Жилкомцентр»</w:t>
            </w:r>
          </w:p>
        </w:tc>
      </w:tr>
      <w:tr w:rsidR="005F5487" w:rsidRPr="00A00E34" w:rsidTr="00275216">
        <w:trPr>
          <w:trHeight w:val="336"/>
        </w:trPr>
        <w:tc>
          <w:tcPr>
            <w:tcW w:w="183" w:type="pct"/>
            <w:tcBorders>
              <w:top w:val="single" w:sz="4" w:space="0" w:color="000000"/>
              <w:left w:val="single" w:sz="4" w:space="0" w:color="000000"/>
              <w:bottom w:val="single" w:sz="4" w:space="0" w:color="000000"/>
              <w:right w:val="single" w:sz="4" w:space="0" w:color="000000"/>
            </w:tcBorders>
            <w:hideMark/>
          </w:tcPr>
          <w:p w:rsidR="00A00E34" w:rsidRPr="00A00E34" w:rsidRDefault="00CE765D" w:rsidP="002752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18"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Информационн</w:t>
            </w:r>
            <w:proofErr w:type="gramStart"/>
            <w:r w:rsidRPr="00A00E34">
              <w:rPr>
                <w:rFonts w:ascii="Times New Roman" w:eastAsia="Times New Roman" w:hAnsi="Times New Roman" w:cs="Times New Roman"/>
                <w:lang w:eastAsia="ru-RU"/>
              </w:rPr>
              <w:t>о-</w:t>
            </w:r>
            <w:proofErr w:type="gramEnd"/>
            <w:r w:rsidRPr="00A00E34">
              <w:rPr>
                <w:rFonts w:ascii="Times New Roman" w:eastAsia="Times New Roman" w:hAnsi="Times New Roman" w:cs="Times New Roman"/>
                <w:lang w:eastAsia="ru-RU"/>
              </w:rPr>
              <w:t xml:space="preserve">  методическая и консультационная</w:t>
            </w:r>
          </w:p>
          <w:p w:rsidR="00A00E34" w:rsidRPr="00A00E34" w:rsidRDefault="00A00E34"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деятельность</w:t>
            </w:r>
          </w:p>
        </w:tc>
        <w:tc>
          <w:tcPr>
            <w:tcW w:w="586"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w:t>
            </w:r>
            <w:r w:rsidRPr="00A00E34">
              <w:rPr>
                <w:rFonts w:ascii="Times New Roman" w:eastAsia="Times New Roman" w:hAnsi="Times New Roman" w:cs="Times New Roman"/>
                <w:lang w:val="en-US" w:eastAsia="ru-RU"/>
              </w:rPr>
              <w:t>2</w:t>
            </w:r>
            <w:r w:rsidRPr="00A00E34">
              <w:rPr>
                <w:rFonts w:ascii="Times New Roman" w:eastAsia="Times New Roman" w:hAnsi="Times New Roman" w:cs="Times New Roman"/>
                <w:lang w:eastAsia="ru-RU"/>
              </w:rPr>
              <w:t>1-2024 годы</w:t>
            </w:r>
          </w:p>
        </w:tc>
        <w:tc>
          <w:tcPr>
            <w:tcW w:w="40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b/>
                <w:bCs/>
                <w:lang w:eastAsia="ru-RU"/>
              </w:rPr>
            </w:pPr>
          </w:p>
        </w:tc>
        <w:tc>
          <w:tcPr>
            <w:tcW w:w="408" w:type="pct"/>
            <w:tcBorders>
              <w:top w:val="single" w:sz="4" w:space="0" w:color="000000"/>
              <w:left w:val="single" w:sz="4" w:space="0" w:color="000000"/>
              <w:bottom w:val="single" w:sz="4" w:space="0" w:color="000000"/>
              <w:right w:val="single" w:sz="4" w:space="0" w:color="000000"/>
            </w:tcBorders>
            <w:noWrap/>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9"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69"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70"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5"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5"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450" w:type="pct"/>
            <w:vMerge/>
            <w:tcBorders>
              <w:left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358"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МКУ «Жилкомцентр»</w:t>
            </w:r>
          </w:p>
        </w:tc>
      </w:tr>
      <w:tr w:rsidR="005F5487" w:rsidRPr="00A00E34" w:rsidTr="00275216">
        <w:trPr>
          <w:trHeight w:val="336"/>
        </w:trPr>
        <w:tc>
          <w:tcPr>
            <w:tcW w:w="183" w:type="pct"/>
            <w:tcBorders>
              <w:top w:val="single" w:sz="4" w:space="0" w:color="000000"/>
              <w:left w:val="single" w:sz="4" w:space="0" w:color="000000"/>
              <w:bottom w:val="single" w:sz="4" w:space="0" w:color="000000"/>
              <w:right w:val="single" w:sz="4" w:space="0" w:color="000000"/>
            </w:tcBorders>
            <w:hideMark/>
          </w:tcPr>
          <w:p w:rsidR="00A00E34" w:rsidRPr="00A00E34" w:rsidRDefault="00CE765D" w:rsidP="002752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18"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 xml:space="preserve">Формирование и утверждение  списков молодых   семей  претендующих на   участие   в Подпрограмме   </w:t>
            </w:r>
          </w:p>
        </w:tc>
        <w:tc>
          <w:tcPr>
            <w:tcW w:w="586"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Май  2021, 2022, 2023,</w:t>
            </w:r>
            <w:r w:rsidRPr="00A00E34">
              <w:rPr>
                <w:rFonts w:ascii="Times New Roman" w:eastAsia="Times New Roman" w:hAnsi="Times New Roman" w:cs="Times New Roman"/>
                <w:lang w:val="en-US" w:eastAsia="ru-RU"/>
              </w:rPr>
              <w:t xml:space="preserve"> 202</w:t>
            </w:r>
            <w:r w:rsidRPr="00A00E34">
              <w:rPr>
                <w:rFonts w:ascii="Times New Roman" w:eastAsia="Times New Roman" w:hAnsi="Times New Roman" w:cs="Times New Roman"/>
                <w:lang w:eastAsia="ru-RU"/>
              </w:rPr>
              <w:t>4 годов</w:t>
            </w:r>
          </w:p>
        </w:tc>
        <w:tc>
          <w:tcPr>
            <w:tcW w:w="40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b/>
                <w:bCs/>
                <w:lang w:eastAsia="ru-RU"/>
              </w:rPr>
            </w:pPr>
          </w:p>
        </w:tc>
        <w:tc>
          <w:tcPr>
            <w:tcW w:w="408" w:type="pct"/>
            <w:tcBorders>
              <w:top w:val="single" w:sz="4" w:space="0" w:color="000000"/>
              <w:left w:val="single" w:sz="4" w:space="0" w:color="000000"/>
              <w:bottom w:val="single" w:sz="4" w:space="0" w:color="000000"/>
              <w:right w:val="single" w:sz="4" w:space="0" w:color="000000"/>
            </w:tcBorders>
            <w:noWrap/>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9"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69"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i/>
                <w:lang w:eastAsia="ru-RU"/>
              </w:rPr>
            </w:pPr>
          </w:p>
        </w:tc>
        <w:tc>
          <w:tcPr>
            <w:tcW w:w="270"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i/>
                <w:lang w:eastAsia="ru-RU"/>
              </w:rPr>
            </w:pPr>
          </w:p>
        </w:tc>
        <w:tc>
          <w:tcPr>
            <w:tcW w:w="225"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5"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450" w:type="pct"/>
            <w:vMerge/>
            <w:tcBorders>
              <w:left w:val="single" w:sz="4" w:space="0" w:color="000000"/>
              <w:right w:val="single" w:sz="4" w:space="0" w:color="000000"/>
            </w:tcBorders>
          </w:tcPr>
          <w:p w:rsidR="00A00E34" w:rsidRPr="00A00E34" w:rsidRDefault="00A00E34" w:rsidP="00275216">
            <w:pPr>
              <w:spacing w:after="0" w:line="240" w:lineRule="auto"/>
              <w:jc w:val="center"/>
              <w:rPr>
                <w:rFonts w:ascii="Times New Roman" w:eastAsia="Times New Roman" w:hAnsi="Times New Roman" w:cs="Times New Roman"/>
                <w:lang w:eastAsia="ru-RU"/>
              </w:rPr>
            </w:pPr>
          </w:p>
        </w:tc>
        <w:tc>
          <w:tcPr>
            <w:tcW w:w="358"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МКУ «Жилкомцентр»</w:t>
            </w:r>
          </w:p>
        </w:tc>
      </w:tr>
      <w:tr w:rsidR="00275216" w:rsidRPr="00A00E34" w:rsidTr="00275216">
        <w:trPr>
          <w:trHeight w:val="269"/>
        </w:trPr>
        <w:tc>
          <w:tcPr>
            <w:tcW w:w="183" w:type="pct"/>
            <w:vMerge w:val="restar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18" w:type="pct"/>
            <w:vMerge w:val="restar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Обеспечение молодых семей социальными выплатами на приобретение (строительство) жилья</w:t>
            </w:r>
          </w:p>
        </w:tc>
        <w:tc>
          <w:tcPr>
            <w:tcW w:w="586" w:type="pct"/>
            <w:vMerge w:val="restar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w:t>
            </w:r>
            <w:r w:rsidRPr="00A00E34">
              <w:rPr>
                <w:rFonts w:ascii="Times New Roman" w:eastAsia="Times New Roman" w:hAnsi="Times New Roman" w:cs="Times New Roman"/>
                <w:lang w:val="en-US" w:eastAsia="ru-RU"/>
              </w:rPr>
              <w:t>2</w:t>
            </w:r>
            <w:r w:rsidRPr="00A00E34">
              <w:rPr>
                <w:rFonts w:ascii="Times New Roman" w:eastAsia="Times New Roman" w:hAnsi="Times New Roman" w:cs="Times New Roman"/>
                <w:lang w:eastAsia="ru-RU"/>
              </w:rPr>
              <w:t>1-2024 годы</w:t>
            </w:r>
          </w:p>
        </w:tc>
        <w:tc>
          <w:tcPr>
            <w:tcW w:w="406" w:type="pct"/>
            <w:vMerge w:val="restart"/>
            <w:tcBorders>
              <w:top w:val="single" w:sz="4" w:space="0" w:color="000000"/>
              <w:left w:val="single" w:sz="4" w:space="0" w:color="000000"/>
              <w:bottom w:val="single" w:sz="4" w:space="0" w:color="000000"/>
              <w:right w:val="single" w:sz="4" w:space="0" w:color="000000"/>
            </w:tcBorders>
          </w:tcPr>
          <w:p w:rsidR="00275216" w:rsidRPr="00306FD5" w:rsidRDefault="00275216" w:rsidP="0027521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13,40</w:t>
            </w:r>
          </w:p>
        </w:tc>
        <w:tc>
          <w:tcPr>
            <w:tcW w:w="408" w:type="pct"/>
            <w:tcBorders>
              <w:top w:val="single" w:sz="4" w:space="0" w:color="000000"/>
              <w:left w:val="single" w:sz="4" w:space="0" w:color="000000"/>
              <w:bottom w:val="single" w:sz="4" w:space="0" w:color="000000"/>
              <w:right w:val="single" w:sz="4" w:space="0" w:color="000000"/>
            </w:tcBorders>
            <w:noWrap/>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ГБ</w:t>
            </w:r>
          </w:p>
        </w:tc>
        <w:tc>
          <w:tcPr>
            <w:tcW w:w="226" w:type="pct"/>
            <w:tcBorders>
              <w:top w:val="single" w:sz="4" w:space="0" w:color="000000"/>
              <w:left w:val="single" w:sz="4" w:space="0" w:color="000000"/>
              <w:bottom w:val="single" w:sz="4" w:space="0" w:color="000000"/>
              <w:right w:val="single" w:sz="4" w:space="0" w:color="000000"/>
            </w:tcBorders>
            <w:hideMark/>
          </w:tcPr>
          <w:p w:rsidR="00275216" w:rsidRPr="005D1405"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9</w:t>
            </w:r>
            <w:r>
              <w:rPr>
                <w:rFonts w:ascii="Times New Roman" w:eastAsia="Times New Roman" w:hAnsi="Times New Roman" w:cs="Times New Roman"/>
                <w:sz w:val="21"/>
                <w:szCs w:val="21"/>
                <w:lang w:eastAsia="ru-RU"/>
              </w:rPr>
              <w:t>3</w:t>
            </w:r>
          </w:p>
        </w:tc>
        <w:tc>
          <w:tcPr>
            <w:tcW w:w="221" w:type="pct"/>
            <w:tcBorders>
              <w:top w:val="single" w:sz="4" w:space="0" w:color="000000"/>
              <w:left w:val="single" w:sz="4" w:space="0" w:color="000000"/>
              <w:bottom w:val="single" w:sz="4" w:space="0" w:color="000000"/>
              <w:right w:val="single" w:sz="4" w:space="0" w:color="000000"/>
            </w:tcBorders>
            <w:hideMark/>
          </w:tcPr>
          <w:p w:rsidR="00275216" w:rsidRPr="005D1405"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9</w:t>
            </w:r>
            <w:r>
              <w:rPr>
                <w:rFonts w:ascii="Times New Roman" w:eastAsia="Times New Roman" w:hAnsi="Times New Roman" w:cs="Times New Roman"/>
                <w:sz w:val="21"/>
                <w:szCs w:val="21"/>
                <w:lang w:eastAsia="ru-RU"/>
              </w:rPr>
              <w:t>3</w:t>
            </w:r>
          </w:p>
        </w:tc>
        <w:tc>
          <w:tcPr>
            <w:tcW w:w="229" w:type="pct"/>
            <w:tcBorders>
              <w:top w:val="single" w:sz="4" w:space="0" w:color="000000"/>
              <w:left w:val="single" w:sz="4" w:space="0" w:color="000000"/>
              <w:bottom w:val="single" w:sz="4" w:space="0" w:color="000000"/>
              <w:right w:val="single" w:sz="4" w:space="0" w:color="000000"/>
            </w:tcBorders>
            <w:hideMark/>
          </w:tcPr>
          <w:p w:rsidR="00275216" w:rsidRPr="00B66A77"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1</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07</w:t>
            </w:r>
          </w:p>
        </w:tc>
        <w:tc>
          <w:tcPr>
            <w:tcW w:w="269"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1</w:t>
            </w:r>
            <w:r w:rsidRPr="004D2397">
              <w:rPr>
                <w:rFonts w:ascii="Times New Roman" w:eastAsia="Times New Roman" w:hAnsi="Times New Roman" w:cs="Times New Roman"/>
                <w:sz w:val="21"/>
                <w:szCs w:val="21"/>
                <w:lang w:eastAsia="ru-RU"/>
              </w:rPr>
              <w:t>,</w:t>
            </w:r>
            <w:r w:rsidRPr="004D2397">
              <w:rPr>
                <w:rFonts w:ascii="Times New Roman" w:eastAsia="Times New Roman" w:hAnsi="Times New Roman" w:cs="Times New Roman"/>
                <w:sz w:val="21"/>
                <w:szCs w:val="21"/>
                <w:lang w:val="en-US" w:eastAsia="ru-RU"/>
              </w:rPr>
              <w:t>4</w:t>
            </w:r>
            <w:r w:rsidRPr="004D2397">
              <w:rPr>
                <w:rFonts w:ascii="Times New Roman" w:eastAsia="Times New Roman" w:hAnsi="Times New Roman" w:cs="Times New Roman"/>
                <w:sz w:val="21"/>
                <w:szCs w:val="21"/>
                <w:lang w:eastAsia="ru-RU"/>
              </w:rPr>
              <w:t>3</w:t>
            </w:r>
          </w:p>
        </w:tc>
        <w:tc>
          <w:tcPr>
            <w:tcW w:w="270" w:type="pct"/>
            <w:tcBorders>
              <w:top w:val="single" w:sz="4" w:space="0" w:color="000000"/>
              <w:left w:val="single" w:sz="4" w:space="0" w:color="000000"/>
              <w:bottom w:val="single" w:sz="4" w:space="0" w:color="000000"/>
              <w:right w:val="single" w:sz="4" w:space="0" w:color="000000"/>
            </w:tcBorders>
            <w:hideMark/>
          </w:tcPr>
          <w:p w:rsidR="00275216" w:rsidRPr="005D1405"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1</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75</w:t>
            </w:r>
          </w:p>
        </w:tc>
        <w:tc>
          <w:tcPr>
            <w:tcW w:w="225" w:type="pct"/>
            <w:tcBorders>
              <w:top w:val="single" w:sz="4" w:space="0" w:color="000000"/>
              <w:left w:val="single" w:sz="4" w:space="0" w:color="000000"/>
              <w:bottom w:val="single" w:sz="4" w:space="0" w:color="000000"/>
              <w:right w:val="single" w:sz="4" w:space="0" w:color="000000"/>
            </w:tcBorders>
            <w:hideMark/>
          </w:tcPr>
          <w:p w:rsidR="00275216" w:rsidRPr="005D1405"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75</w:t>
            </w:r>
          </w:p>
        </w:tc>
        <w:tc>
          <w:tcPr>
            <w:tcW w:w="225"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75</w:t>
            </w:r>
          </w:p>
        </w:tc>
        <w:tc>
          <w:tcPr>
            <w:tcW w:w="226"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75</w:t>
            </w:r>
          </w:p>
        </w:tc>
        <w:tc>
          <w:tcPr>
            <w:tcW w:w="450" w:type="pct"/>
            <w:vMerge/>
            <w:tcBorders>
              <w:left w:val="single" w:sz="4" w:space="0" w:color="000000"/>
              <w:right w:val="single" w:sz="4" w:space="0" w:color="000000"/>
            </w:tcBorders>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p>
        </w:tc>
        <w:tc>
          <w:tcPr>
            <w:tcW w:w="358" w:type="pct"/>
            <w:vMerge w:val="restar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УС, МКУ «Жилкомцентр»</w:t>
            </w:r>
          </w:p>
        </w:tc>
      </w:tr>
      <w:tr w:rsidR="00275216" w:rsidRPr="00A00E34" w:rsidTr="00275216">
        <w:trPr>
          <w:trHeight w:val="365"/>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bCs/>
                <w:lang w:eastAsia="ru-RU"/>
              </w:rPr>
            </w:pPr>
          </w:p>
        </w:tc>
        <w:tc>
          <w:tcPr>
            <w:tcW w:w="408" w:type="pct"/>
            <w:tcBorders>
              <w:top w:val="single" w:sz="4" w:space="0" w:color="000000"/>
              <w:left w:val="single" w:sz="4" w:space="0" w:color="000000"/>
              <w:bottom w:val="single" w:sz="4" w:space="0" w:color="000000"/>
              <w:right w:val="single" w:sz="4" w:space="0" w:color="000000"/>
            </w:tcBorders>
            <w:noWrap/>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ОБ</w:t>
            </w:r>
          </w:p>
        </w:tc>
        <w:tc>
          <w:tcPr>
            <w:tcW w:w="226" w:type="pct"/>
            <w:tcBorders>
              <w:top w:val="single" w:sz="4" w:space="0" w:color="000000"/>
              <w:left w:val="single" w:sz="4" w:space="0" w:color="000000"/>
              <w:bottom w:val="single" w:sz="4" w:space="0" w:color="000000"/>
              <w:right w:val="single" w:sz="4" w:space="0" w:color="000000"/>
            </w:tcBorders>
            <w:hideMark/>
          </w:tcPr>
          <w:p w:rsidR="00275216" w:rsidRPr="005D1405"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9</w:t>
            </w:r>
            <w:r>
              <w:rPr>
                <w:rFonts w:ascii="Times New Roman" w:eastAsia="Times New Roman" w:hAnsi="Times New Roman" w:cs="Times New Roman"/>
                <w:sz w:val="21"/>
                <w:szCs w:val="21"/>
                <w:lang w:eastAsia="ru-RU"/>
              </w:rPr>
              <w:t>3</w:t>
            </w:r>
          </w:p>
        </w:tc>
        <w:tc>
          <w:tcPr>
            <w:tcW w:w="221" w:type="pct"/>
            <w:tcBorders>
              <w:top w:val="single" w:sz="4" w:space="0" w:color="000000"/>
              <w:left w:val="single" w:sz="4" w:space="0" w:color="000000"/>
              <w:bottom w:val="single" w:sz="4" w:space="0" w:color="000000"/>
              <w:right w:val="single" w:sz="4" w:space="0" w:color="000000"/>
            </w:tcBorders>
            <w:hideMark/>
          </w:tcPr>
          <w:p w:rsidR="00275216" w:rsidRPr="005D1405"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9</w:t>
            </w:r>
            <w:r>
              <w:rPr>
                <w:rFonts w:ascii="Times New Roman" w:eastAsia="Times New Roman" w:hAnsi="Times New Roman" w:cs="Times New Roman"/>
                <w:sz w:val="21"/>
                <w:szCs w:val="21"/>
                <w:lang w:eastAsia="ru-RU"/>
              </w:rPr>
              <w:t>3</w:t>
            </w:r>
          </w:p>
        </w:tc>
        <w:tc>
          <w:tcPr>
            <w:tcW w:w="229" w:type="pct"/>
            <w:tcBorders>
              <w:top w:val="single" w:sz="4" w:space="0" w:color="000000"/>
              <w:left w:val="single" w:sz="4" w:space="0" w:color="000000"/>
              <w:bottom w:val="single" w:sz="4" w:space="0" w:color="000000"/>
              <w:right w:val="single" w:sz="4" w:space="0" w:color="000000"/>
            </w:tcBorders>
            <w:hideMark/>
          </w:tcPr>
          <w:p w:rsidR="00275216" w:rsidRPr="00F0272C"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1</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07</w:t>
            </w:r>
          </w:p>
        </w:tc>
        <w:tc>
          <w:tcPr>
            <w:tcW w:w="269"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widowControl w:val="0"/>
              <w:autoSpaceDE w:val="0"/>
              <w:autoSpaceDN w:val="0"/>
              <w:adjustRightInd w:val="0"/>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1</w:t>
            </w:r>
            <w:r w:rsidRPr="004D2397">
              <w:rPr>
                <w:rFonts w:ascii="Times New Roman" w:eastAsia="Times New Roman" w:hAnsi="Times New Roman" w:cs="Times New Roman"/>
                <w:sz w:val="21"/>
                <w:szCs w:val="21"/>
                <w:lang w:eastAsia="ru-RU"/>
              </w:rPr>
              <w:t>,4</w:t>
            </w:r>
            <w:r w:rsidRPr="004D2397">
              <w:rPr>
                <w:rFonts w:ascii="Times New Roman" w:eastAsia="Times New Roman" w:hAnsi="Times New Roman" w:cs="Times New Roman"/>
                <w:sz w:val="21"/>
                <w:szCs w:val="21"/>
                <w:lang w:val="en-US" w:eastAsia="ru-RU"/>
              </w:rPr>
              <w:t>3</w:t>
            </w:r>
          </w:p>
        </w:tc>
        <w:tc>
          <w:tcPr>
            <w:tcW w:w="270"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1</w:t>
            </w:r>
            <w:r w:rsidRPr="004D2397">
              <w:rPr>
                <w:rFonts w:ascii="Times New Roman" w:eastAsia="Times New Roman" w:hAnsi="Times New Roman" w:cs="Times New Roman"/>
                <w:sz w:val="21"/>
                <w:szCs w:val="21"/>
                <w:lang w:eastAsia="ru-RU"/>
              </w:rPr>
              <w:t>,</w:t>
            </w:r>
            <w:r w:rsidRPr="004D2397">
              <w:rPr>
                <w:rFonts w:ascii="Times New Roman" w:eastAsia="Times New Roman" w:hAnsi="Times New Roman" w:cs="Times New Roman"/>
                <w:sz w:val="21"/>
                <w:szCs w:val="21"/>
                <w:lang w:val="en-US" w:eastAsia="ru-RU"/>
              </w:rPr>
              <w:t>13</w:t>
            </w:r>
          </w:p>
        </w:tc>
        <w:tc>
          <w:tcPr>
            <w:tcW w:w="225"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1,75</w:t>
            </w:r>
          </w:p>
        </w:tc>
        <w:tc>
          <w:tcPr>
            <w:tcW w:w="225"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13</w:t>
            </w:r>
          </w:p>
        </w:tc>
        <w:tc>
          <w:tcPr>
            <w:tcW w:w="226"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75</w:t>
            </w:r>
          </w:p>
        </w:tc>
        <w:tc>
          <w:tcPr>
            <w:tcW w:w="450" w:type="pct"/>
            <w:vMerge/>
            <w:tcBorders>
              <w:left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r>
      <w:tr w:rsidR="00275216" w:rsidRPr="00A00E34" w:rsidTr="00275216">
        <w:trPr>
          <w:trHeight w:val="622"/>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718"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586"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bCs/>
                <w:lang w:eastAsia="ru-RU"/>
              </w:rPr>
            </w:pPr>
          </w:p>
        </w:tc>
        <w:tc>
          <w:tcPr>
            <w:tcW w:w="408" w:type="pct"/>
            <w:tcBorders>
              <w:top w:val="single" w:sz="4" w:space="0" w:color="000000"/>
              <w:left w:val="single" w:sz="4" w:space="0" w:color="000000"/>
              <w:right w:val="single" w:sz="4" w:space="0" w:color="000000"/>
            </w:tcBorders>
            <w:noWrap/>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ФБ</w:t>
            </w:r>
          </w:p>
        </w:tc>
        <w:tc>
          <w:tcPr>
            <w:tcW w:w="226" w:type="pct"/>
            <w:tcBorders>
              <w:top w:val="single" w:sz="4" w:space="0" w:color="000000"/>
              <w:left w:val="single" w:sz="4" w:space="0" w:color="000000"/>
              <w:right w:val="single" w:sz="4" w:space="0" w:color="000000"/>
            </w:tcBorders>
            <w:hideMark/>
          </w:tcPr>
          <w:p w:rsidR="00275216" w:rsidRPr="00F0272C"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5</w:t>
            </w:r>
            <w:r>
              <w:rPr>
                <w:rFonts w:ascii="Times New Roman" w:eastAsia="Times New Roman" w:hAnsi="Times New Roman" w:cs="Times New Roman"/>
                <w:sz w:val="21"/>
                <w:szCs w:val="21"/>
                <w:lang w:eastAsia="ru-RU"/>
              </w:rPr>
              <w:t>2</w:t>
            </w:r>
          </w:p>
        </w:tc>
        <w:tc>
          <w:tcPr>
            <w:tcW w:w="221" w:type="pct"/>
            <w:tcBorders>
              <w:top w:val="single" w:sz="4" w:space="0" w:color="000000"/>
              <w:left w:val="single" w:sz="4" w:space="0" w:color="000000"/>
              <w:right w:val="single" w:sz="4" w:space="0" w:color="000000"/>
            </w:tcBorders>
            <w:hideMark/>
          </w:tcPr>
          <w:p w:rsidR="00275216" w:rsidRPr="005D1405"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5</w:t>
            </w:r>
            <w:r>
              <w:rPr>
                <w:rFonts w:ascii="Times New Roman" w:eastAsia="Times New Roman" w:hAnsi="Times New Roman" w:cs="Times New Roman"/>
                <w:sz w:val="21"/>
                <w:szCs w:val="21"/>
                <w:lang w:eastAsia="ru-RU"/>
              </w:rPr>
              <w:t>2</w:t>
            </w:r>
          </w:p>
        </w:tc>
        <w:tc>
          <w:tcPr>
            <w:tcW w:w="229" w:type="pct"/>
            <w:tcBorders>
              <w:top w:val="single" w:sz="4" w:space="0" w:color="000000"/>
              <w:left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5</w:t>
            </w:r>
            <w:r w:rsidRPr="004D2397">
              <w:rPr>
                <w:rFonts w:ascii="Times New Roman" w:eastAsia="Times New Roman" w:hAnsi="Times New Roman" w:cs="Times New Roman"/>
                <w:sz w:val="21"/>
                <w:szCs w:val="21"/>
                <w:lang w:val="en-US" w:eastAsia="ru-RU"/>
              </w:rPr>
              <w:t>9</w:t>
            </w:r>
          </w:p>
        </w:tc>
        <w:tc>
          <w:tcPr>
            <w:tcW w:w="269" w:type="pct"/>
            <w:tcBorders>
              <w:top w:val="single" w:sz="4" w:space="0" w:color="000000"/>
              <w:left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sidRPr="004D2397">
              <w:rPr>
                <w:rFonts w:ascii="Times New Roman" w:eastAsia="Times New Roman" w:hAnsi="Times New Roman" w:cs="Times New Roman"/>
                <w:sz w:val="21"/>
                <w:szCs w:val="21"/>
                <w:lang w:val="en-US" w:eastAsia="ru-RU"/>
              </w:rPr>
              <w:t>80</w:t>
            </w:r>
          </w:p>
        </w:tc>
        <w:tc>
          <w:tcPr>
            <w:tcW w:w="270" w:type="pct"/>
            <w:tcBorders>
              <w:top w:val="single" w:sz="4" w:space="0" w:color="000000"/>
              <w:left w:val="single" w:sz="4" w:space="0" w:color="000000"/>
              <w:right w:val="single" w:sz="4" w:space="0" w:color="000000"/>
            </w:tcBorders>
            <w:hideMark/>
          </w:tcPr>
          <w:p w:rsidR="00275216" w:rsidRPr="005D1405"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62</w:t>
            </w:r>
          </w:p>
        </w:tc>
        <w:tc>
          <w:tcPr>
            <w:tcW w:w="225" w:type="pct"/>
            <w:tcBorders>
              <w:top w:val="single" w:sz="4" w:space="0" w:color="000000"/>
              <w:left w:val="single" w:sz="4" w:space="0" w:color="000000"/>
              <w:right w:val="single" w:sz="4" w:space="0" w:color="000000"/>
            </w:tcBorders>
            <w:hideMark/>
          </w:tcPr>
          <w:p w:rsidR="00275216" w:rsidRPr="00FC3DAF"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Pr>
                <w:rFonts w:ascii="Times New Roman" w:eastAsia="Times New Roman" w:hAnsi="Times New Roman" w:cs="Times New Roman"/>
                <w:sz w:val="21"/>
                <w:szCs w:val="21"/>
                <w:lang w:eastAsia="ru-RU"/>
              </w:rPr>
              <w:t>,95</w:t>
            </w:r>
          </w:p>
        </w:tc>
        <w:tc>
          <w:tcPr>
            <w:tcW w:w="225" w:type="pct"/>
            <w:tcBorders>
              <w:top w:val="single" w:sz="4" w:space="0" w:color="000000"/>
              <w:left w:val="single" w:sz="4" w:space="0" w:color="000000"/>
              <w:right w:val="single" w:sz="4" w:space="0" w:color="000000"/>
            </w:tcBorders>
            <w:hideMark/>
          </w:tcPr>
          <w:p w:rsidR="00275216" w:rsidRPr="005D1405"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62</w:t>
            </w:r>
          </w:p>
        </w:tc>
        <w:tc>
          <w:tcPr>
            <w:tcW w:w="226" w:type="pct"/>
            <w:tcBorders>
              <w:top w:val="single" w:sz="4" w:space="0" w:color="000000"/>
              <w:left w:val="single" w:sz="4" w:space="0" w:color="000000"/>
              <w:right w:val="single" w:sz="4" w:space="0" w:color="000000"/>
            </w:tcBorders>
            <w:hideMark/>
          </w:tcPr>
          <w:p w:rsidR="00275216" w:rsidRPr="00FC3DAF"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Pr>
                <w:rFonts w:ascii="Times New Roman" w:eastAsia="Times New Roman" w:hAnsi="Times New Roman" w:cs="Times New Roman"/>
                <w:sz w:val="21"/>
                <w:szCs w:val="21"/>
                <w:lang w:eastAsia="ru-RU"/>
              </w:rPr>
              <w:t>,95</w:t>
            </w:r>
          </w:p>
        </w:tc>
        <w:tc>
          <w:tcPr>
            <w:tcW w:w="450" w:type="pct"/>
            <w:vMerge/>
            <w:tcBorders>
              <w:left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275216">
            <w:pPr>
              <w:spacing w:after="0" w:line="240" w:lineRule="auto"/>
              <w:rPr>
                <w:rFonts w:ascii="Times New Roman" w:eastAsia="Times New Roman" w:hAnsi="Times New Roman" w:cs="Times New Roman"/>
                <w:lang w:eastAsia="ru-RU"/>
              </w:rPr>
            </w:pPr>
          </w:p>
        </w:tc>
      </w:tr>
      <w:tr w:rsidR="00275216" w:rsidRPr="00A00E34" w:rsidTr="00275216">
        <w:trPr>
          <w:trHeight w:val="269"/>
        </w:trPr>
        <w:tc>
          <w:tcPr>
            <w:tcW w:w="183"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718" w:type="pct"/>
            <w:tcBorders>
              <w:top w:val="single" w:sz="4" w:space="0" w:color="000000"/>
              <w:left w:val="single" w:sz="4" w:space="0" w:color="000000"/>
              <w:bottom w:val="single" w:sz="4" w:space="0" w:color="auto"/>
              <w:right w:val="single" w:sz="4" w:space="0" w:color="000000"/>
            </w:tcBorders>
            <w:hideMark/>
          </w:tcPr>
          <w:p w:rsidR="00275216" w:rsidRPr="00A00E34" w:rsidRDefault="00275216" w:rsidP="0027521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Итого</w:t>
            </w:r>
          </w:p>
        </w:tc>
        <w:tc>
          <w:tcPr>
            <w:tcW w:w="586"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406"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jc w:val="center"/>
              <w:rPr>
                <w:rFonts w:ascii="Times New Roman" w:eastAsia="Times New Roman" w:hAnsi="Times New Roman" w:cs="Times New Roman"/>
                <w:bCs/>
                <w:lang w:eastAsia="ru-RU"/>
              </w:rPr>
            </w:pPr>
          </w:p>
        </w:tc>
        <w:tc>
          <w:tcPr>
            <w:tcW w:w="408" w:type="pct"/>
            <w:tcBorders>
              <w:top w:val="single" w:sz="4" w:space="0" w:color="000000"/>
              <w:left w:val="single" w:sz="4" w:space="0" w:color="000000"/>
              <w:bottom w:val="single" w:sz="4" w:space="0" w:color="000000"/>
              <w:right w:val="single" w:sz="4" w:space="0" w:color="000000"/>
            </w:tcBorders>
            <w:noWrap/>
            <w:hideMark/>
          </w:tcPr>
          <w:p w:rsidR="00275216" w:rsidRPr="00A00E34" w:rsidRDefault="00275216" w:rsidP="00275216">
            <w:pPr>
              <w:spacing w:after="0" w:line="240" w:lineRule="auto"/>
              <w:rPr>
                <w:rFonts w:ascii="Times New Roman" w:eastAsia="Times New Roman" w:hAnsi="Times New Roman" w:cs="Times New Roman"/>
                <w:lang w:eastAsia="ru-RU"/>
              </w:rPr>
            </w:pPr>
          </w:p>
        </w:tc>
        <w:tc>
          <w:tcPr>
            <w:tcW w:w="226"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2</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38</w:t>
            </w:r>
          </w:p>
        </w:tc>
        <w:tc>
          <w:tcPr>
            <w:tcW w:w="221"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2</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38</w:t>
            </w:r>
          </w:p>
        </w:tc>
        <w:tc>
          <w:tcPr>
            <w:tcW w:w="229" w:type="pct"/>
            <w:tcBorders>
              <w:top w:val="single" w:sz="4" w:space="0" w:color="000000"/>
              <w:left w:val="single" w:sz="4" w:space="0" w:color="000000"/>
              <w:bottom w:val="single" w:sz="4" w:space="0" w:color="000000"/>
              <w:right w:val="single" w:sz="4" w:space="0" w:color="000000"/>
            </w:tcBorders>
            <w:hideMark/>
          </w:tcPr>
          <w:p w:rsidR="00275216" w:rsidRPr="00B66A77" w:rsidRDefault="00275216" w:rsidP="00275216">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2,73</w:t>
            </w:r>
          </w:p>
        </w:tc>
        <w:tc>
          <w:tcPr>
            <w:tcW w:w="269"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3</w:t>
            </w:r>
            <w:r w:rsidRPr="004D2397">
              <w:rPr>
                <w:rFonts w:ascii="Times New Roman" w:eastAsia="Times New Roman" w:hAnsi="Times New Roman" w:cs="Times New Roman"/>
                <w:sz w:val="21"/>
                <w:szCs w:val="21"/>
                <w:lang w:eastAsia="ru-RU"/>
              </w:rPr>
              <w:t>,</w:t>
            </w:r>
            <w:r w:rsidRPr="004D2397">
              <w:rPr>
                <w:rFonts w:ascii="Times New Roman" w:eastAsia="Times New Roman" w:hAnsi="Times New Roman" w:cs="Times New Roman"/>
                <w:sz w:val="21"/>
                <w:szCs w:val="21"/>
                <w:lang w:val="en-US" w:eastAsia="ru-RU"/>
              </w:rPr>
              <w:t>66</w:t>
            </w:r>
          </w:p>
        </w:tc>
        <w:tc>
          <w:tcPr>
            <w:tcW w:w="270" w:type="pct"/>
            <w:tcBorders>
              <w:top w:val="single" w:sz="4" w:space="0" w:color="000000"/>
              <w:left w:val="single" w:sz="4" w:space="0" w:color="000000"/>
              <w:bottom w:val="single" w:sz="4" w:space="0" w:color="000000"/>
              <w:right w:val="single" w:sz="4" w:space="0" w:color="000000"/>
            </w:tcBorders>
            <w:hideMark/>
          </w:tcPr>
          <w:p w:rsidR="00275216" w:rsidRPr="00FC3DAF"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3</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50</w:t>
            </w:r>
          </w:p>
        </w:tc>
        <w:tc>
          <w:tcPr>
            <w:tcW w:w="225"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4</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45</w:t>
            </w:r>
          </w:p>
        </w:tc>
        <w:tc>
          <w:tcPr>
            <w:tcW w:w="225" w:type="pct"/>
            <w:tcBorders>
              <w:top w:val="single" w:sz="4" w:space="0" w:color="000000"/>
              <w:left w:val="single" w:sz="4" w:space="0" w:color="000000"/>
              <w:bottom w:val="single" w:sz="4" w:space="0" w:color="000000"/>
              <w:right w:val="single" w:sz="4" w:space="0" w:color="000000"/>
            </w:tcBorders>
            <w:hideMark/>
          </w:tcPr>
          <w:p w:rsidR="00275216" w:rsidRPr="00FC3DAF" w:rsidRDefault="00275216" w:rsidP="00275216">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3</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50</w:t>
            </w:r>
          </w:p>
        </w:tc>
        <w:tc>
          <w:tcPr>
            <w:tcW w:w="226" w:type="pct"/>
            <w:tcBorders>
              <w:top w:val="single" w:sz="4" w:space="0" w:color="000000"/>
              <w:left w:val="single" w:sz="4" w:space="0" w:color="000000"/>
              <w:bottom w:val="single" w:sz="4" w:space="0" w:color="000000"/>
              <w:right w:val="single" w:sz="4" w:space="0" w:color="000000"/>
            </w:tcBorders>
            <w:hideMark/>
          </w:tcPr>
          <w:p w:rsidR="00275216" w:rsidRPr="004D2397" w:rsidRDefault="00275216" w:rsidP="00275216">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4</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45</w:t>
            </w:r>
          </w:p>
        </w:tc>
        <w:tc>
          <w:tcPr>
            <w:tcW w:w="450" w:type="pct"/>
            <w:tcBorders>
              <w:left w:val="single" w:sz="4" w:space="0" w:color="000000"/>
              <w:bottom w:val="single" w:sz="4" w:space="0" w:color="000000"/>
              <w:right w:val="single" w:sz="4" w:space="0" w:color="000000"/>
            </w:tcBorders>
            <w:hideMark/>
          </w:tcPr>
          <w:p w:rsidR="00275216" w:rsidRPr="00A00E34" w:rsidRDefault="00275216" w:rsidP="00275216">
            <w:pPr>
              <w:spacing w:after="0" w:line="240" w:lineRule="auto"/>
              <w:jc w:val="center"/>
              <w:rPr>
                <w:rFonts w:ascii="Times New Roman" w:eastAsia="Times New Roman" w:hAnsi="Times New Roman" w:cs="Times New Roman"/>
                <w:lang w:eastAsia="ru-RU"/>
              </w:rPr>
            </w:pPr>
          </w:p>
        </w:tc>
        <w:tc>
          <w:tcPr>
            <w:tcW w:w="358"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275216">
            <w:pPr>
              <w:spacing w:after="0" w:line="240" w:lineRule="auto"/>
              <w:rPr>
                <w:rFonts w:ascii="Times New Roman" w:eastAsia="Times New Roman" w:hAnsi="Times New Roman" w:cs="Times New Roman"/>
                <w:lang w:eastAsia="ru-RU"/>
              </w:rPr>
            </w:pPr>
          </w:p>
        </w:tc>
      </w:tr>
      <w:tr w:rsidR="00275216" w:rsidTr="0027521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5000" w:type="pct"/>
            <w:gridSpan w:val="15"/>
          </w:tcPr>
          <w:p w:rsidR="00275216" w:rsidRDefault="00275216" w:rsidP="00275216">
            <w:pPr>
              <w:spacing w:after="0" w:line="240" w:lineRule="auto"/>
              <w:jc w:val="center"/>
              <w:rPr>
                <w:rFonts w:ascii="Times New Roman" w:eastAsia="Times New Roman" w:hAnsi="Times New Roman" w:cs="Times New Roman"/>
                <w:sz w:val="28"/>
                <w:szCs w:val="28"/>
                <w:lang w:eastAsia="ru-RU"/>
              </w:rPr>
            </w:pPr>
          </w:p>
        </w:tc>
      </w:tr>
    </w:tbl>
    <w:p w:rsidR="00A00E34" w:rsidRPr="005F5487" w:rsidRDefault="005F5487" w:rsidP="005F5487">
      <w:pPr>
        <w:spacing w:after="0" w:line="240" w:lineRule="auto"/>
        <w:jc w:val="center"/>
        <w:rPr>
          <w:rFonts w:ascii="Times New Roman" w:eastAsia="Times New Roman" w:hAnsi="Times New Roman" w:cs="Times New Roman"/>
          <w:sz w:val="28"/>
          <w:szCs w:val="28"/>
          <w:lang w:eastAsia="ru-RU"/>
        </w:rPr>
        <w:sectPr w:rsidR="00A00E34" w:rsidRPr="005F5487" w:rsidSect="00A00E34">
          <w:pgSz w:w="16838" w:h="11906" w:orient="landscape"/>
          <w:pgMar w:top="1134" w:right="1134" w:bottom="567" w:left="1134" w:header="709" w:footer="709" w:gutter="0"/>
          <w:cols w:space="708"/>
          <w:titlePg/>
          <w:docGrid w:linePitch="360"/>
        </w:sectPr>
      </w:pPr>
      <w:r>
        <w:rPr>
          <w:rFonts w:ascii="Times New Roman" w:eastAsia="Times New Roman" w:hAnsi="Times New Roman" w:cs="Times New Roman"/>
          <w:sz w:val="28"/>
          <w:szCs w:val="28"/>
          <w:lang w:eastAsia="ru-RU"/>
        </w:rPr>
        <w:t>4</w:t>
      </w:r>
      <w:r w:rsidRPr="003E2144">
        <w:rPr>
          <w:rFonts w:ascii="Times New Roman" w:eastAsia="Times New Roman" w:hAnsi="Times New Roman" w:cs="Times New Roman"/>
          <w:sz w:val="28"/>
          <w:szCs w:val="28"/>
          <w:lang w:eastAsia="ru-RU"/>
        </w:rPr>
        <w:t>.8. Перечень  мероприятий Подпрограммы</w:t>
      </w: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5. Подпрограмма «Поддержка граждан, проживающих на территории</w:t>
      </w: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городского округа город Рыбинск Ярославской области, в сфере</w:t>
      </w: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ипотечного жилищного кредитования»</w:t>
      </w:r>
    </w:p>
    <w:p w:rsidR="00AB491C" w:rsidRPr="008E6AB6" w:rsidRDefault="00AB491C" w:rsidP="00AB491C">
      <w:pPr>
        <w:spacing w:after="0" w:line="240" w:lineRule="auto"/>
        <w:jc w:val="center"/>
        <w:outlineLvl w:val="1"/>
        <w:rPr>
          <w:rFonts w:ascii="Times New Roman" w:eastAsia="Times New Roman" w:hAnsi="Times New Roman" w:cs="Times New Roman"/>
          <w:sz w:val="18"/>
          <w:szCs w:val="18"/>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val="en-US" w:eastAsia="ru-RU"/>
        </w:rPr>
        <w:t>5</w:t>
      </w:r>
      <w:r w:rsidRPr="00AB491C">
        <w:rPr>
          <w:rFonts w:ascii="Times New Roman" w:eastAsia="Times New Roman" w:hAnsi="Times New Roman" w:cs="Times New Roman"/>
          <w:sz w:val="28"/>
          <w:szCs w:val="28"/>
          <w:lang w:eastAsia="ru-RU"/>
        </w:rPr>
        <w:t>.1. Паспорт Подпрограммы</w:t>
      </w:r>
    </w:p>
    <w:p w:rsidR="00AB491C" w:rsidRPr="008E6AB6" w:rsidRDefault="00AB491C" w:rsidP="00AB491C">
      <w:pPr>
        <w:spacing w:after="0" w:line="240" w:lineRule="auto"/>
        <w:jc w:val="center"/>
        <w:outlineLvl w:val="1"/>
        <w:rPr>
          <w:rFonts w:ascii="Times New Roman" w:eastAsia="Times New Roman" w:hAnsi="Times New Roman" w:cs="Times New Roman"/>
          <w:sz w:val="16"/>
          <w:szCs w:val="1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805"/>
      </w:tblGrid>
      <w:tr w:rsidR="00275216" w:rsidRPr="00AB491C" w:rsidTr="00AB491C">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Наименование       Подпрограммы          </w:t>
            </w:r>
          </w:p>
        </w:tc>
        <w:tc>
          <w:tcPr>
            <w:tcW w:w="6805" w:type="dxa"/>
          </w:tcPr>
          <w:p w:rsidR="00275216" w:rsidRPr="00AB491C" w:rsidRDefault="00275216" w:rsidP="00275216">
            <w:pPr>
              <w:spacing w:after="0" w:line="240" w:lineRule="auto"/>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«Поддержка граждан, проживающих на территории городского округа город Рыбинск Ярославской области, в сфере ипотечного жилищного кредитования» (далее по тексту Подпрограмма)</w:t>
            </w:r>
          </w:p>
        </w:tc>
      </w:tr>
      <w:tr w:rsidR="00275216" w:rsidRPr="00AB491C" w:rsidTr="00AB491C">
        <w:tc>
          <w:tcPr>
            <w:tcW w:w="3616" w:type="dxa"/>
          </w:tcPr>
          <w:p w:rsidR="00275216" w:rsidRPr="00AB491C" w:rsidRDefault="00275216" w:rsidP="00275216">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 xml:space="preserve">Срок реализации </w:t>
            </w:r>
          </w:p>
          <w:p w:rsidR="00275216" w:rsidRPr="00AB491C" w:rsidRDefault="00275216" w:rsidP="00275216">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2021-2024 годы</w:t>
            </w:r>
          </w:p>
        </w:tc>
      </w:tr>
      <w:tr w:rsidR="00275216" w:rsidRPr="00AB491C" w:rsidTr="00AB491C">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Основание          разработки         Подпрограммы</w:t>
            </w:r>
          </w:p>
        </w:tc>
        <w:tc>
          <w:tcPr>
            <w:tcW w:w="6805" w:type="dxa"/>
          </w:tcPr>
          <w:p w:rsidR="00275216" w:rsidRPr="00AB491C" w:rsidRDefault="00275216" w:rsidP="00275216">
            <w:pPr>
              <w:tabs>
                <w:tab w:val="left" w:pos="176"/>
              </w:tabs>
              <w:spacing w:after="0" w:line="240" w:lineRule="auto"/>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-Жилищный кодекс Российской Федерации;</w:t>
            </w:r>
          </w:p>
          <w:p w:rsidR="00275216" w:rsidRPr="00AB491C" w:rsidRDefault="00275216" w:rsidP="00275216">
            <w:pPr>
              <w:tabs>
                <w:tab w:val="left" w:pos="176"/>
              </w:tabs>
              <w:spacing w:after="0" w:line="240" w:lineRule="auto"/>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hyperlink r:id="rId55" w:history="1">
              <w:r w:rsidRPr="00AB491C">
                <w:rPr>
                  <w:rFonts w:ascii="Times New Roman" w:eastAsia="Times New Roman" w:hAnsi="Times New Roman" w:cs="Times New Roman"/>
                  <w:sz w:val="28"/>
                  <w:szCs w:val="28"/>
                  <w:lang w:eastAsia="ru-RU"/>
                </w:rPr>
                <w:t>постановление</w:t>
              </w:r>
            </w:hyperlink>
            <w:r w:rsidRPr="00AB491C">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AB491C">
              <w:rPr>
                <w:rFonts w:ascii="Times New Roman" w:eastAsia="Times New Roman" w:hAnsi="Times New Roman" w:cs="Times New Roman"/>
                <w:sz w:val="28"/>
                <w:szCs w:val="28"/>
                <w:lang w:eastAsia="ru-RU"/>
              </w:rPr>
              <w:t>утратившими</w:t>
            </w:r>
            <w:proofErr w:type="gramEnd"/>
            <w:r w:rsidRPr="00AB491C">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 (далее по тексту - Государственная программа);</w:t>
            </w:r>
          </w:p>
          <w:p w:rsidR="00275216" w:rsidRDefault="00275216" w:rsidP="00275216">
            <w:pPr>
              <w:spacing w:after="0" w:line="240" w:lineRule="auto"/>
              <w:contextualSpacing/>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xml:space="preserve"> от 08.06.2020          № 1306 «О муниципальных программах»</w:t>
            </w:r>
            <w:r>
              <w:rPr>
                <w:rFonts w:ascii="Times New Roman" w:eastAsia="Times New Roman" w:hAnsi="Times New Roman" w:cs="Times New Roman"/>
                <w:sz w:val="28"/>
                <w:szCs w:val="28"/>
                <w:lang w:eastAsia="ru-RU"/>
              </w:rPr>
              <w:t>;</w:t>
            </w:r>
          </w:p>
          <w:p w:rsidR="00275216" w:rsidRPr="00AB491C" w:rsidRDefault="00275216" w:rsidP="00275216">
            <w:pPr>
              <w:spacing w:after="0" w:line="240" w:lineRule="auto"/>
              <w:contextualSpacing/>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275216" w:rsidRPr="00AB491C" w:rsidTr="00AB491C">
        <w:tc>
          <w:tcPr>
            <w:tcW w:w="3616" w:type="dxa"/>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Заказчик </w:t>
            </w:r>
          </w:p>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Подпрограммы</w:t>
            </w:r>
          </w:p>
        </w:tc>
        <w:tc>
          <w:tcPr>
            <w:tcW w:w="6805"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Администрация городского округа город Рыбинск Ярославской области</w:t>
            </w:r>
          </w:p>
        </w:tc>
      </w:tr>
      <w:tr w:rsidR="00275216" w:rsidRPr="00AB491C" w:rsidTr="00AB491C">
        <w:tc>
          <w:tcPr>
            <w:tcW w:w="3616" w:type="dxa"/>
          </w:tcPr>
          <w:p w:rsidR="00275216" w:rsidRPr="00AB491C" w:rsidRDefault="00275216" w:rsidP="00275216">
            <w:pPr>
              <w:spacing w:after="0" w:line="240" w:lineRule="auto"/>
              <w:ind w:left="-36" w:right="-108"/>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Ответственный исполнитель</w:t>
            </w:r>
            <w:r>
              <w:rPr>
                <w:rFonts w:ascii="Times New Roman" w:eastAsia="Times New Roman" w:hAnsi="Times New Roman" w:cs="Times New Roman"/>
                <w:sz w:val="28"/>
                <w:szCs w:val="28"/>
                <w:lang w:eastAsia="ru-RU"/>
              </w:rPr>
              <w:t xml:space="preserve">- </w:t>
            </w:r>
          </w:p>
          <w:p w:rsidR="00275216" w:rsidRPr="00AB491C" w:rsidRDefault="00275216" w:rsidP="00275216">
            <w:pPr>
              <w:spacing w:after="0" w:line="240" w:lineRule="auto"/>
              <w:ind w:left="-36" w:right="-108"/>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руководитель Подпрограммы</w:t>
            </w:r>
          </w:p>
        </w:tc>
        <w:tc>
          <w:tcPr>
            <w:tcW w:w="6805" w:type="dxa"/>
          </w:tcPr>
          <w:p w:rsidR="00275216"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sidRPr="003E2144">
              <w:rPr>
                <w:rFonts w:ascii="Times New Roman" w:eastAsia="Times New Roman" w:hAnsi="Times New Roman" w:cs="Times New Roman"/>
                <w:kern w:val="2"/>
                <w:sz w:val="28"/>
                <w:szCs w:val="28"/>
                <w:lang w:eastAsia="ru-RU"/>
              </w:rPr>
              <w:t xml:space="preserve"> Ярославской области</w:t>
            </w:r>
            <w:r w:rsidRPr="00AB491C">
              <w:rPr>
                <w:rFonts w:ascii="Times New Roman" w:eastAsia="Times New Roman" w:hAnsi="Times New Roman" w:cs="Times New Roman"/>
                <w:sz w:val="28"/>
                <w:szCs w:val="28"/>
                <w:lang w:eastAsia="ru-RU"/>
              </w:rPr>
              <w:t>;</w:t>
            </w:r>
          </w:p>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w:t>
            </w:r>
          </w:p>
        </w:tc>
      </w:tr>
      <w:tr w:rsidR="00275216" w:rsidRPr="00AB491C" w:rsidTr="00AB491C">
        <w:tc>
          <w:tcPr>
            <w:tcW w:w="3616" w:type="dxa"/>
          </w:tcPr>
          <w:p w:rsidR="00275216" w:rsidRPr="00AB491C" w:rsidRDefault="00275216" w:rsidP="00275216">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Куратор Подпрограммы</w:t>
            </w:r>
          </w:p>
        </w:tc>
        <w:tc>
          <w:tcPr>
            <w:tcW w:w="6805" w:type="dxa"/>
          </w:tcPr>
          <w:p w:rsidR="00275216" w:rsidRPr="00B40DC8"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Администрации </w:t>
            </w:r>
          </w:p>
        </w:tc>
      </w:tr>
      <w:tr w:rsidR="00275216" w:rsidRPr="00AB491C" w:rsidTr="00AB491C">
        <w:trPr>
          <w:trHeight w:val="191"/>
        </w:trPr>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Цель 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p>
        </w:tc>
      </w:tr>
      <w:tr w:rsidR="00275216" w:rsidRPr="00AB491C" w:rsidTr="00AB491C">
        <w:trPr>
          <w:trHeight w:val="70"/>
        </w:trPr>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Задачи 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семей, нуждающихся в улучшении жилищных условий, в </w:t>
            </w:r>
            <w:r w:rsidRPr="00AB491C">
              <w:rPr>
                <w:rFonts w:ascii="Times New Roman" w:eastAsia="Times New Roman" w:hAnsi="Times New Roman" w:cs="Times New Roman"/>
                <w:sz w:val="28"/>
                <w:szCs w:val="28"/>
                <w:lang w:eastAsia="ru-RU"/>
              </w:rPr>
              <w:t>сфере ипотечного жилищного кредитования</w:t>
            </w:r>
          </w:p>
        </w:tc>
      </w:tr>
      <w:tr w:rsidR="00275216" w:rsidRPr="00AB491C" w:rsidTr="00AB491C">
        <w:trPr>
          <w:trHeight w:val="6736"/>
        </w:trPr>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Объемы и источники финансирования 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Общий объем финансирования</w:t>
            </w:r>
            <w:r w:rsidRPr="00AB491C">
              <w:rPr>
                <w:rFonts w:ascii="Times New Roman" w:eastAsia="Times New Roman" w:hAnsi="Times New Roman" w:cs="Times New Roman"/>
                <w:b/>
                <w:bCs/>
                <w:sz w:val="28"/>
                <w:szCs w:val="28"/>
                <w:lang w:eastAsia="ru-RU"/>
              </w:rPr>
              <w:t xml:space="preserve">: </w:t>
            </w:r>
            <w:r w:rsidRPr="00AB491C">
              <w:rPr>
                <w:rFonts w:ascii="Times New Roman" w:eastAsia="Times New Roman" w:hAnsi="Times New Roman" w:cs="Times New Roman"/>
                <w:sz w:val="28"/>
                <w:szCs w:val="28"/>
                <w:lang w:eastAsia="ru-RU"/>
              </w:rPr>
              <w:t>выделено в  бюджетах –</w:t>
            </w:r>
            <w:r>
              <w:rPr>
                <w:rFonts w:ascii="Times New Roman" w:eastAsia="Times New Roman" w:hAnsi="Times New Roman" w:cs="Times New Roman"/>
                <w:sz w:val="28"/>
                <w:szCs w:val="28"/>
                <w:lang w:eastAsia="ru-RU"/>
              </w:rPr>
              <w:t>13,13</w:t>
            </w:r>
            <w:r w:rsidRPr="00AB491C">
              <w:rPr>
                <w:rFonts w:ascii="Times New Roman" w:eastAsia="Times New Roman" w:hAnsi="Times New Roman" w:cs="Times New Roman"/>
                <w:sz w:val="28"/>
                <w:szCs w:val="28"/>
                <w:lang w:eastAsia="ru-RU"/>
              </w:rPr>
              <w:t xml:space="preserve"> млн</w:t>
            </w:r>
            <w:proofErr w:type="gramStart"/>
            <w:r w:rsidRPr="00AB491C">
              <w:rPr>
                <w:rFonts w:ascii="Times New Roman" w:eastAsia="Times New Roman" w:hAnsi="Times New Roman" w:cs="Times New Roman"/>
                <w:sz w:val="28"/>
                <w:szCs w:val="28"/>
                <w:lang w:eastAsia="ru-RU"/>
              </w:rPr>
              <w:t>.р</w:t>
            </w:r>
            <w:proofErr w:type="gramEnd"/>
            <w:r w:rsidRPr="00AB491C">
              <w:rPr>
                <w:rFonts w:ascii="Times New Roman" w:eastAsia="Times New Roman" w:hAnsi="Times New Roman" w:cs="Times New Roman"/>
                <w:sz w:val="28"/>
                <w:szCs w:val="28"/>
                <w:lang w:eastAsia="ru-RU"/>
              </w:rPr>
              <w:t>уб./ потребность в финансировании -1</w:t>
            </w:r>
            <w:r>
              <w:rPr>
                <w:rFonts w:ascii="Times New Roman" w:eastAsia="Times New Roman" w:hAnsi="Times New Roman" w:cs="Times New Roman"/>
                <w:sz w:val="28"/>
                <w:szCs w:val="28"/>
                <w:lang w:eastAsia="ru-RU"/>
              </w:rPr>
              <w:t>3</w:t>
            </w:r>
            <w:r w:rsidRPr="00AB4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Pr="00AB491C">
              <w:rPr>
                <w:rFonts w:ascii="Times New Roman" w:eastAsia="Times New Roman" w:hAnsi="Times New Roman" w:cs="Times New Roman"/>
                <w:sz w:val="28"/>
                <w:szCs w:val="28"/>
                <w:lang w:eastAsia="ru-RU"/>
              </w:rPr>
              <w:t xml:space="preserve"> млн.руб.в т.ч.:</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2340"/>
              <w:gridCol w:w="2700"/>
            </w:tblGrid>
            <w:tr w:rsidR="00275216" w:rsidRPr="00AB491C" w:rsidTr="00275216">
              <w:tc>
                <w:tcPr>
                  <w:tcW w:w="6547" w:type="dxa"/>
                  <w:gridSpan w:val="3"/>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городского бюджета</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Выделено в бюджете города</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Потребность</w:t>
                  </w:r>
                </w:p>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финансировании</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2021</w:t>
                  </w: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2022</w:t>
                  </w: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19</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19</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2023</w:t>
                  </w: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1,40</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1,40</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2024</w:t>
                  </w: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1,40</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Итого</w:t>
                  </w: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6,41</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6,41</w:t>
                  </w:r>
                </w:p>
              </w:tc>
            </w:tr>
          </w:tbl>
          <w:p w:rsidR="00275216" w:rsidRPr="00AB491C" w:rsidRDefault="00275216" w:rsidP="00275216">
            <w:pPr>
              <w:spacing w:after="0" w:line="240" w:lineRule="auto"/>
              <w:rPr>
                <w:rFonts w:ascii="Times New Roman" w:eastAsia="Times New Roman" w:hAnsi="Times New Roman" w:cs="Times New Roman"/>
                <w:sz w:val="28"/>
                <w:szCs w:val="28"/>
                <w:lang w:eastAsia="ru-RU"/>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2340"/>
              <w:gridCol w:w="2700"/>
            </w:tblGrid>
            <w:tr w:rsidR="00275216" w:rsidRPr="00AB491C" w:rsidTr="00275216">
              <w:tc>
                <w:tcPr>
                  <w:tcW w:w="6547" w:type="dxa"/>
                  <w:gridSpan w:val="3"/>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областного бюджета</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Выделено в бюджете области</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Потребность</w:t>
                  </w:r>
                </w:p>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финансировании</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34</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1,40</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1,40</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Итого</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6,72</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6,72</w:t>
                  </w:r>
                </w:p>
              </w:tc>
            </w:tr>
          </w:tbl>
          <w:p w:rsidR="00275216" w:rsidRPr="00AB491C" w:rsidRDefault="00275216" w:rsidP="00275216">
            <w:pPr>
              <w:spacing w:after="0" w:line="240" w:lineRule="auto"/>
              <w:jc w:val="both"/>
              <w:rPr>
                <w:rFonts w:ascii="Times New Roman" w:eastAsia="Times New Roman" w:hAnsi="Times New Roman" w:cs="Times New Roman"/>
                <w:strike/>
                <w:color w:val="000000"/>
                <w:sz w:val="28"/>
                <w:szCs w:val="28"/>
                <w:lang w:eastAsia="ru-RU"/>
              </w:rPr>
            </w:pPr>
          </w:p>
        </w:tc>
      </w:tr>
      <w:tr w:rsidR="00275216" w:rsidRPr="00AB491C" w:rsidTr="00AB491C">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Основные ожидаемые  результаты реализации Подпрограммы          </w:t>
            </w:r>
          </w:p>
        </w:tc>
        <w:tc>
          <w:tcPr>
            <w:tcW w:w="6805" w:type="dxa"/>
          </w:tcPr>
          <w:p w:rsidR="00275216" w:rsidRPr="00AB491C" w:rsidRDefault="00275216" w:rsidP="00275216">
            <w:pPr>
              <w:spacing w:after="0" w:line="240" w:lineRule="auto"/>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-решение жилищной проблемы 11 семей, нуждающихся в улучшении жилищных условий;</w:t>
            </w:r>
          </w:p>
          <w:p w:rsidR="00275216" w:rsidRPr="00AB491C" w:rsidRDefault="00275216" w:rsidP="00275216">
            <w:pPr>
              <w:spacing w:after="0" w:line="240" w:lineRule="auto"/>
              <w:contextualSpacing/>
              <w:jc w:val="both"/>
              <w:rPr>
                <w:rFonts w:ascii="Times New Roman" w:eastAsia="Times New Roman" w:hAnsi="Times New Roman" w:cs="Times New Roman"/>
                <w:sz w:val="28"/>
                <w:szCs w:val="28"/>
                <w:u w:val="single"/>
                <w:lang w:eastAsia="ru-RU"/>
              </w:rPr>
            </w:pPr>
            <w:r w:rsidRPr="00AB491C">
              <w:rPr>
                <w:rFonts w:ascii="Times New Roman" w:eastAsia="Times New Roman" w:hAnsi="Times New Roman" w:cs="Times New Roman"/>
                <w:sz w:val="28"/>
                <w:szCs w:val="28"/>
                <w:lang w:eastAsia="ru-RU"/>
              </w:rPr>
              <w:t>-дополнительное выделение субсидии на возмещение части аннуитетных платежей по кредиту</w:t>
            </w:r>
          </w:p>
        </w:tc>
      </w:tr>
    </w:tbl>
    <w:p w:rsidR="00AB491C" w:rsidRPr="00AB491C" w:rsidRDefault="00AB491C" w:rsidP="00AB491C">
      <w:pPr>
        <w:spacing w:after="0" w:line="240" w:lineRule="auto"/>
        <w:ind w:left="4956"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5.2. Анализ существующей ситуации и оценка проблемы, решение которой осуществляется путем реализации Подпрограммы.</w:t>
      </w:r>
    </w:p>
    <w:p w:rsidR="00AB491C" w:rsidRPr="00AB491C" w:rsidRDefault="00AB491C" w:rsidP="00AB491C">
      <w:pPr>
        <w:spacing w:after="0" w:line="240" w:lineRule="auto"/>
        <w:outlineLvl w:val="1"/>
        <w:rPr>
          <w:rFonts w:ascii="Times New Roman" w:eastAsia="Times New Roman" w:hAnsi="Times New Roman" w:cs="Times New Roman"/>
          <w:sz w:val="18"/>
          <w:szCs w:val="18"/>
          <w:lang w:eastAsia="ru-RU"/>
        </w:rPr>
      </w:pPr>
    </w:p>
    <w:p w:rsidR="00AB491C" w:rsidRPr="00AB491C" w:rsidRDefault="00AB491C" w:rsidP="00AB491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Одним из наиболее эффективных рыночных механизмов, обеспечивающих привлечение долгосрочных финансовых ресурсов в сферу жилищного строительства, является ипотечное жилищное кредитование. Ипотека, являясь коммерческим инструментом, предоставляет возможность решить жилищную проблему гражданам, нуждающимся в улучшении жилищных условий. Однако отдельные категории граждан, имеющие возможность регулярно погашать платежи по ипотечному кредиту, не в состоянии внести всю сумму первоначального взноса за счет собственных сбережений. Решение проблемы требует применение программно-целевого метода. </w:t>
      </w:r>
      <w:proofErr w:type="gramStart"/>
      <w:r w:rsidRPr="00AB491C">
        <w:rPr>
          <w:rFonts w:ascii="Times New Roman" w:eastAsia="Times New Roman" w:hAnsi="Times New Roman" w:cs="Times New Roman"/>
          <w:sz w:val="28"/>
          <w:szCs w:val="28"/>
          <w:lang w:eastAsia="ru-RU"/>
        </w:rPr>
        <w:t>Именно для таких категорий граждан и предусмотрена поддержка в рамках данной Подпрограммы, что позволит посредством областного бюджета и бюджета городского округа город Рыбинск Ярославской области (далее по тексту – городской бюджет) помочь гражданам в приобретении жилья с использованием ипотечных жилищных кредитов и займов улучшить жилищные условия и снизить социальную напряженность в обществе.</w:t>
      </w:r>
      <w:proofErr w:type="gramEnd"/>
    </w:p>
    <w:p w:rsidR="00AB491C" w:rsidRPr="00AB491C" w:rsidRDefault="00AB491C" w:rsidP="00AB491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городском округе город Рыбинск Ярославской области (далее по тексту – город Рыбинск) имеется положительный опыт оказания поддержки гражданам в </w:t>
      </w:r>
      <w:r w:rsidRPr="00AB491C">
        <w:rPr>
          <w:rFonts w:ascii="Times New Roman" w:eastAsia="Times New Roman" w:hAnsi="Times New Roman" w:cs="Times New Roman"/>
          <w:sz w:val="28"/>
          <w:szCs w:val="28"/>
          <w:lang w:eastAsia="ru-RU"/>
        </w:rPr>
        <w:lastRenderedPageBreak/>
        <w:t xml:space="preserve">области ипотечного жилищного кредитования. Следует отметить, что по представленным </w:t>
      </w:r>
      <w:proofErr w:type="gramStart"/>
      <w:r w:rsidRPr="00AB491C">
        <w:rPr>
          <w:rFonts w:ascii="Times New Roman" w:eastAsia="Times New Roman" w:hAnsi="Times New Roman" w:cs="Times New Roman"/>
          <w:sz w:val="28"/>
          <w:szCs w:val="28"/>
          <w:lang w:eastAsia="ru-RU"/>
        </w:rPr>
        <w:t>банками</w:t>
      </w:r>
      <w:proofErr w:type="gramEnd"/>
      <w:r w:rsidRPr="00AB491C">
        <w:rPr>
          <w:rFonts w:ascii="Times New Roman" w:eastAsia="Times New Roman" w:hAnsi="Times New Roman" w:cs="Times New Roman"/>
          <w:sz w:val="28"/>
          <w:szCs w:val="28"/>
          <w:lang w:eastAsia="ru-RU"/>
        </w:rPr>
        <w:t xml:space="preserve"> данным о наличии просроченной задолженности по ипотечным и жилищным кредитам среди всех граждан - участников муниципальной программы не выявлено ни одного случая просроченной задолженности. Данное обстоятельство подтверждает, что трудная экономическая ситуация практически не повлияла на платежеспособность граждан - участников указанной Подпрограммы.</w:t>
      </w:r>
    </w:p>
    <w:p w:rsidR="00AB491C" w:rsidRPr="00D63330" w:rsidRDefault="00AB491C" w:rsidP="00AB491C">
      <w:pPr>
        <w:spacing w:after="0" w:line="240" w:lineRule="auto"/>
        <w:ind w:firstLine="709"/>
        <w:jc w:val="both"/>
        <w:rPr>
          <w:rFonts w:ascii="Times New Roman" w:eastAsia="Times New Roman" w:hAnsi="Times New Roman" w:cs="Times New Roman"/>
          <w:sz w:val="24"/>
          <w:szCs w:val="24"/>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5.3. Цель, задачи и ожидаемые результаты реализации Подпрограммы</w:t>
      </w:r>
    </w:p>
    <w:p w:rsidR="00AB491C" w:rsidRPr="00D63330" w:rsidRDefault="00AB491C" w:rsidP="00AB491C">
      <w:pPr>
        <w:spacing w:after="0" w:line="240" w:lineRule="auto"/>
        <w:jc w:val="center"/>
        <w:outlineLvl w:val="1"/>
        <w:rPr>
          <w:rFonts w:ascii="Times New Roman" w:eastAsia="Times New Roman" w:hAnsi="Times New Roman" w:cs="Times New Roman"/>
          <w:sz w:val="24"/>
          <w:szCs w:val="24"/>
          <w:lang w:eastAsia="ru-RU"/>
        </w:rPr>
      </w:pP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Целью Подпрограммы является </w:t>
      </w:r>
      <w:r w:rsidR="00533FC7">
        <w:rPr>
          <w:rFonts w:ascii="Times New Roman" w:eastAsia="Times New Roman" w:hAnsi="Times New Roman" w:cs="Times New Roman"/>
          <w:sz w:val="28"/>
          <w:szCs w:val="28"/>
          <w:lang w:eastAsia="ru-RU"/>
        </w:rPr>
        <w:t>р</w:t>
      </w:r>
      <w:r w:rsidR="00533FC7"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00533FC7" w:rsidRPr="00AB491C">
        <w:rPr>
          <w:rFonts w:ascii="Times New Roman" w:eastAsia="Times New Roman" w:hAnsi="Times New Roman" w:cs="Times New Roman"/>
          <w:kern w:val="2"/>
          <w:sz w:val="28"/>
          <w:szCs w:val="28"/>
          <w:lang w:eastAsia="ru-RU"/>
        </w:rPr>
        <w:t>Ярославской области</w:t>
      </w:r>
      <w:r w:rsidR="00533FC7"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r w:rsidRPr="00AB491C">
        <w:rPr>
          <w:rFonts w:ascii="Times New Roman" w:eastAsia="Times New Roman" w:hAnsi="Times New Roman" w:cs="Times New Roman"/>
          <w:sz w:val="28"/>
          <w:szCs w:val="28"/>
          <w:lang w:eastAsia="ru-RU"/>
        </w:rPr>
        <w:t>.</w:t>
      </w:r>
    </w:p>
    <w:p w:rsidR="00AB491C" w:rsidRPr="00970B45"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970B45">
        <w:rPr>
          <w:rFonts w:ascii="Times New Roman" w:eastAsia="Times New Roman" w:hAnsi="Times New Roman" w:cs="Times New Roman"/>
          <w:sz w:val="28"/>
          <w:szCs w:val="28"/>
          <w:lang w:eastAsia="ru-RU"/>
        </w:rPr>
        <w:t>Задач</w:t>
      </w:r>
      <w:r w:rsidR="00F761BD">
        <w:rPr>
          <w:rFonts w:ascii="Times New Roman" w:eastAsia="Times New Roman" w:hAnsi="Times New Roman" w:cs="Times New Roman"/>
          <w:sz w:val="28"/>
          <w:szCs w:val="28"/>
          <w:lang w:eastAsia="ru-RU"/>
        </w:rPr>
        <w:t>ей</w:t>
      </w:r>
      <w:r w:rsidRPr="00970B45">
        <w:rPr>
          <w:rFonts w:ascii="Times New Roman" w:eastAsia="Times New Roman" w:hAnsi="Times New Roman" w:cs="Times New Roman"/>
          <w:sz w:val="28"/>
          <w:szCs w:val="28"/>
          <w:lang w:eastAsia="ru-RU"/>
        </w:rPr>
        <w:t xml:space="preserve"> Подпрограммы явля</w:t>
      </w:r>
      <w:r w:rsidR="00F761BD">
        <w:rPr>
          <w:rFonts w:ascii="Times New Roman" w:eastAsia="Times New Roman" w:hAnsi="Times New Roman" w:cs="Times New Roman"/>
          <w:sz w:val="28"/>
          <w:szCs w:val="28"/>
          <w:lang w:eastAsia="ru-RU"/>
        </w:rPr>
        <w:t>е</w:t>
      </w:r>
      <w:r w:rsidRPr="00970B45">
        <w:rPr>
          <w:rFonts w:ascii="Times New Roman" w:eastAsia="Times New Roman" w:hAnsi="Times New Roman" w:cs="Times New Roman"/>
          <w:sz w:val="28"/>
          <w:szCs w:val="28"/>
          <w:lang w:eastAsia="ru-RU"/>
        </w:rPr>
        <w:t>тся:</w:t>
      </w:r>
    </w:p>
    <w:p w:rsidR="00970B45" w:rsidRDefault="00820F93" w:rsidP="00CA46F7">
      <w:pPr>
        <w:tabs>
          <w:tab w:val="left" w:pos="709"/>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C580B">
        <w:rPr>
          <w:rFonts w:ascii="Times New Roman" w:eastAsia="Times New Roman" w:hAnsi="Times New Roman" w:cs="Times New Roman"/>
          <w:sz w:val="28"/>
          <w:szCs w:val="28"/>
          <w:lang w:eastAsia="ru-RU"/>
        </w:rPr>
        <w:t xml:space="preserve"> п</w:t>
      </w:r>
      <w:r w:rsidR="00CA46F7">
        <w:rPr>
          <w:rFonts w:ascii="Times New Roman" w:eastAsia="Times New Roman" w:hAnsi="Times New Roman" w:cs="Times New Roman"/>
          <w:sz w:val="28"/>
          <w:szCs w:val="28"/>
          <w:lang w:eastAsia="ru-RU"/>
        </w:rPr>
        <w:t xml:space="preserve">оддержка семей, нуждающихся в улучшении жилищных условия, в </w:t>
      </w:r>
      <w:r w:rsidR="00CA46F7" w:rsidRPr="00AB491C">
        <w:rPr>
          <w:rFonts w:ascii="Times New Roman" w:eastAsia="Times New Roman" w:hAnsi="Times New Roman" w:cs="Times New Roman"/>
          <w:sz w:val="28"/>
          <w:szCs w:val="28"/>
          <w:lang w:eastAsia="ru-RU"/>
        </w:rPr>
        <w:t>сфере ипотечного жилищного кредитования</w:t>
      </w:r>
      <w:r w:rsidR="00970B45">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ind w:firstLine="708"/>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Реализация мероприятий Подпрограммы позволит обеспечить:</w:t>
      </w:r>
    </w:p>
    <w:p w:rsidR="00AB491C" w:rsidRPr="00AB491C" w:rsidRDefault="0038276B" w:rsidP="0038276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91C" w:rsidRPr="00AB491C">
        <w:rPr>
          <w:rFonts w:ascii="Times New Roman" w:eastAsia="Times New Roman" w:hAnsi="Times New Roman" w:cs="Times New Roman"/>
          <w:sz w:val="28"/>
          <w:szCs w:val="28"/>
          <w:lang w:eastAsia="ru-RU"/>
        </w:rPr>
        <w:t>- решение жилищной проблемы 1</w:t>
      </w:r>
      <w:r>
        <w:rPr>
          <w:rFonts w:ascii="Times New Roman" w:eastAsia="Times New Roman" w:hAnsi="Times New Roman" w:cs="Times New Roman"/>
          <w:sz w:val="28"/>
          <w:szCs w:val="28"/>
          <w:lang w:eastAsia="ru-RU"/>
        </w:rPr>
        <w:t>1</w:t>
      </w:r>
      <w:r w:rsidR="00AB491C" w:rsidRPr="00AB491C">
        <w:rPr>
          <w:rFonts w:ascii="Times New Roman" w:eastAsia="Times New Roman" w:hAnsi="Times New Roman" w:cs="Times New Roman"/>
          <w:sz w:val="28"/>
          <w:szCs w:val="28"/>
          <w:lang w:eastAsia="ru-RU"/>
        </w:rPr>
        <w:t xml:space="preserve"> семей, нуждающихся в улучшении жилищных условий;</w:t>
      </w:r>
    </w:p>
    <w:p w:rsidR="00AB491C" w:rsidRPr="00AB491C" w:rsidRDefault="0038276B" w:rsidP="0038276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91C" w:rsidRPr="00AB491C">
        <w:rPr>
          <w:rFonts w:ascii="Times New Roman" w:eastAsia="Times New Roman" w:hAnsi="Times New Roman" w:cs="Times New Roman"/>
          <w:sz w:val="28"/>
          <w:szCs w:val="28"/>
          <w:lang w:eastAsia="ru-RU"/>
        </w:rPr>
        <w:t>- привлечение внебюджетных средств (кредиты банков и собственные средства граждан) для реализации Подпрограммы;</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ежеквартальное, в течение 5 лет с момента первоначального обращения, предоставление гражданам, субсидии на возмещение части ежемесячных аннуитетных платежей.</w:t>
      </w:r>
    </w:p>
    <w:p w:rsidR="00AB491C" w:rsidRPr="00D63330" w:rsidRDefault="00AB491C" w:rsidP="00AB491C">
      <w:pPr>
        <w:spacing w:after="0" w:line="240" w:lineRule="auto"/>
        <w:ind w:firstLine="142"/>
        <w:jc w:val="both"/>
        <w:rPr>
          <w:rFonts w:ascii="Times New Roman" w:eastAsia="Times New Roman" w:hAnsi="Times New Roman" w:cs="Times New Roman"/>
          <w:sz w:val="24"/>
          <w:szCs w:val="24"/>
          <w:lang w:eastAsia="ru-RU"/>
        </w:r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5.4. Социально-экономическое обоснование Подпрограммы</w:t>
      </w:r>
    </w:p>
    <w:p w:rsidR="00AB491C" w:rsidRPr="00D63330" w:rsidRDefault="00AB491C" w:rsidP="00AB491C">
      <w:pPr>
        <w:spacing w:after="0" w:line="240" w:lineRule="auto"/>
        <w:ind w:firstLine="540"/>
        <w:jc w:val="center"/>
        <w:outlineLvl w:val="1"/>
        <w:rPr>
          <w:rFonts w:ascii="Times New Roman" w:eastAsia="Times New Roman" w:hAnsi="Times New Roman" w:cs="Times New Roman"/>
          <w:sz w:val="24"/>
          <w:szCs w:val="24"/>
          <w:lang w:eastAsia="ru-RU"/>
        </w:rPr>
      </w:pPr>
    </w:p>
    <w:p w:rsidR="00AB491C" w:rsidRPr="00AB491C" w:rsidRDefault="00AB491C" w:rsidP="00AB491C">
      <w:pPr>
        <w:tabs>
          <w:tab w:val="left" w:pos="709"/>
        </w:tabs>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ab/>
        <w:t>Проблема обеспечения жильем остается одной из наиболее острых социальных проблем. Одним из способов обеспечения граждан жилыми помещениями является механизм предоставления за счет средств областного и городского бюджетов субсидии на приобретение или строительство жилых помещений при получении ипотечного кредита (займа).</w:t>
      </w:r>
    </w:p>
    <w:p w:rsidR="009D36A8" w:rsidRPr="00D63330" w:rsidRDefault="009D36A8" w:rsidP="00AB491C">
      <w:pPr>
        <w:spacing w:after="0" w:line="240" w:lineRule="auto"/>
        <w:jc w:val="center"/>
        <w:rPr>
          <w:rFonts w:ascii="Times New Roman" w:eastAsia="Times New Roman" w:hAnsi="Times New Roman" w:cs="Times New Roman"/>
          <w:sz w:val="24"/>
          <w:szCs w:val="24"/>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5.5. Финансирование Подпрограммы</w:t>
      </w:r>
    </w:p>
    <w:p w:rsidR="00AB491C" w:rsidRPr="00D63330" w:rsidRDefault="00AB491C" w:rsidP="00AB491C">
      <w:pPr>
        <w:spacing w:after="0" w:line="240" w:lineRule="auto"/>
        <w:jc w:val="center"/>
        <w:rPr>
          <w:rFonts w:ascii="Times New Roman" w:eastAsia="Times New Roman" w:hAnsi="Times New Roman" w:cs="Times New Roman"/>
          <w:sz w:val="24"/>
          <w:szCs w:val="24"/>
          <w:lang w:eastAsia="ru-RU"/>
        </w:rPr>
      </w:pP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Основными источниками финансирования Подпрограммы являются:</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средства городского бюджета, предусмотренные на реализацию Подпрограммы; </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средства областного бюджета.</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xml:space="preserve">Подпрограмма предусматривает оказание финансовой помощи участникам в форме </w:t>
      </w:r>
      <w:r w:rsidRPr="00AB491C">
        <w:rPr>
          <w:rFonts w:ascii="Times New Roman" w:eastAsia="Times New Roman" w:hAnsi="Times New Roman" w:cs="Times New Roman"/>
          <w:sz w:val="28"/>
          <w:szCs w:val="28"/>
          <w:lang w:eastAsia="ru-RU"/>
        </w:rPr>
        <w:t>предоставления субсидии на приобретение или строительство жилых помещений при получении ипотечного кредита (займа) и субсидии на возмещение части ежемесячных аннуитетных платежей по кредиту (займу) (далее Субсидии)</w:t>
      </w:r>
      <w:r w:rsidRPr="00AB491C">
        <w:rPr>
          <w:rFonts w:ascii="Times New Roman" w:eastAsia="Times New Roman" w:hAnsi="Times New Roman" w:cs="Times New Roman"/>
          <w:color w:val="000000"/>
          <w:sz w:val="28"/>
          <w:szCs w:val="28"/>
          <w:lang w:eastAsia="ru-RU"/>
        </w:rPr>
        <w:t>.</w:t>
      </w: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Общий объем финансирования Подпрограммы складывается из средств   бюджета области и городского бюджета:</w:t>
      </w: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color w:val="000000"/>
          <w:sz w:val="16"/>
          <w:szCs w:val="16"/>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276"/>
        <w:gridCol w:w="1134"/>
        <w:gridCol w:w="1134"/>
        <w:gridCol w:w="1134"/>
        <w:gridCol w:w="1134"/>
        <w:gridCol w:w="1134"/>
        <w:gridCol w:w="1134"/>
      </w:tblGrid>
      <w:tr w:rsidR="00AB491C" w:rsidRPr="00AB491C" w:rsidTr="00AB491C">
        <w:trPr>
          <w:trHeight w:val="289"/>
        </w:trPr>
        <w:tc>
          <w:tcPr>
            <w:tcW w:w="1242" w:type="dxa"/>
            <w:vMerge w:val="restart"/>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lastRenderedPageBreak/>
              <w:t>Наименование ресурсов</w:t>
            </w:r>
          </w:p>
          <w:p w:rsidR="00AB491C" w:rsidRPr="00AB491C" w:rsidRDefault="00AB491C" w:rsidP="00AB491C">
            <w:pPr>
              <w:spacing w:after="0" w:line="240" w:lineRule="auto"/>
              <w:ind w:firstLine="567"/>
              <w:jc w:val="both"/>
              <w:rPr>
                <w:rFonts w:ascii="Times New Roman" w:eastAsia="Times New Roman" w:hAnsi="Times New Roman" w:cs="Times New Roman"/>
                <w:lang w:eastAsia="ru-RU"/>
              </w:rPr>
            </w:pPr>
          </w:p>
        </w:tc>
        <w:tc>
          <w:tcPr>
            <w:tcW w:w="2410" w:type="dxa"/>
            <w:gridSpan w:val="2"/>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2021</w:t>
            </w:r>
          </w:p>
        </w:tc>
        <w:tc>
          <w:tcPr>
            <w:tcW w:w="2268" w:type="dxa"/>
            <w:gridSpan w:val="2"/>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2022</w:t>
            </w:r>
          </w:p>
        </w:tc>
        <w:tc>
          <w:tcPr>
            <w:tcW w:w="2268" w:type="dxa"/>
            <w:gridSpan w:val="2"/>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2023</w:t>
            </w:r>
          </w:p>
        </w:tc>
        <w:tc>
          <w:tcPr>
            <w:tcW w:w="2268" w:type="dxa"/>
            <w:gridSpan w:val="2"/>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2024</w:t>
            </w:r>
          </w:p>
        </w:tc>
      </w:tr>
      <w:tr w:rsidR="00AB491C" w:rsidRPr="00AB491C" w:rsidTr="00AB491C">
        <w:trPr>
          <w:trHeight w:val="289"/>
        </w:trPr>
        <w:tc>
          <w:tcPr>
            <w:tcW w:w="1242" w:type="dxa"/>
            <w:vMerge/>
          </w:tcPr>
          <w:p w:rsidR="00AB491C" w:rsidRPr="00AB491C" w:rsidRDefault="00AB491C" w:rsidP="00AB491C">
            <w:pPr>
              <w:spacing w:after="0" w:line="240" w:lineRule="auto"/>
              <w:ind w:firstLine="567"/>
              <w:jc w:val="both"/>
              <w:rPr>
                <w:rFonts w:ascii="Times New Roman" w:eastAsia="Times New Roman" w:hAnsi="Times New Roman" w:cs="Times New Roman"/>
                <w:lang w:eastAsia="ru-RU"/>
              </w:rPr>
            </w:pP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276"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proofErr w:type="gramStart"/>
            <w:r w:rsidRPr="00AB491C">
              <w:rPr>
                <w:rFonts w:ascii="Times New Roman" w:eastAsia="Times New Roman" w:hAnsi="Times New Roman" w:cs="Times New Roman"/>
                <w:lang w:eastAsia="ru-RU"/>
              </w:rPr>
              <w:t>Потреб-ность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proofErr w:type="gramStart"/>
            <w:r w:rsidRPr="00AB491C">
              <w:rPr>
                <w:rFonts w:ascii="Times New Roman" w:eastAsia="Times New Roman" w:hAnsi="Times New Roman" w:cs="Times New Roman"/>
                <w:lang w:eastAsia="ru-RU"/>
              </w:rPr>
              <w:t>Потреб-ность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 xml:space="preserve">- </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proofErr w:type="gramStart"/>
            <w:r w:rsidRPr="00AB491C">
              <w:rPr>
                <w:rFonts w:ascii="Times New Roman" w:eastAsia="Times New Roman" w:hAnsi="Times New Roman" w:cs="Times New Roman"/>
                <w:lang w:eastAsia="ru-RU"/>
              </w:rPr>
              <w:t>Потреб-ность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proofErr w:type="gramStart"/>
            <w:r w:rsidRPr="00AB491C">
              <w:rPr>
                <w:rFonts w:ascii="Times New Roman" w:eastAsia="Times New Roman" w:hAnsi="Times New Roman" w:cs="Times New Roman"/>
                <w:lang w:eastAsia="ru-RU"/>
              </w:rPr>
              <w:t>Потреб-ность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
        </w:tc>
      </w:tr>
      <w:tr w:rsidR="00275216" w:rsidRPr="00AB491C" w:rsidTr="00AB491C">
        <w:tc>
          <w:tcPr>
            <w:tcW w:w="1242" w:type="dxa"/>
          </w:tcPr>
          <w:p w:rsidR="00275216" w:rsidRPr="00AB491C" w:rsidRDefault="00275216"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Бюджет города</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276"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r>
              <w:rPr>
                <w:rFonts w:ascii="Times New Roman" w:eastAsia="Times New Roman" w:hAnsi="Times New Roman" w:cs="Times New Roman"/>
                <w:lang w:eastAsia="ru-RU"/>
              </w:rPr>
              <w:t>19</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r>
              <w:rPr>
                <w:rFonts w:ascii="Times New Roman" w:eastAsia="Times New Roman" w:hAnsi="Times New Roman" w:cs="Times New Roman"/>
                <w:lang w:eastAsia="ru-RU"/>
              </w:rPr>
              <w:t>19</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1,40</w:t>
            </w:r>
          </w:p>
          <w:p w:rsidR="00275216" w:rsidRPr="00AB491C" w:rsidRDefault="00275216" w:rsidP="00275216">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1,40</w:t>
            </w:r>
          </w:p>
          <w:p w:rsidR="00275216" w:rsidRPr="00AB491C" w:rsidRDefault="00275216" w:rsidP="00275216">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1,40</w:t>
            </w:r>
          </w:p>
          <w:p w:rsidR="00275216" w:rsidRPr="00AB491C" w:rsidRDefault="00275216" w:rsidP="00275216">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1,40</w:t>
            </w:r>
          </w:p>
          <w:p w:rsidR="00275216" w:rsidRPr="00AB491C" w:rsidRDefault="00275216" w:rsidP="00275216">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r>
      <w:tr w:rsidR="00275216" w:rsidRPr="00AB491C" w:rsidTr="00AB491C">
        <w:tc>
          <w:tcPr>
            <w:tcW w:w="1242" w:type="dxa"/>
          </w:tcPr>
          <w:p w:rsidR="00275216" w:rsidRPr="00AB491C" w:rsidRDefault="00275216"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Бюджет области</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r>
              <w:rPr>
                <w:rFonts w:ascii="Times New Roman" w:eastAsia="Times New Roman" w:hAnsi="Times New Roman" w:cs="Times New Roman"/>
                <w:lang w:eastAsia="ru-RU"/>
              </w:rPr>
              <w:t>58</w:t>
            </w:r>
          </w:p>
        </w:tc>
        <w:tc>
          <w:tcPr>
            <w:tcW w:w="1276"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r>
              <w:rPr>
                <w:rFonts w:ascii="Times New Roman" w:eastAsia="Times New Roman" w:hAnsi="Times New Roman" w:cs="Times New Roman"/>
                <w:lang w:eastAsia="ru-RU"/>
              </w:rPr>
              <w:t>58</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r>
              <w:rPr>
                <w:rFonts w:ascii="Times New Roman" w:eastAsia="Times New Roman" w:hAnsi="Times New Roman" w:cs="Times New Roman"/>
                <w:lang w:eastAsia="ru-RU"/>
              </w:rPr>
              <w:t>34</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1,40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1,40</w:t>
            </w:r>
          </w:p>
        </w:tc>
      </w:tr>
      <w:tr w:rsidR="00275216" w:rsidRPr="00AB491C" w:rsidTr="00AB491C">
        <w:tc>
          <w:tcPr>
            <w:tcW w:w="1242" w:type="dxa"/>
          </w:tcPr>
          <w:p w:rsidR="00275216" w:rsidRPr="00AB491C" w:rsidRDefault="00275216"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Итого</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76"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4,53</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4,</w:t>
            </w:r>
            <w:r>
              <w:rPr>
                <w:rFonts w:ascii="Times New Roman" w:eastAsia="Times New Roman" w:hAnsi="Times New Roman" w:cs="Times New Roman"/>
                <w:lang w:eastAsia="ru-RU"/>
              </w:rPr>
              <w:t>53</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2,80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w:t>
            </w:r>
          </w:p>
        </w:tc>
        <w:tc>
          <w:tcPr>
            <w:tcW w:w="1134" w:type="dxa"/>
          </w:tcPr>
          <w:p w:rsidR="00275216" w:rsidRPr="00AB491C" w:rsidRDefault="00275216" w:rsidP="00275216">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2,80</w:t>
            </w:r>
          </w:p>
        </w:tc>
      </w:tr>
    </w:tbl>
    <w:p w:rsidR="00AB491C" w:rsidRPr="00D63330" w:rsidRDefault="00AB491C" w:rsidP="00AB491C">
      <w:pPr>
        <w:spacing w:after="0" w:line="240" w:lineRule="auto"/>
        <w:rPr>
          <w:rFonts w:ascii="Times New Roman" w:eastAsia="Times New Roman" w:hAnsi="Times New Roman" w:cs="Times New Roman"/>
          <w:sz w:val="24"/>
          <w:szCs w:val="24"/>
          <w:lang w:eastAsia="ru-RU"/>
        </w:r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 Механизм реализации Подпрограммы</w:t>
      </w:r>
    </w:p>
    <w:p w:rsidR="00AB491C" w:rsidRPr="00D63330" w:rsidRDefault="00AB491C" w:rsidP="00AB491C">
      <w:pPr>
        <w:spacing w:after="0" w:line="240" w:lineRule="auto"/>
        <w:ind w:firstLine="426"/>
        <w:jc w:val="both"/>
        <w:rPr>
          <w:rFonts w:ascii="Times New Roman" w:eastAsia="Times New Roman" w:hAnsi="Times New Roman" w:cs="Times New Roman"/>
          <w:sz w:val="24"/>
          <w:szCs w:val="24"/>
          <w:lang w:eastAsia="ru-RU"/>
        </w:rPr>
      </w:pP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5.6.1. Описание механизма и системы реализации Подпрограммы.</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Исполнителями Подпрограммы являются:</w:t>
      </w:r>
    </w:p>
    <w:p w:rsidR="00AB491C" w:rsidRPr="00AB491C" w:rsidRDefault="00AB491C" w:rsidP="00D63330">
      <w:pPr>
        <w:spacing w:after="0" w:line="240" w:lineRule="auto"/>
        <w:ind w:firstLine="567"/>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Управление строительства Администрации городского округа город Рыбинск;</w:t>
      </w:r>
    </w:p>
    <w:p w:rsidR="00AB491C" w:rsidRPr="00AB491C" w:rsidRDefault="00AB491C" w:rsidP="00D63330">
      <w:pPr>
        <w:spacing w:after="0" w:line="240" w:lineRule="auto"/>
        <w:ind w:firstLine="567"/>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МКУ «Жилкомцентр».</w:t>
      </w:r>
    </w:p>
    <w:p w:rsidR="00AB491C" w:rsidRPr="00AB491C" w:rsidRDefault="00AB491C" w:rsidP="00AB491C">
      <w:pPr>
        <w:spacing w:after="0" w:line="240" w:lineRule="auto"/>
        <w:ind w:firstLine="708"/>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5.6.2. Участниками Подпрограммы являются:</w:t>
      </w:r>
    </w:p>
    <w:p w:rsidR="00AB491C" w:rsidRPr="00AB491C" w:rsidRDefault="00AB491C" w:rsidP="00D63330">
      <w:pPr>
        <w:spacing w:after="0" w:line="240" w:lineRule="auto"/>
        <w:ind w:firstLine="567"/>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Администрация городского округа город Рыбинск Ярославской области (далее – по тексту Администрация);</w:t>
      </w:r>
    </w:p>
    <w:p w:rsidR="00AB491C" w:rsidRPr="00AB491C" w:rsidRDefault="00AB491C" w:rsidP="00D63330">
      <w:pPr>
        <w:spacing w:after="0" w:line="240" w:lineRule="auto"/>
        <w:ind w:firstLine="567"/>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кредитные организации (далее - по тексту кредиторы), осуществляющие ипотечное кредитование физических лиц на территории Ярославской области, и юридические лица, аккредитованные по стандартам АО «ДОМ</w:t>
      </w:r>
      <w:proofErr w:type="gramStart"/>
      <w:r w:rsidRPr="00AB491C">
        <w:rPr>
          <w:rFonts w:ascii="Times New Roman" w:eastAsia="Times New Roman" w:hAnsi="Times New Roman" w:cs="Times New Roman"/>
          <w:sz w:val="28"/>
          <w:szCs w:val="28"/>
          <w:lang w:eastAsia="ru-RU"/>
        </w:rPr>
        <w:t>.Р</w:t>
      </w:r>
      <w:proofErr w:type="gramEnd"/>
      <w:r w:rsidRPr="00AB491C">
        <w:rPr>
          <w:rFonts w:ascii="Times New Roman" w:eastAsia="Times New Roman" w:hAnsi="Times New Roman" w:cs="Times New Roman"/>
          <w:sz w:val="28"/>
          <w:szCs w:val="28"/>
          <w:lang w:eastAsia="ru-RU"/>
        </w:rPr>
        <w:t>Ф», осуществляющие выдачу займов физическим лицам на приобретение (строительство) жилых помещений, заключившие соглашение с Администрацией;</w:t>
      </w:r>
    </w:p>
    <w:p w:rsidR="00AB491C" w:rsidRPr="00AB491C" w:rsidRDefault="00AB491C" w:rsidP="00D6333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граждане-участники данной Подпрограммы, признанные МКУ «Жилкомцентр» таковыми и включенные в список граждан-участников данной Подпрограммы (приложение 4 к Программе).</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Поддержка граждан, проживающих на территории города Рыбинска, в сфере ипотечного жилищного кредитования осуществляется:</w:t>
      </w:r>
    </w:p>
    <w:p w:rsidR="00AB491C" w:rsidRPr="00AB491C" w:rsidRDefault="00AB491C" w:rsidP="00D63330">
      <w:pPr>
        <w:tabs>
          <w:tab w:val="left" w:pos="5954"/>
        </w:tabs>
        <w:spacing w:after="0" w:line="240" w:lineRule="auto"/>
        <w:ind w:firstLine="567"/>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посредством безвозмездного предоставления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гражданам субсидий на приобретение или строительство жилых помещений и субсидий на возмещение части аннуитетных платежей.</w:t>
      </w:r>
    </w:p>
    <w:p w:rsidR="00AB491C" w:rsidRPr="00AB491C" w:rsidRDefault="00AB491C" w:rsidP="00D63330">
      <w:pPr>
        <w:spacing w:after="0" w:line="240" w:lineRule="auto"/>
        <w:ind w:firstLine="567"/>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посредством обеспечения возможности получения гражданами ипотечных</w:t>
      </w:r>
      <w:r w:rsidR="00D63330">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кредитов (займов) по сниженной процентной ставке.</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Участие в данной Подпрограмме является добровольным.</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От семьи (одиноко проживающего гражданина), имеюще</w:t>
      </w:r>
      <w:proofErr w:type="gramStart"/>
      <w:r w:rsidRPr="00AB491C">
        <w:rPr>
          <w:rFonts w:ascii="Times New Roman" w:eastAsia="Times New Roman" w:hAnsi="Times New Roman" w:cs="Times New Roman"/>
          <w:sz w:val="28"/>
          <w:szCs w:val="28"/>
          <w:lang w:eastAsia="ru-RU"/>
        </w:rPr>
        <w:t>й(</w:t>
      </w:r>
      <w:proofErr w:type="gramEnd"/>
      <w:r w:rsidRPr="00AB491C">
        <w:rPr>
          <w:rFonts w:ascii="Times New Roman" w:eastAsia="Times New Roman" w:hAnsi="Times New Roman" w:cs="Times New Roman"/>
          <w:sz w:val="28"/>
          <w:szCs w:val="28"/>
          <w:lang w:eastAsia="ru-RU"/>
        </w:rPr>
        <w:t>-его) право на получение субсидии на приобретение или строительство жилых помещений, допускается предоставление только одного заявления</w:t>
      </w:r>
      <w:r w:rsidRPr="00AB491C">
        <w:rPr>
          <w:rFonts w:ascii="Times New Roman" w:eastAsia="Calibri" w:hAnsi="Times New Roman" w:cs="Times New Roman"/>
          <w:sz w:val="28"/>
          <w:szCs w:val="28"/>
          <w:lang w:eastAsia="ru-RU"/>
        </w:rPr>
        <w:t xml:space="preserve"> о предоставлении субсидии на приобретение или строительство жилых помещений при получении ипотечного кредита (займа) согласно приложению 5 к </w:t>
      </w:r>
      <w:r w:rsidRPr="00AB491C">
        <w:rPr>
          <w:rFonts w:ascii="Times New Roman" w:eastAsia="Times New Roman" w:hAnsi="Times New Roman" w:cs="Times New Roman"/>
          <w:sz w:val="28"/>
          <w:szCs w:val="28"/>
          <w:lang w:eastAsia="ru-RU"/>
        </w:rPr>
        <w:t>Программе.</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Для целей определения уровня обеспеченности общей площадью жилого помещения членами семьи следует считать лиц, отнесенных к таковым </w:t>
      </w:r>
      <w:hyperlink r:id="rId56" w:history="1">
        <w:r w:rsidRPr="00AB491C">
          <w:rPr>
            <w:rFonts w:ascii="Times New Roman" w:eastAsia="Times New Roman" w:hAnsi="Times New Roman" w:cs="Times New Roman"/>
            <w:sz w:val="28"/>
            <w:szCs w:val="28"/>
            <w:lang w:eastAsia="ru-RU"/>
          </w:rPr>
          <w:t>статьями 31</w:t>
        </w:r>
      </w:hyperlink>
      <w:r w:rsidRPr="00AB491C">
        <w:rPr>
          <w:rFonts w:ascii="Times New Roman" w:eastAsia="Times New Roman" w:hAnsi="Times New Roman" w:cs="Times New Roman"/>
          <w:sz w:val="28"/>
          <w:szCs w:val="28"/>
          <w:lang w:eastAsia="ru-RU"/>
        </w:rPr>
        <w:t xml:space="preserve">, </w:t>
      </w:r>
      <w:hyperlink r:id="rId57" w:history="1">
        <w:r w:rsidRPr="00AB491C">
          <w:rPr>
            <w:rFonts w:ascii="Times New Roman" w:eastAsia="Times New Roman" w:hAnsi="Times New Roman" w:cs="Times New Roman"/>
            <w:sz w:val="28"/>
            <w:szCs w:val="28"/>
            <w:lang w:eastAsia="ru-RU"/>
          </w:rPr>
          <w:t>69</w:t>
        </w:r>
      </w:hyperlink>
      <w:r w:rsidRPr="00AB491C">
        <w:rPr>
          <w:rFonts w:ascii="Times New Roman" w:eastAsia="Times New Roman" w:hAnsi="Times New Roman" w:cs="Times New Roman"/>
          <w:sz w:val="28"/>
          <w:szCs w:val="28"/>
          <w:lang w:eastAsia="ru-RU"/>
        </w:rPr>
        <w:t xml:space="preserve"> Жилищного кодекса Российской Федерации.</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При наличии у гражданина и (или) членов его семьи нескольких жилых помещений, занимаемых по договорам социального найма и (или) принадлежащих </w:t>
      </w:r>
      <w:r w:rsidRPr="00AB491C">
        <w:rPr>
          <w:rFonts w:ascii="Times New Roman" w:eastAsia="Times New Roman" w:hAnsi="Times New Roman" w:cs="Times New Roman"/>
          <w:sz w:val="28"/>
          <w:szCs w:val="28"/>
          <w:lang w:eastAsia="ru-RU"/>
        </w:rPr>
        <w:lastRenderedPageBreak/>
        <w:t>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5.6.3.Исполнители Подпрограммы в части оказания поддержки гражданам в виде субсидии на приобретение или строительство жилых помещений и субсидии на возмещение части аннуитетных платежей, в рамках своих полномочий: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разрабатывают и утверждают</w:t>
      </w:r>
      <w:proofErr w:type="gramEnd"/>
      <w:r w:rsidRPr="00AB491C">
        <w:rPr>
          <w:rFonts w:ascii="Times New Roman" w:eastAsia="Times New Roman" w:hAnsi="Times New Roman" w:cs="Times New Roman"/>
          <w:sz w:val="28"/>
          <w:szCs w:val="28"/>
          <w:lang w:eastAsia="ru-RU"/>
        </w:rPr>
        <w:t xml:space="preserve"> нормативный правовой акт (Подпрограмму) по вопросам поддержки граждан в сфере ипотечного жилищного кредитования или займа с выделением средств на его реализацию в городском бюджете;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разрабатывают и утверждают</w:t>
      </w:r>
      <w:proofErr w:type="gramEnd"/>
      <w:r w:rsidRPr="00AB491C">
        <w:rPr>
          <w:rFonts w:ascii="Times New Roman" w:eastAsia="Times New Roman" w:hAnsi="Times New Roman" w:cs="Times New Roman"/>
          <w:sz w:val="28"/>
          <w:szCs w:val="28"/>
          <w:lang w:eastAsia="ru-RU"/>
        </w:rPr>
        <w:t xml:space="preserve"> порядок признания граждан участниками Подпрограммы, порядок и условия формирования списка граждан -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осуществляют признание граждан участниками Подпрограммы и формирование списков граждан -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ежегодно определяют объем средств, выделяемых из городского бюджета на реализацию мероприятий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оформляют и выдают гражданам </w:t>
      </w:r>
      <w:hyperlink w:anchor="P2847" w:history="1">
        <w:r w:rsidRPr="00AB491C">
          <w:rPr>
            <w:rFonts w:ascii="Times New Roman" w:eastAsia="Times New Roman" w:hAnsi="Times New Roman" w:cs="Times New Roman"/>
            <w:sz w:val="28"/>
            <w:szCs w:val="28"/>
            <w:lang w:eastAsia="ru-RU"/>
          </w:rPr>
          <w:t>свидетельство</w:t>
        </w:r>
      </w:hyperlink>
      <w:r w:rsidRPr="00AB491C">
        <w:rPr>
          <w:rFonts w:ascii="Times New Roman" w:eastAsia="Times New Roman" w:hAnsi="Times New Roman" w:cs="Times New Roman"/>
          <w:sz w:val="28"/>
          <w:szCs w:val="28"/>
          <w:lang w:eastAsia="ru-RU"/>
        </w:rPr>
        <w:t xml:space="preserve"> о праве на получение субсидии на приобретение или строительство жилых помещений при получении ипотечного кредита (займа) (далее по тексту - свидетельство о праве на получение субсидии) по форме согласно приложению 9 к подпрограмме «Стимулирование развития жилищного строительства на территории Ярославской области» на 2020 - 2025 годы Государственной программы;</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заключают соглашения с кредиторами, департаментом строительства Ярославской области (далее по тексту – Департамент строительства) о реализации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принимают решения о предоставлении субсидий на приобретение или строительство жилых помещений и субсидии на возмещение части аннуитетных платежей гражданам в пределах средств областного и городского бюджетов;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контролируют приобретение гражданами жилых помещений путем санкционирования сделок граждан по приобретению (строительству)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представляют заявки по форме и в сроки, установленные задачей по государственной поддержке граждан, проживающих на территории Ярославской области, в сфере ипотечного жилищного кредитования </w:t>
      </w:r>
      <w:hyperlink r:id="rId58" w:history="1">
        <w:r w:rsidRPr="00AB491C">
          <w:rPr>
            <w:rFonts w:ascii="Times New Roman" w:eastAsia="Times New Roman" w:hAnsi="Times New Roman" w:cs="Times New Roman"/>
            <w:sz w:val="28"/>
            <w:szCs w:val="28"/>
            <w:lang w:eastAsia="ru-RU"/>
          </w:rPr>
          <w:t>подпрограммы</w:t>
        </w:r>
      </w:hyperlink>
      <w:r w:rsidRPr="00AB491C">
        <w:rPr>
          <w:rFonts w:ascii="Times New Roman" w:eastAsia="Times New Roman" w:hAnsi="Times New Roman" w:cs="Times New Roman"/>
          <w:sz w:val="28"/>
          <w:szCs w:val="28"/>
          <w:lang w:eastAsia="ru-RU"/>
        </w:rPr>
        <w:t xml:space="preserve"> «Стимулирование развития жилищного строительства на территории Ярославской области» на 2020 - 2025 годы Государственной 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представляют </w:t>
      </w:r>
      <w:hyperlink r:id="rId59" w:history="1">
        <w:r w:rsidRPr="00AB491C">
          <w:rPr>
            <w:rFonts w:ascii="Times New Roman" w:eastAsia="Times New Roman" w:hAnsi="Times New Roman" w:cs="Times New Roman"/>
            <w:sz w:val="28"/>
            <w:szCs w:val="28"/>
            <w:lang w:eastAsia="ru-RU"/>
          </w:rPr>
          <w:t>отчетность</w:t>
        </w:r>
      </w:hyperlink>
      <w:r w:rsidRPr="00AB491C">
        <w:rPr>
          <w:rFonts w:ascii="Times New Roman" w:eastAsia="Times New Roman" w:hAnsi="Times New Roman" w:cs="Times New Roman"/>
          <w:sz w:val="28"/>
          <w:szCs w:val="28"/>
          <w:lang w:eastAsia="ru-RU"/>
        </w:rPr>
        <w:t xml:space="preserve"> о реализации задачи по государственной поддержке граждан, проживающих на территории Ярославской области, в сфере ипотечного жилищного кредитования по форме согласно приложению 11 к подпрограмме «Стимулирование развития жилищного строительства на территории Ярославской области» на 2020 - 2025 годы Государственной программы и в сроки, установленные данной задачей;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принимают меры по возврату средств, перечисленных городскому бюджету для выдачи субсидии на приобретение или строительство жилых помещений и </w:t>
      </w:r>
      <w:r w:rsidRPr="00AB491C">
        <w:rPr>
          <w:rFonts w:ascii="Times New Roman" w:eastAsia="Times New Roman" w:hAnsi="Times New Roman" w:cs="Times New Roman"/>
          <w:sz w:val="28"/>
          <w:szCs w:val="28"/>
          <w:lang w:eastAsia="ru-RU"/>
        </w:rPr>
        <w:lastRenderedPageBreak/>
        <w:t>субсидии на возмещение части аннуитетных платежей гражданину, в областной бюджет в случаях, установленных абзацами 86-87</w:t>
      </w:r>
      <w:hyperlink w:anchor="P1488" w:history="1">
        <w:r w:rsidRPr="00AB491C">
          <w:rPr>
            <w:rFonts w:ascii="Times New Roman" w:eastAsia="Times New Roman" w:hAnsi="Times New Roman" w:cs="Times New Roman"/>
            <w:sz w:val="28"/>
            <w:szCs w:val="28"/>
            <w:lang w:eastAsia="ru-RU"/>
          </w:rPr>
          <w:t xml:space="preserve">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создают условия для увеличения объемов жилищного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5.6.4. Граждане - участники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осуществляют сбор документов, необходимых для получения субсидии на приобретение или строительство жилых помещений 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получают согласие (предварительное согласие) кредитора на выдачу ипотечного жилищного кредита или займа в размере не менее 30 процентов от стоимости (предполагаемой стоимости) жилого помещения. При этом гражданин может являться заемщиком или </w:t>
      </w:r>
      <w:proofErr w:type="spellStart"/>
      <w:r w:rsidRPr="00AB491C">
        <w:rPr>
          <w:rFonts w:ascii="Times New Roman" w:eastAsia="Times New Roman" w:hAnsi="Times New Roman" w:cs="Times New Roman"/>
          <w:sz w:val="28"/>
          <w:szCs w:val="28"/>
          <w:lang w:eastAsia="ru-RU"/>
        </w:rPr>
        <w:t>созаемщиком</w:t>
      </w:r>
      <w:proofErr w:type="spellEnd"/>
      <w:r w:rsidRPr="00AB491C">
        <w:rPr>
          <w:rFonts w:ascii="Times New Roman" w:eastAsia="Times New Roman" w:hAnsi="Times New Roman" w:cs="Times New Roman"/>
          <w:sz w:val="28"/>
          <w:szCs w:val="28"/>
          <w:lang w:eastAsia="ru-RU"/>
        </w:rPr>
        <w:t xml:space="preserve"> по кредитному договору;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заключают с кредитором ипотечный кредитный договор (договор займа) и открывают блокированный счет в течение срока действия свидетельства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получают от МКУ «Жилкомцентр» санкционирование сделки по приобретению (строительству)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исполняют добросовестно условия данной задачи.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5.6.5. Кредиторы: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заключают соглашение с Администрацией, организуют обмен информацией и взаимодействие с Департаментом строительства и Администрацией и исполнителями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производят проверку платежеспособности гражданина, имеющего намерение стать участником данной Подпрограммы, выдают ему предварительное согласие на получение ипотечного кредита (займа) в размере не менее 30 процентов от предполагаемой стоимости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выдают ипотечные кредиты или займы в размере не менее 30 процентов от стоимости приобретаемого жилого помещения, осуществляют обслуживание счетов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осуществляют </w:t>
      </w:r>
      <w:proofErr w:type="gramStart"/>
      <w:r w:rsidRPr="00AB491C">
        <w:rPr>
          <w:rFonts w:ascii="Times New Roman" w:eastAsia="Times New Roman" w:hAnsi="Times New Roman" w:cs="Times New Roman"/>
          <w:sz w:val="28"/>
          <w:szCs w:val="28"/>
          <w:lang w:eastAsia="ru-RU"/>
        </w:rPr>
        <w:t>контроль за</w:t>
      </w:r>
      <w:proofErr w:type="gramEnd"/>
      <w:r w:rsidRPr="00AB491C">
        <w:rPr>
          <w:rFonts w:ascii="Times New Roman" w:eastAsia="Times New Roman" w:hAnsi="Times New Roman" w:cs="Times New Roman"/>
          <w:sz w:val="28"/>
          <w:szCs w:val="28"/>
          <w:lang w:eastAsia="ru-RU"/>
        </w:rPr>
        <w:t xml:space="preserve"> состоянием платежной дисциплины граждан -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если в течение срока действия свидетельства о праве на получение субсидии гражданин не воспользовался правом на получение субсидии на приобретение или строительство жилых помещений, направляют свидетельство о праве на получение субсидии с отметкой о причине неиспользования субсидии на приобретение или строительство жилых помещений в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после государственной регистрации права собственности гражданина на приобретенное или построенное с помощью субсидии на приобретение или строительство жилых помещений жилое помещение направляют свидетельство о праве на получение субсидии с отметкой об оплате на оборотной стороне в МКУ «Жилкомцентр»;</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при заключении гражданином договора долевого участия в строительстве свидетельство о праве на получение субсидии с отметкой</w:t>
      </w:r>
      <w:proofErr w:type="gramEnd"/>
      <w:r w:rsidRPr="00AB491C">
        <w:rPr>
          <w:rFonts w:ascii="Times New Roman" w:eastAsia="Times New Roman" w:hAnsi="Times New Roman" w:cs="Times New Roman"/>
          <w:sz w:val="28"/>
          <w:szCs w:val="28"/>
          <w:lang w:eastAsia="ru-RU"/>
        </w:rPr>
        <w:t xml:space="preserve"> об оплате на оборотной стороне направляют в МКУ «Жилкомцентр» после государственной регистрации </w:t>
      </w:r>
      <w:r w:rsidRPr="00AB491C">
        <w:rPr>
          <w:rFonts w:ascii="Times New Roman" w:eastAsia="Times New Roman" w:hAnsi="Times New Roman" w:cs="Times New Roman"/>
          <w:sz w:val="28"/>
          <w:szCs w:val="28"/>
          <w:lang w:eastAsia="ru-RU"/>
        </w:rPr>
        <w:lastRenderedPageBreak/>
        <w:t>указанного договора;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случае строительства индивидуального жилого дома свидетельство с отметкой об оплате на оборотной стороне направляют в МКУ «Жилкомцентр» после ввода объекта в эксплуатацию и государственной регистрации заявителем и (или) членами его семьи, указанными в свидетельстве о праве на получение субсидии и выступавшими застройщиками при строительстве;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осуществляют перечисление субсидии с блокированного счета гражданина только при наличии обязательного санкционирования МКУ «Жилкомцентр» сделки по приобретению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5.6.6. Форма и условия предоставления субсидии на приобретение или строительство жилых помещений и на возмещение части ежемесячных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5.6.6.1. Предоставление субсидии на приобретение или строительство жилых помещений при получении ипотечного кредита (займа):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406"/>
      <w:bookmarkEnd w:id="1"/>
      <w:proofErr w:type="gramStart"/>
      <w:r w:rsidRPr="00AB491C">
        <w:rPr>
          <w:rFonts w:ascii="Times New Roman" w:eastAsia="Times New Roman" w:hAnsi="Times New Roman" w:cs="Times New Roman"/>
          <w:sz w:val="28"/>
          <w:szCs w:val="28"/>
          <w:lang w:eastAsia="ru-RU"/>
        </w:rPr>
        <w:t xml:space="preserve">Для участия в подпрограмме «Поддержка граждан, проживающих на территории городского округа город Рыбинск Ярославской области, в сфере ипотечного жилищного кредитования» гражданин, соответствующий требованиям </w:t>
      </w:r>
      <w:hyperlink w:anchor="P1411" w:history="1">
        <w:r w:rsidRPr="00AB491C">
          <w:rPr>
            <w:rFonts w:ascii="Times New Roman" w:eastAsia="Times New Roman" w:hAnsi="Times New Roman" w:cs="Times New Roman"/>
            <w:sz w:val="28"/>
            <w:szCs w:val="28"/>
            <w:lang w:eastAsia="ru-RU"/>
          </w:rPr>
          <w:t>абзацев 7</w:t>
        </w:r>
      </w:hyperlink>
      <w:r w:rsidRPr="00AB491C">
        <w:rPr>
          <w:rFonts w:ascii="Times New Roman" w:eastAsia="Times New Roman" w:hAnsi="Times New Roman" w:cs="Times New Roman"/>
          <w:sz w:val="28"/>
          <w:szCs w:val="28"/>
          <w:lang w:eastAsia="ru-RU"/>
        </w:rPr>
        <w:t xml:space="preserve"> - </w:t>
      </w:r>
      <w:hyperlink w:anchor="P1413" w:history="1">
        <w:r w:rsidRPr="00AB491C">
          <w:rPr>
            <w:rFonts w:ascii="Times New Roman" w:eastAsia="Times New Roman" w:hAnsi="Times New Roman" w:cs="Times New Roman"/>
            <w:sz w:val="28"/>
            <w:szCs w:val="28"/>
            <w:lang w:eastAsia="ru-RU"/>
          </w:rPr>
          <w:t>9</w:t>
        </w:r>
      </w:hyperlink>
      <w:r w:rsidRPr="00AB491C">
        <w:rPr>
          <w:rFonts w:ascii="Times New Roman" w:eastAsia="Times New Roman" w:hAnsi="Times New Roman" w:cs="Times New Roman"/>
          <w:sz w:val="28"/>
          <w:szCs w:val="28"/>
          <w:lang w:eastAsia="ru-RU"/>
        </w:rPr>
        <w:t xml:space="preserve"> данного подпункта, обращается в МКУ «Жилкомцентр» с </w:t>
      </w:r>
      <w:hyperlink w:anchor="P2454" w:history="1">
        <w:r w:rsidRPr="00AB491C">
          <w:rPr>
            <w:rFonts w:ascii="Times New Roman" w:eastAsia="Times New Roman" w:hAnsi="Times New Roman" w:cs="Times New Roman"/>
            <w:sz w:val="28"/>
            <w:szCs w:val="28"/>
            <w:lang w:eastAsia="ru-RU"/>
          </w:rPr>
          <w:t>заявлением</w:t>
        </w:r>
      </w:hyperlink>
      <w:r w:rsidRPr="00AB491C">
        <w:rPr>
          <w:rFonts w:ascii="Times New Roman" w:eastAsia="Times New Roman" w:hAnsi="Times New Roman" w:cs="Times New Roman"/>
          <w:sz w:val="28"/>
          <w:szCs w:val="28"/>
          <w:lang w:eastAsia="ru-RU"/>
        </w:rPr>
        <w:t xml:space="preserve"> о признании его участником Подпрограммы в соответствии с приложением 2 к Программе и документами, необходимыми для получения субсидии на приобретение или строительство жилых помещений, в соответствии</w:t>
      </w:r>
      <w:proofErr w:type="gramEnd"/>
      <w:r w:rsidRPr="00AB491C">
        <w:rPr>
          <w:rFonts w:ascii="Times New Roman" w:eastAsia="Times New Roman" w:hAnsi="Times New Roman" w:cs="Times New Roman"/>
          <w:sz w:val="28"/>
          <w:szCs w:val="28"/>
          <w:lang w:eastAsia="ru-RU"/>
        </w:rPr>
        <w:t xml:space="preserve"> с </w:t>
      </w:r>
      <w:hyperlink w:anchor="P2792" w:history="1">
        <w:r w:rsidRPr="00AB491C">
          <w:rPr>
            <w:rFonts w:ascii="Times New Roman" w:eastAsia="Times New Roman" w:hAnsi="Times New Roman" w:cs="Times New Roman"/>
            <w:sz w:val="28"/>
            <w:szCs w:val="28"/>
            <w:lang w:eastAsia="ru-RU"/>
          </w:rPr>
          <w:t>приложением 7</w:t>
        </w:r>
      </w:hyperlink>
      <w:r w:rsidRPr="00AB491C">
        <w:rPr>
          <w:rFonts w:ascii="Times New Roman" w:eastAsia="Times New Roman" w:hAnsi="Times New Roman" w:cs="Times New Roman"/>
          <w:sz w:val="28"/>
          <w:szCs w:val="28"/>
          <w:lang w:eastAsia="ru-RU"/>
        </w:rPr>
        <w:t xml:space="preserve"> к Программе, за исключением </w:t>
      </w:r>
      <w:hyperlink w:anchor="P2797" w:history="1">
        <w:r w:rsidRPr="00AB491C">
          <w:rPr>
            <w:rFonts w:ascii="Times New Roman" w:eastAsia="Times New Roman" w:hAnsi="Times New Roman" w:cs="Times New Roman"/>
            <w:sz w:val="28"/>
            <w:szCs w:val="28"/>
            <w:lang w:eastAsia="ru-RU"/>
          </w:rPr>
          <w:t>пункта 1</w:t>
        </w:r>
      </w:hyperlink>
      <w:r w:rsidRPr="00AB491C">
        <w:rPr>
          <w:rFonts w:ascii="Times New Roman" w:eastAsia="Times New Roman" w:hAnsi="Times New Roman" w:cs="Times New Roman"/>
          <w:sz w:val="28"/>
          <w:szCs w:val="28"/>
          <w:lang w:eastAsia="ru-RU"/>
        </w:rPr>
        <w:t xml:space="preserve"> перечня документов.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407"/>
      <w:bookmarkEnd w:id="2"/>
      <w:r w:rsidRPr="00AB491C">
        <w:rPr>
          <w:rFonts w:ascii="Times New Roman" w:eastAsia="Times New Roman" w:hAnsi="Times New Roman" w:cs="Times New Roman"/>
          <w:sz w:val="28"/>
          <w:szCs w:val="28"/>
          <w:lang w:eastAsia="ru-RU"/>
        </w:rPr>
        <w:t xml:space="preserve">Документы, предусмотренные </w:t>
      </w:r>
      <w:hyperlink w:anchor="P2802" w:history="1">
        <w:r w:rsidRPr="00AB491C">
          <w:rPr>
            <w:rFonts w:ascii="Times New Roman" w:eastAsia="Times New Roman" w:hAnsi="Times New Roman" w:cs="Times New Roman"/>
            <w:sz w:val="28"/>
            <w:szCs w:val="28"/>
            <w:lang w:eastAsia="ru-RU"/>
          </w:rPr>
          <w:t>пунктами 6</w:t>
        </w:r>
      </w:hyperlink>
      <w:r w:rsidRPr="00AB491C">
        <w:rPr>
          <w:rFonts w:ascii="Times New Roman" w:eastAsia="Times New Roman" w:hAnsi="Times New Roman" w:cs="Times New Roman"/>
          <w:sz w:val="28"/>
          <w:szCs w:val="28"/>
          <w:lang w:eastAsia="ru-RU"/>
        </w:rPr>
        <w:t xml:space="preserve"> и </w:t>
      </w:r>
      <w:hyperlink w:anchor="P2804"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перечня документов, запрашиваются МКУ «Жилкомцентр» в порядке межведомственного и межуровневого взаимодействия, если они не были представлены гражданином самостоятельно.</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408"/>
      <w:bookmarkEnd w:id="3"/>
      <w:r w:rsidRPr="00AB491C">
        <w:rPr>
          <w:rFonts w:ascii="Times New Roman" w:eastAsia="Times New Roman" w:hAnsi="Times New Roman" w:cs="Times New Roman"/>
          <w:sz w:val="28"/>
          <w:szCs w:val="28"/>
          <w:lang w:eastAsia="ru-RU"/>
        </w:rPr>
        <w:t xml:space="preserve">В соответствии с положениями Федерального </w:t>
      </w:r>
      <w:hyperlink r:id="rId60" w:history="1">
        <w:r w:rsidRPr="00AB491C">
          <w:rPr>
            <w:rFonts w:ascii="Times New Roman" w:eastAsia="Times New Roman" w:hAnsi="Times New Roman" w:cs="Times New Roman"/>
            <w:sz w:val="28"/>
            <w:szCs w:val="28"/>
            <w:lang w:eastAsia="ru-RU"/>
          </w:rPr>
          <w:t>закона</w:t>
        </w:r>
      </w:hyperlink>
      <w:r w:rsidRPr="00AB491C">
        <w:rPr>
          <w:rFonts w:ascii="Times New Roman" w:eastAsia="Times New Roman" w:hAnsi="Times New Roman" w:cs="Times New Roman"/>
          <w:sz w:val="28"/>
          <w:szCs w:val="28"/>
          <w:lang w:eastAsia="ru-RU"/>
        </w:rPr>
        <w:t xml:space="preserve"> от 27.07.2006 № 152-ФЗ «О персональных данных» граждане обязаны представить согласие на обработку персональных данных согласно приложению 9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МКУ «Жилкомцентр» в течение 30 календарных дней с момента обращения гражданина </w:t>
      </w:r>
      <w:proofErr w:type="gramStart"/>
      <w:r w:rsidRPr="00AB491C">
        <w:rPr>
          <w:rFonts w:ascii="Times New Roman" w:eastAsia="Times New Roman" w:hAnsi="Times New Roman" w:cs="Times New Roman"/>
          <w:sz w:val="28"/>
          <w:szCs w:val="28"/>
          <w:lang w:eastAsia="ru-RU"/>
        </w:rPr>
        <w:t>рассматривает поступившие документы и принимает</w:t>
      </w:r>
      <w:proofErr w:type="gramEnd"/>
      <w:r w:rsidRPr="00AB491C">
        <w:rPr>
          <w:rFonts w:ascii="Times New Roman" w:eastAsia="Times New Roman" w:hAnsi="Times New Roman" w:cs="Times New Roman"/>
          <w:sz w:val="28"/>
          <w:szCs w:val="28"/>
          <w:lang w:eastAsia="ru-RU"/>
        </w:rPr>
        <w:t xml:space="preserve"> решение о признании гражданина участником Подпрограммы либо об отказе в признании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410"/>
      <w:bookmarkEnd w:id="4"/>
      <w:r w:rsidRPr="00AB491C">
        <w:rPr>
          <w:rFonts w:ascii="Times New Roman" w:eastAsia="Times New Roman" w:hAnsi="Times New Roman" w:cs="Times New Roman"/>
          <w:sz w:val="28"/>
          <w:szCs w:val="28"/>
          <w:lang w:eastAsia="ru-RU"/>
        </w:rPr>
        <w:t>Основания для признания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411"/>
      <w:bookmarkEnd w:id="5"/>
      <w:proofErr w:type="gramStart"/>
      <w:r w:rsidRPr="00AB491C">
        <w:rPr>
          <w:rFonts w:ascii="Times New Roman" w:eastAsia="Times New Roman" w:hAnsi="Times New Roman" w:cs="Times New Roman"/>
          <w:sz w:val="28"/>
          <w:szCs w:val="28"/>
          <w:lang w:eastAsia="ru-RU"/>
        </w:rPr>
        <w:t xml:space="preserve">- нахождение гражданина на учете в качестве нуждающегося в жилых помещениях, предоставляемых по договорам социального найма, по основаниям, установленным </w:t>
      </w:r>
      <w:hyperlink r:id="rId61" w:history="1">
        <w:r w:rsidRPr="00AB491C">
          <w:rPr>
            <w:rFonts w:ascii="Times New Roman" w:eastAsia="Times New Roman" w:hAnsi="Times New Roman" w:cs="Times New Roman"/>
            <w:sz w:val="28"/>
            <w:szCs w:val="28"/>
            <w:lang w:eastAsia="ru-RU"/>
          </w:rPr>
          <w:t>статьями 49</w:t>
        </w:r>
      </w:hyperlink>
      <w:r w:rsidRPr="00AB491C">
        <w:rPr>
          <w:rFonts w:ascii="Times New Roman" w:eastAsia="Times New Roman" w:hAnsi="Times New Roman" w:cs="Times New Roman"/>
          <w:sz w:val="28"/>
          <w:szCs w:val="28"/>
          <w:lang w:eastAsia="ru-RU"/>
        </w:rPr>
        <w:t xml:space="preserve">, </w:t>
      </w:r>
      <w:hyperlink r:id="rId62" w:history="1">
        <w:r w:rsidRPr="00AB491C">
          <w:rPr>
            <w:rFonts w:ascii="Times New Roman" w:eastAsia="Times New Roman" w:hAnsi="Times New Roman" w:cs="Times New Roman"/>
            <w:sz w:val="28"/>
            <w:szCs w:val="28"/>
            <w:lang w:eastAsia="ru-RU"/>
          </w:rPr>
          <w:t>51</w:t>
        </w:r>
      </w:hyperlink>
      <w:r w:rsidRPr="00AB491C">
        <w:rPr>
          <w:rFonts w:ascii="Times New Roman" w:eastAsia="Times New Roman" w:hAnsi="Times New Roman" w:cs="Times New Roman"/>
          <w:sz w:val="28"/>
          <w:szCs w:val="28"/>
          <w:lang w:eastAsia="ru-RU"/>
        </w:rPr>
        <w:t xml:space="preserve"> Жилищного кодекса Российской Федерации и (или) федеральным законом, указом Президента Российской Федерации, или признание Администрацией гражданина нуждающимся в жилых помещениях, предоставляемых по договорам социального найма, по основанию, установленному </w:t>
      </w:r>
      <w:hyperlink r:id="rId63" w:history="1">
        <w:r w:rsidRPr="00AB491C">
          <w:rPr>
            <w:rFonts w:ascii="Times New Roman" w:eastAsia="Times New Roman" w:hAnsi="Times New Roman" w:cs="Times New Roman"/>
            <w:sz w:val="28"/>
            <w:szCs w:val="28"/>
            <w:lang w:eastAsia="ru-RU"/>
          </w:rPr>
          <w:t>статьей 51</w:t>
        </w:r>
      </w:hyperlink>
      <w:r w:rsidRPr="00AB491C">
        <w:rPr>
          <w:rFonts w:ascii="Times New Roman" w:eastAsia="Times New Roman" w:hAnsi="Times New Roman" w:cs="Times New Roman"/>
          <w:sz w:val="28"/>
          <w:szCs w:val="28"/>
          <w:lang w:eastAsia="ru-RU"/>
        </w:rPr>
        <w:t xml:space="preserve"> Жилищного кодекса Российской Федерации, но не состоящим на таком</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учете</w:t>
      </w:r>
      <w:proofErr w:type="gram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12"/>
      <w:bookmarkEnd w:id="6"/>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постоянное или преимущественное проживание в городе Рыбинске (регистрация по месту жительства или по месту пребывания, оформленная в </w:t>
      </w:r>
      <w:r w:rsidRPr="00AB491C">
        <w:rPr>
          <w:rFonts w:ascii="Times New Roman" w:eastAsia="Times New Roman" w:hAnsi="Times New Roman" w:cs="Times New Roman"/>
          <w:sz w:val="28"/>
          <w:szCs w:val="28"/>
          <w:lang w:eastAsia="ru-RU"/>
        </w:rPr>
        <w:lastRenderedPageBreak/>
        <w:t>соответствии с действующим законодательством);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13"/>
      <w:bookmarkEnd w:id="7"/>
      <w:r w:rsidRPr="00AB491C">
        <w:rPr>
          <w:rFonts w:ascii="Times New Roman" w:eastAsia="Times New Roman" w:hAnsi="Times New Roman" w:cs="Times New Roman"/>
          <w:sz w:val="28"/>
          <w:szCs w:val="28"/>
          <w:lang w:eastAsia="ru-RU"/>
        </w:rPr>
        <w:t>- наличие положительного решения кредитора о выдаче ипотечного кредита (займа) в размере не менее 30 процентов от стоимости (предполагаемой стоимости)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 для отказа в признании гражданина участником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несоответствие основаниям, установленным </w:t>
      </w:r>
      <w:hyperlink w:anchor="P1411" w:history="1">
        <w:r w:rsidRPr="00AB491C">
          <w:rPr>
            <w:rFonts w:ascii="Times New Roman" w:eastAsia="Times New Roman" w:hAnsi="Times New Roman" w:cs="Times New Roman"/>
            <w:sz w:val="28"/>
            <w:szCs w:val="28"/>
            <w:lang w:eastAsia="ru-RU"/>
          </w:rPr>
          <w:t>абзацами 7</w:t>
        </w:r>
      </w:hyperlink>
      <w:r w:rsidRPr="00AB491C">
        <w:rPr>
          <w:rFonts w:ascii="Times New Roman" w:eastAsia="Times New Roman" w:hAnsi="Times New Roman" w:cs="Times New Roman"/>
          <w:sz w:val="28"/>
          <w:szCs w:val="28"/>
          <w:lang w:eastAsia="ru-RU"/>
        </w:rPr>
        <w:t xml:space="preserve"> - </w:t>
      </w:r>
      <w:hyperlink w:anchor="P1413" w:history="1">
        <w:r w:rsidRPr="00AB491C">
          <w:rPr>
            <w:rFonts w:ascii="Times New Roman" w:eastAsia="Times New Roman" w:hAnsi="Times New Roman" w:cs="Times New Roman"/>
            <w:sz w:val="28"/>
            <w:szCs w:val="28"/>
            <w:lang w:eastAsia="ru-RU"/>
          </w:rPr>
          <w:t>9</w:t>
        </w:r>
      </w:hyperlink>
      <w:r w:rsidRPr="00AB491C">
        <w:rPr>
          <w:rFonts w:ascii="Times New Roman" w:eastAsia="Times New Roman" w:hAnsi="Times New Roman" w:cs="Times New Roman"/>
          <w:sz w:val="28"/>
          <w:szCs w:val="28"/>
          <w:lang w:eastAsia="ru-RU"/>
        </w:rPr>
        <w:t xml:space="preserve"> данного подпункта, и (или) установление обстоятельств, предусмотренных </w:t>
      </w:r>
      <w:hyperlink w:anchor="P1420" w:history="1">
        <w:r w:rsidRPr="00AB491C">
          <w:rPr>
            <w:rFonts w:ascii="Times New Roman" w:eastAsia="Times New Roman" w:hAnsi="Times New Roman" w:cs="Times New Roman"/>
            <w:sz w:val="28"/>
            <w:szCs w:val="28"/>
            <w:lang w:eastAsia="ru-RU"/>
          </w:rPr>
          <w:t>абзацем 16</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непредставление или представление не в полном объеме документов, предусмотренных </w:t>
      </w:r>
      <w:hyperlink w:anchor="P1406" w:history="1">
        <w:r w:rsidRPr="00AB491C">
          <w:rPr>
            <w:rFonts w:ascii="Times New Roman" w:eastAsia="Times New Roman" w:hAnsi="Times New Roman" w:cs="Times New Roman"/>
            <w:sz w:val="28"/>
            <w:szCs w:val="28"/>
            <w:lang w:eastAsia="ru-RU"/>
          </w:rPr>
          <w:t>абзацами 2</w:t>
        </w:r>
      </w:hyperlink>
      <w:r w:rsidRPr="00AB491C">
        <w:rPr>
          <w:rFonts w:ascii="Times New Roman" w:eastAsia="Times New Roman" w:hAnsi="Times New Roman" w:cs="Times New Roman"/>
          <w:sz w:val="28"/>
          <w:szCs w:val="28"/>
          <w:lang w:eastAsia="ru-RU"/>
        </w:rPr>
        <w:t xml:space="preserve"> - </w:t>
      </w:r>
      <w:hyperlink w:anchor="P1408" w:history="1">
        <w:r w:rsidRPr="00AB491C">
          <w:rPr>
            <w:rFonts w:ascii="Times New Roman" w:eastAsia="Times New Roman" w:hAnsi="Times New Roman" w:cs="Times New Roman"/>
            <w:sz w:val="28"/>
            <w:szCs w:val="28"/>
            <w:lang w:eastAsia="ru-RU"/>
          </w:rPr>
          <w:t>4</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недостоверность сведений, содержащихся в представленных документах;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реализованное право на улучшение жилищных условий с использованием поддержки за счет средств областного либо городского бюджетов, за исключением средств материнского капитала.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о признании гражданина участником Подпрограммы допускается после устранения оснований для отказа.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420"/>
      <w:bookmarkEnd w:id="8"/>
      <w:proofErr w:type="gramStart"/>
      <w:r w:rsidRPr="00AB491C">
        <w:rPr>
          <w:rFonts w:ascii="Times New Roman" w:eastAsia="Times New Roman" w:hAnsi="Times New Roman" w:cs="Times New Roman"/>
          <w:sz w:val="28"/>
          <w:szCs w:val="28"/>
          <w:lang w:eastAsia="ru-RU"/>
        </w:rPr>
        <w:t xml:space="preserve">Поддержка гражданам, которые с намерением участия в Подпрограмме с целью получения субсидии на приобретение или строительство жилых помещений совершили действия, в результате которых обеспечение их жилыми помещениями по месту регистрации и постоянного проживания стало ниже нормы, установленной </w:t>
      </w:r>
      <w:hyperlink r:id="rId64" w:history="1">
        <w:r w:rsidRPr="00AB491C">
          <w:rPr>
            <w:rFonts w:ascii="Times New Roman" w:eastAsia="Times New Roman" w:hAnsi="Times New Roman" w:cs="Times New Roman"/>
            <w:sz w:val="28"/>
            <w:szCs w:val="28"/>
            <w:lang w:eastAsia="ru-RU"/>
          </w:rPr>
          <w:t>постановлением</w:t>
        </w:r>
      </w:hyperlink>
      <w:r w:rsidRPr="00AB491C">
        <w:rPr>
          <w:rFonts w:ascii="Times New Roman" w:eastAsia="Times New Roman" w:hAnsi="Times New Roman" w:cs="Times New Roman"/>
          <w:sz w:val="28"/>
          <w:szCs w:val="28"/>
          <w:lang w:eastAsia="ru-RU"/>
        </w:rPr>
        <w:t xml:space="preserve"> Главы Рыбинского муниципального округа от 11.04.2005 № 750 «Об утверждении нормы предоставления и учетной нормы площади жилого помещения», оказывается не ранее чем через</w:t>
      </w:r>
      <w:proofErr w:type="gramEnd"/>
      <w:r w:rsidRPr="00AB491C">
        <w:rPr>
          <w:rFonts w:ascii="Times New Roman" w:eastAsia="Times New Roman" w:hAnsi="Times New Roman" w:cs="Times New Roman"/>
          <w:sz w:val="28"/>
          <w:szCs w:val="28"/>
          <w:lang w:eastAsia="ru-RU"/>
        </w:rPr>
        <w:t xml:space="preserve"> 5 лет со дня совершения указанных намеренных действий.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действиям, в результате которых обеспечение граждан жилыми помещениями стало ниже нормы, относятся: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обмен жилыми помещениями;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вселение в жилое помещение иных лиц (за исключением вселения супруга (супруги), несовершеннолетних детей и временных жильцов);</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невыполнение условий договора о пользовании жилым помещением, повлекшее выселение в судебном порядке;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1425"/>
      <w:bookmarkEnd w:id="9"/>
      <w:r w:rsidRPr="00AB491C">
        <w:rPr>
          <w:rFonts w:ascii="Times New Roman" w:eastAsia="Times New Roman" w:hAnsi="Times New Roman" w:cs="Times New Roman"/>
          <w:sz w:val="28"/>
          <w:szCs w:val="28"/>
          <w:lang w:eastAsia="ru-RU"/>
        </w:rPr>
        <w:t>- выделение доли собственниками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отчуждение жилого помещения или частей жилого помещения, имеющихся в собственности гражданина и (или) членов его семьи.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Срок приема документов от граждан, желающих стать участниками Подпрограммы - в течение календарного года. Список граждан - участников Подпрограммы, изъявивших желание получить субсидию на приобретение или строительство жилых помещений при получении ипотечного кредита (займа) в планируемом году, формируется в срок до 01 августа текущего года.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428"/>
      <w:bookmarkEnd w:id="10"/>
      <w:r w:rsidRPr="00AB491C">
        <w:rPr>
          <w:rFonts w:ascii="Times New Roman" w:eastAsia="Times New Roman" w:hAnsi="Times New Roman" w:cs="Times New Roman"/>
          <w:sz w:val="28"/>
          <w:szCs w:val="28"/>
          <w:lang w:eastAsia="ru-RU"/>
        </w:rPr>
        <w:t xml:space="preserve">Принятие Администрацией решения о признании гражданина участником Подпрограммы является основанием для включения его в </w:t>
      </w:r>
      <w:hyperlink w:anchor="P2591" w:history="1">
        <w:r w:rsidRPr="00AB491C">
          <w:rPr>
            <w:rFonts w:ascii="Times New Roman" w:eastAsia="Times New Roman" w:hAnsi="Times New Roman" w:cs="Times New Roman"/>
            <w:sz w:val="28"/>
            <w:szCs w:val="28"/>
            <w:lang w:eastAsia="ru-RU"/>
          </w:rPr>
          <w:t>список</w:t>
        </w:r>
      </w:hyperlink>
      <w:r w:rsidRPr="00AB491C">
        <w:rPr>
          <w:rFonts w:ascii="Times New Roman" w:eastAsia="Times New Roman" w:hAnsi="Times New Roman" w:cs="Times New Roman"/>
          <w:sz w:val="28"/>
          <w:szCs w:val="28"/>
          <w:lang w:eastAsia="ru-RU"/>
        </w:rPr>
        <w:t xml:space="preserve"> граждан - участников Подпрограммы (приложение 4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данный список граждане - участники Подпрограммы включаются в следующей последовательности: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1. Граждане, признанные участниками Подпрограммы в предыдущем году.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2. Приоритетные категории граждан, указанные в </w:t>
      </w:r>
      <w:hyperlink w:anchor="P1444" w:history="1">
        <w:r w:rsidRPr="00AB491C">
          <w:rPr>
            <w:rFonts w:ascii="Times New Roman" w:eastAsia="Times New Roman" w:hAnsi="Times New Roman" w:cs="Times New Roman"/>
            <w:sz w:val="28"/>
            <w:szCs w:val="28"/>
            <w:lang w:eastAsia="ru-RU"/>
          </w:rPr>
          <w:t>абзацах 49</w:t>
        </w:r>
      </w:hyperlink>
      <w:r w:rsidRPr="00AB491C">
        <w:rPr>
          <w:rFonts w:ascii="Times New Roman" w:eastAsia="Times New Roman" w:hAnsi="Times New Roman" w:cs="Times New Roman"/>
          <w:sz w:val="28"/>
          <w:szCs w:val="28"/>
          <w:lang w:eastAsia="ru-RU"/>
        </w:rPr>
        <w:t xml:space="preserve"> - </w:t>
      </w:r>
      <w:hyperlink w:anchor="P1449" w:history="1">
        <w:r w:rsidRPr="00AB491C">
          <w:rPr>
            <w:rFonts w:ascii="Times New Roman" w:eastAsia="Times New Roman" w:hAnsi="Times New Roman" w:cs="Times New Roman"/>
            <w:sz w:val="28"/>
            <w:szCs w:val="28"/>
            <w:lang w:eastAsia="ru-RU"/>
          </w:rPr>
          <w:t>52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3. Граждане, признанные участниками Подпрограммы и не относящиеся к вышеуказанным приоритетным категориям.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433"/>
      <w:bookmarkEnd w:id="11"/>
      <w:r w:rsidRPr="00AB491C">
        <w:rPr>
          <w:rFonts w:ascii="Times New Roman" w:eastAsia="Times New Roman" w:hAnsi="Times New Roman" w:cs="Times New Roman"/>
          <w:sz w:val="28"/>
          <w:szCs w:val="28"/>
          <w:lang w:eastAsia="ru-RU"/>
        </w:rPr>
        <w:t xml:space="preserve">Список формируется </w:t>
      </w:r>
      <w:proofErr w:type="gramStart"/>
      <w:r w:rsidRPr="00AB491C">
        <w:rPr>
          <w:rFonts w:ascii="Times New Roman" w:eastAsia="Times New Roman" w:hAnsi="Times New Roman" w:cs="Times New Roman"/>
          <w:sz w:val="28"/>
          <w:szCs w:val="28"/>
          <w:lang w:eastAsia="ru-RU"/>
        </w:rPr>
        <w:t>в хронологической последовательности по дате признания нуждающимися в улучшении жилищных условий для участия в Подпрограмме</w:t>
      </w:r>
      <w:proofErr w:type="gram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Гражданин - участник Подпрограммы исключается из числа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 представлении заявления об исключении из числа граждан - участников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при использовании или неиспользовании гражданином субсидии на приобретение или строительство жилых помещений;</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при наличии совокупности оснований, установленных </w:t>
      </w:r>
      <w:hyperlink w:anchor="P1447" w:history="1">
        <w:r w:rsidRPr="00AB491C">
          <w:rPr>
            <w:rFonts w:ascii="Times New Roman" w:eastAsia="Times New Roman" w:hAnsi="Times New Roman" w:cs="Times New Roman"/>
            <w:sz w:val="28"/>
            <w:szCs w:val="28"/>
            <w:lang w:eastAsia="ru-RU"/>
          </w:rPr>
          <w:t>абзацами 49</w:t>
        </w:r>
      </w:hyperlink>
      <w:r w:rsidRPr="00AB491C">
        <w:rPr>
          <w:rFonts w:ascii="Times New Roman" w:eastAsia="Times New Roman" w:hAnsi="Times New Roman" w:cs="Times New Roman"/>
          <w:sz w:val="28"/>
          <w:szCs w:val="28"/>
          <w:lang w:eastAsia="ru-RU"/>
        </w:rPr>
        <w:t xml:space="preserve"> - 53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Принятое Администрацией решение об исключении гражданина из числа граждан - участников Подпрограммы является основанием для исключения его из списка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Использование гражданином субсидии на приобретение или строительство жилых помещений подтверждается выпиской из Единого государственного реестра недвижимости о возникшем праве на жилое помещение.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соответствии с очередностью граждан - участников Подпрограммы МКУ «Жилкомцентр» уведомляет гражданина-участника Подпрограммы о предоставлении ему субсидии на приобретение или строительство жилых помещений в текущем году.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случае наличия намерения получить субсидию на приобретение или строительство жилых помещений в текущем году гражданин - участник Подпрограммы в течение 10 рабочих дней:</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обращается в МКУ «Жилкомцентр» с заявлением о предоставлении субсидии на приобретение или строительство жилых помещений и представляет документы в соответствии с </w:t>
      </w:r>
      <w:hyperlink w:anchor="P2792" w:history="1">
        <w:r w:rsidRPr="00AB491C">
          <w:rPr>
            <w:rFonts w:ascii="Times New Roman" w:eastAsia="Times New Roman" w:hAnsi="Times New Roman" w:cs="Times New Roman"/>
            <w:sz w:val="28"/>
            <w:szCs w:val="28"/>
            <w:lang w:eastAsia="ru-RU"/>
          </w:rPr>
          <w:t>приложением 7</w:t>
        </w:r>
      </w:hyperlink>
      <w:r w:rsidRPr="00AB491C">
        <w:rPr>
          <w:rFonts w:ascii="Times New Roman" w:eastAsia="Times New Roman" w:hAnsi="Times New Roman" w:cs="Times New Roman"/>
          <w:sz w:val="28"/>
          <w:szCs w:val="28"/>
          <w:lang w:eastAsia="ru-RU"/>
        </w:rPr>
        <w:t xml:space="preserve"> к Программе. Документы, предусмотренные </w:t>
      </w:r>
      <w:hyperlink w:anchor="P2802" w:history="1">
        <w:r w:rsidRPr="00AB491C">
          <w:rPr>
            <w:rFonts w:ascii="Times New Roman" w:eastAsia="Times New Roman" w:hAnsi="Times New Roman" w:cs="Times New Roman"/>
            <w:sz w:val="28"/>
            <w:szCs w:val="28"/>
            <w:lang w:eastAsia="ru-RU"/>
          </w:rPr>
          <w:t>пунктами 6</w:t>
        </w:r>
      </w:hyperlink>
      <w:r w:rsidRPr="00AB491C">
        <w:rPr>
          <w:rFonts w:ascii="Times New Roman" w:eastAsia="Times New Roman" w:hAnsi="Times New Roman" w:cs="Times New Roman"/>
          <w:sz w:val="28"/>
          <w:szCs w:val="28"/>
          <w:lang w:eastAsia="ru-RU"/>
        </w:rPr>
        <w:t xml:space="preserve"> и </w:t>
      </w:r>
      <w:hyperlink w:anchor="P2804"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перечня документов, запрашиваются МКУ «Жилкомцентр» в порядке межведомственного и межуровневого взаимодействия, если они не были представлены гражданином самостоятельно.</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приоритетном порядке субсидия на приобретение или строительство жилых помещений предоставляется:</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444"/>
      <w:bookmarkEnd w:id="12"/>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педагогическим работникам государственных или муниципальных образовательных организаций, расположенных на территории города Рыбинска;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медицинским работникам государственных или муниципальных медицинских организаций, расположенных на территории города Рыбинска;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государственным гражданским служащим Ярославской области, проходящим государственную службу в государственных органах,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1447"/>
      <w:bookmarkEnd w:id="13"/>
      <w:r w:rsidRPr="00AB491C">
        <w:rPr>
          <w:rFonts w:ascii="Times New Roman" w:eastAsia="Times New Roman" w:hAnsi="Times New Roman" w:cs="Times New Roman"/>
          <w:sz w:val="28"/>
          <w:szCs w:val="28"/>
          <w:lang w:eastAsia="ru-RU"/>
        </w:rPr>
        <w:lastRenderedPageBreak/>
        <w:t>- муниципальным служащим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1448"/>
      <w:bookmarkEnd w:id="14"/>
      <w:r w:rsidRPr="00AB491C">
        <w:rPr>
          <w:rFonts w:ascii="Times New Roman" w:eastAsia="Times New Roman" w:hAnsi="Times New Roman" w:cs="Times New Roman"/>
          <w:sz w:val="28"/>
          <w:szCs w:val="28"/>
          <w:lang w:eastAsia="ru-RU"/>
        </w:rPr>
        <w:t>- инвалидам и семьям, имеющим детей-инвалидов;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449"/>
      <w:bookmarkEnd w:id="15"/>
      <w:r w:rsidRPr="00AB491C">
        <w:rPr>
          <w:rFonts w:ascii="Times New Roman" w:eastAsia="Times New Roman" w:hAnsi="Times New Roman" w:cs="Times New Roman"/>
          <w:sz w:val="28"/>
          <w:szCs w:val="28"/>
          <w:lang w:eastAsia="ru-RU"/>
        </w:rPr>
        <w:t xml:space="preserve">- многодетным семьям, отнесенные к данной категории </w:t>
      </w:r>
      <w:hyperlink r:id="rId65" w:history="1">
        <w:r w:rsidRPr="00AB491C">
          <w:rPr>
            <w:rFonts w:ascii="Times New Roman" w:eastAsia="Times New Roman" w:hAnsi="Times New Roman" w:cs="Times New Roman"/>
            <w:sz w:val="28"/>
            <w:szCs w:val="28"/>
            <w:lang w:eastAsia="ru-RU"/>
          </w:rPr>
          <w:t>Законом</w:t>
        </w:r>
      </w:hyperlink>
      <w:r w:rsidRPr="00AB491C">
        <w:rPr>
          <w:rFonts w:ascii="Times New Roman" w:eastAsia="Times New Roman" w:hAnsi="Times New Roman" w:cs="Times New Roman"/>
          <w:sz w:val="28"/>
          <w:szCs w:val="28"/>
          <w:lang w:eastAsia="ru-RU"/>
        </w:rPr>
        <w:t xml:space="preserve"> Ярославской области от 19.12.2008 № 65-з «Социальный кодекс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В случае если гражданин изъявит желание получить субсидию на приобретение или строительство жилых помещений как гражданин, указанный в </w:t>
      </w:r>
      <w:hyperlink w:anchor="P1444" w:history="1">
        <w:r w:rsidRPr="00AB491C">
          <w:rPr>
            <w:rFonts w:ascii="Times New Roman" w:eastAsia="Times New Roman" w:hAnsi="Times New Roman" w:cs="Times New Roman"/>
            <w:sz w:val="28"/>
            <w:szCs w:val="28"/>
            <w:lang w:eastAsia="ru-RU"/>
          </w:rPr>
          <w:t>абзацах 40</w:t>
        </w:r>
      </w:hyperlink>
      <w:r w:rsidRPr="00AB491C">
        <w:rPr>
          <w:rFonts w:ascii="Times New Roman" w:eastAsia="Times New Roman" w:hAnsi="Times New Roman" w:cs="Times New Roman"/>
          <w:sz w:val="28"/>
          <w:szCs w:val="28"/>
          <w:lang w:eastAsia="ru-RU"/>
        </w:rPr>
        <w:t xml:space="preserve"> - 43 данного подпункта, должно соблюдаться следующее дополнительное обязательное условие: на момент подачи заявления о предоставлении субсидии на приобретение или строительство жилых помещений непрерывный стаж работы в органах государственной власти или органах местного самоуправления города Рыбинска (далее - органы власти) либо в</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государственных или муниципальных медицинских или образовательных организациях, расположенных на территории города Рыбинска (далее - организация), должен составлять не менее 2 лет, для молодых специалистов (до 30 лет включительно) - не менее 6 месяцев.</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1451"/>
      <w:bookmarkEnd w:id="16"/>
      <w:proofErr w:type="gramStart"/>
      <w:r w:rsidRPr="00AB491C">
        <w:rPr>
          <w:rFonts w:ascii="Times New Roman" w:eastAsia="Times New Roman" w:hAnsi="Times New Roman" w:cs="Times New Roman"/>
          <w:sz w:val="28"/>
          <w:szCs w:val="28"/>
          <w:lang w:eastAsia="ru-RU"/>
        </w:rPr>
        <w:t>МКУ «Жилкомцентр» в течение 10 рабочих дней с момента обращения гражданина - участника Подпрограммы с заявлением о предоставлении субсидии на приобретение или строительство жилых помещений рассматривает поступившие документы и принимает решение о предоставлении субсидии на приобретение или строительство жилых помещений и ее размере либо об отказе в предоставлении субсидии на приобретение или строительство жилых помещений.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Основаниями для отказа в предоставлении гражданину - участнику Подпрограммы субсидии на приобретение, строительство жилых помещений являются:</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1453"/>
      <w:bookmarkEnd w:id="17"/>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несоответствие основаниям, установленным </w:t>
      </w:r>
      <w:hyperlink w:anchor="P1411" w:history="1">
        <w:r w:rsidRPr="00AB491C">
          <w:rPr>
            <w:rFonts w:ascii="Times New Roman" w:eastAsia="Times New Roman" w:hAnsi="Times New Roman" w:cs="Times New Roman"/>
            <w:sz w:val="28"/>
            <w:szCs w:val="28"/>
            <w:lang w:eastAsia="ru-RU"/>
          </w:rPr>
          <w:t>абзацами 7</w:t>
        </w:r>
      </w:hyperlink>
      <w:r w:rsidRPr="00AB491C">
        <w:rPr>
          <w:rFonts w:ascii="Times New Roman" w:eastAsia="Times New Roman" w:hAnsi="Times New Roman" w:cs="Times New Roman"/>
          <w:sz w:val="28"/>
          <w:szCs w:val="28"/>
          <w:lang w:eastAsia="ru-RU"/>
        </w:rPr>
        <w:t xml:space="preserve"> - </w:t>
      </w:r>
      <w:hyperlink w:anchor="P1413" w:history="1">
        <w:r w:rsidRPr="00AB491C">
          <w:rPr>
            <w:rFonts w:ascii="Times New Roman" w:eastAsia="Times New Roman" w:hAnsi="Times New Roman" w:cs="Times New Roman"/>
            <w:sz w:val="28"/>
            <w:szCs w:val="28"/>
            <w:lang w:eastAsia="ru-RU"/>
          </w:rPr>
          <w:t>9</w:t>
        </w:r>
      </w:hyperlink>
      <w:r w:rsidRPr="00AB491C">
        <w:rPr>
          <w:rFonts w:ascii="Times New Roman" w:eastAsia="Times New Roman" w:hAnsi="Times New Roman" w:cs="Times New Roman"/>
          <w:sz w:val="28"/>
          <w:szCs w:val="28"/>
          <w:lang w:eastAsia="ru-RU"/>
        </w:rPr>
        <w:t xml:space="preserve"> данного подпункта, и (или) установление обстоятельств, предусмотренных </w:t>
      </w:r>
      <w:hyperlink w:anchor="P1420" w:history="1">
        <w:r w:rsidRPr="00AB491C">
          <w:rPr>
            <w:rFonts w:ascii="Times New Roman" w:eastAsia="Times New Roman" w:hAnsi="Times New Roman" w:cs="Times New Roman"/>
            <w:sz w:val="28"/>
            <w:szCs w:val="28"/>
            <w:lang w:eastAsia="ru-RU"/>
          </w:rPr>
          <w:t>абзацем 16</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непредставление или представление не в полном объеме документов, указанных в </w:t>
      </w:r>
      <w:hyperlink w:anchor="P2792" w:history="1">
        <w:r w:rsidRPr="00AB491C">
          <w:rPr>
            <w:rFonts w:ascii="Times New Roman" w:eastAsia="Times New Roman" w:hAnsi="Times New Roman" w:cs="Times New Roman"/>
            <w:sz w:val="28"/>
            <w:szCs w:val="28"/>
            <w:lang w:eastAsia="ru-RU"/>
          </w:rPr>
          <w:t>приложении 7</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недостоверность сведений, содержащихся в представленных документах;</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реализованное право на улучшение жилищных условий с использованием поддержки за счет средств федерального, областного либо городского бюджетов, за исключением средств материнского капитала.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о предоставлении субсидии на приобретение или строительство жилых помещений допускается при устранении оснований для отказа в течение 5 рабочих дней с момента получения соответствующего решения Администрации.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Принятие Администрацией решения о предоставлении гражданину - участнику Подпрограммы субсидии на приобретение или строительство жилых помещений является основанием для направления в 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сопроводительного письма;</w:t>
      </w:r>
    </w:p>
    <w:p w:rsidR="00AB491C" w:rsidRPr="00AB491C" w:rsidRDefault="00AB491C" w:rsidP="00AB491C">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решения Администрации о признании гражданина участником Подпрограммы и предоставлении ему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расчета субсидии на приобретение или строительство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заявки на финансирование из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заверенных копий документов, указанных в </w:t>
      </w:r>
      <w:hyperlink w:anchor="P2792" w:history="1">
        <w:r w:rsidRPr="00AB491C">
          <w:rPr>
            <w:rFonts w:ascii="Times New Roman" w:eastAsia="Times New Roman" w:hAnsi="Times New Roman" w:cs="Times New Roman"/>
            <w:sz w:val="28"/>
            <w:szCs w:val="28"/>
            <w:lang w:eastAsia="ru-RU"/>
          </w:rPr>
          <w:t>приложении 7</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в течение 10 рабочих дней рассматривает поступившие документы, которые должны быть действительными на момент принятия Администрацией решения о предоставлении гражданину субсидии на приобретение или строительство жилого помещения, и принимает решение о предоставлении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субсидии на приобретение или строительство жилых помещений;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в течение 5 рабочих дней с момента принятия решения направляет в             МКУ «Жилкомцентр» </w:t>
      </w:r>
      <w:hyperlink r:id="rId66" w:history="1">
        <w:r w:rsidRPr="00AB491C">
          <w:rPr>
            <w:rFonts w:ascii="Times New Roman" w:eastAsia="Times New Roman" w:hAnsi="Times New Roman" w:cs="Times New Roman"/>
            <w:sz w:val="28"/>
            <w:szCs w:val="28"/>
            <w:lang w:eastAsia="ru-RU"/>
          </w:rPr>
          <w:t>уведомление</w:t>
        </w:r>
      </w:hyperlink>
      <w:r w:rsidRPr="00AB491C">
        <w:rPr>
          <w:rFonts w:ascii="Times New Roman" w:eastAsia="Times New Roman" w:hAnsi="Times New Roman" w:cs="Times New Roman"/>
          <w:sz w:val="28"/>
          <w:szCs w:val="28"/>
          <w:lang w:eastAsia="ru-RU"/>
        </w:rPr>
        <w:t xml:space="preserve"> о предоставлении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субсидии на приобретение или строительство жилых помещений, составленное по форме 1 согласно приложению 8 к подпрограмме «Стимулирование развития жилищного строительства на территории Ярославской области» на 2020 - 2025 годы Государственной программы.</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МКУ «Жилкомцентр» при получении от Департамента строительства уведомления о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субсидии на приобретение или строительство жилых помещений в 3-дневный срок оформляет свидетельство о праве на получение субсидии согласно приложению 9 к подпрограмме «Стимулирование развития жилищного строительства на территории Ярославской области» на 2020 - 2025 годы Государственной программы  с указанием размера</w:t>
      </w:r>
      <w:proofErr w:type="gramEnd"/>
      <w:r w:rsidRPr="00AB491C">
        <w:rPr>
          <w:rFonts w:ascii="Times New Roman" w:eastAsia="Times New Roman" w:hAnsi="Times New Roman" w:cs="Times New Roman"/>
          <w:sz w:val="28"/>
          <w:szCs w:val="28"/>
          <w:lang w:eastAsia="ru-RU"/>
        </w:rPr>
        <w:t xml:space="preserve"> предоставляемой гражданину субсидии на приобретение или строительство жилых помещений, рассчитанного на день принятия соответствующего решения, и в 3-х </w:t>
      </w:r>
      <w:proofErr w:type="spellStart"/>
      <w:r w:rsidRPr="00AB491C">
        <w:rPr>
          <w:rFonts w:ascii="Times New Roman" w:eastAsia="Times New Roman" w:hAnsi="Times New Roman" w:cs="Times New Roman"/>
          <w:sz w:val="28"/>
          <w:szCs w:val="28"/>
          <w:lang w:eastAsia="ru-RU"/>
        </w:rPr>
        <w:t>дневный</w:t>
      </w:r>
      <w:proofErr w:type="spellEnd"/>
      <w:r w:rsidRPr="00AB491C">
        <w:rPr>
          <w:rFonts w:ascii="Times New Roman" w:eastAsia="Times New Roman" w:hAnsi="Times New Roman" w:cs="Times New Roman"/>
          <w:sz w:val="28"/>
          <w:szCs w:val="28"/>
          <w:lang w:eastAsia="ru-RU"/>
        </w:rPr>
        <w:t xml:space="preserve"> срок после получения гражданином свидетельства о праве на получение субсидии направляет его копию в 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1471"/>
      <w:bookmarkEnd w:id="18"/>
      <w:r w:rsidRPr="00AB491C">
        <w:rPr>
          <w:rFonts w:ascii="Times New Roman" w:eastAsia="Times New Roman" w:hAnsi="Times New Roman" w:cs="Times New Roman"/>
          <w:sz w:val="28"/>
          <w:szCs w:val="28"/>
          <w:lang w:eastAsia="ru-RU"/>
        </w:rPr>
        <w:t>Департамент строительства в течение 5 рабочих дней с момента поступления копии свидетельства о праве на получение субсидии направляет в департамент финансов Ярославской области заявку на выделение средств областного бюджета городскому бюджету на софинансирование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Свидетельство о праве на получение субсидии является действительным в течение 7 месяцев с момента его выдачи.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Если гражданин - участник Подпрограммы не использовал свидетельство о праве на получение субсидии в течение 7 месяцев, оно аннулируется.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 возникновении у владельца свидетельства о праве на получение субсидии обстоятельств, потребовавших замены выданного свидетельства, он обращается в МКУ «Жилкомцентр» с заявлением о выдаче дубликата свидетельства о праве на получение субсидии. В заявлении указываются обстоятельства, потребовавшие выдачи дубликата свидетельства о праве на получение субсидии, и прилагаются документы, подтверждающие эти обстоятельства.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Гражданин - участник Подпрограммы, получивший свидетельство о праве на </w:t>
      </w:r>
      <w:r w:rsidRPr="00AB491C">
        <w:rPr>
          <w:rFonts w:ascii="Times New Roman" w:eastAsia="Times New Roman" w:hAnsi="Times New Roman" w:cs="Times New Roman"/>
          <w:sz w:val="28"/>
          <w:szCs w:val="28"/>
          <w:lang w:eastAsia="ru-RU"/>
        </w:rPr>
        <w:lastRenderedPageBreak/>
        <w:t xml:space="preserve">получение субсидии, в течение срока его действия </w:t>
      </w:r>
      <w:proofErr w:type="gramStart"/>
      <w:r w:rsidRPr="00AB491C">
        <w:rPr>
          <w:rFonts w:ascii="Times New Roman" w:eastAsia="Times New Roman" w:hAnsi="Times New Roman" w:cs="Times New Roman"/>
          <w:sz w:val="28"/>
          <w:szCs w:val="28"/>
          <w:lang w:eastAsia="ru-RU"/>
        </w:rPr>
        <w:t>передает свидетельство о праве на получение субсидии кредитору и открывает</w:t>
      </w:r>
      <w:proofErr w:type="gramEnd"/>
      <w:r w:rsidRPr="00AB491C">
        <w:rPr>
          <w:rFonts w:ascii="Times New Roman" w:eastAsia="Times New Roman" w:hAnsi="Times New Roman" w:cs="Times New Roman"/>
          <w:sz w:val="28"/>
          <w:szCs w:val="28"/>
          <w:lang w:eastAsia="ru-RU"/>
        </w:rPr>
        <w:t xml:space="preserve"> именной блокированный счет.</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 в течение 5 рабочих дней с момента получения информации кредитора о реквизитах открытого гражданином именного блокированного счета производит перечисление субсидии на приобретение или строительство жилых помещений на именной блокированный счет гражданина - участника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P1477"/>
      <w:bookmarkEnd w:id="19"/>
      <w:r w:rsidRPr="00AB491C">
        <w:rPr>
          <w:rFonts w:ascii="Times New Roman" w:eastAsia="Times New Roman" w:hAnsi="Times New Roman" w:cs="Times New Roman"/>
          <w:sz w:val="28"/>
          <w:szCs w:val="28"/>
          <w:lang w:eastAsia="ru-RU"/>
        </w:rPr>
        <w:t>В течение срока действия свидетельства о праве на получение субсидии гражданин - участник Подпрограммы определяется со способами приобретения жилого помещения, заключает с кредитором ипотечный кредитный договор или договор займа в размере не менее 30 процентов от стоимости жилого помещения и регистрирует право собственности на приобретенное (построенное) жилое помещение.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Способы приобретения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заключение договора участия в долевом строительстве многоквартирных жилых домов, подлежащего государственной регистрации (при этом договор должен быть заключен только с застройщиком - юридическим лицом, соответствующим требованиям </w:t>
      </w:r>
      <w:hyperlink r:id="rId67" w:history="1">
        <w:r w:rsidRPr="00AB491C">
          <w:rPr>
            <w:rFonts w:ascii="Times New Roman" w:eastAsia="Times New Roman" w:hAnsi="Times New Roman" w:cs="Times New Roman"/>
            <w:sz w:val="28"/>
            <w:szCs w:val="28"/>
            <w:lang w:eastAsia="ru-RU"/>
          </w:rPr>
          <w:t>статьи 2</w:t>
        </w:r>
      </w:hyperlink>
      <w:r w:rsidRPr="00AB491C">
        <w:rPr>
          <w:rFonts w:ascii="Times New Roman" w:eastAsia="Times New Roman" w:hAnsi="Times New Roman" w:cs="Times New Roman"/>
          <w:sz w:val="28"/>
          <w:szCs w:val="28"/>
          <w:lang w:eastAsia="ru-RU"/>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регистрация права собственности на жилое помещение</w:t>
      </w:r>
      <w:proofErr w:type="gramEnd"/>
      <w:r w:rsidRPr="00AB491C">
        <w:rPr>
          <w:rFonts w:ascii="Times New Roman" w:eastAsia="Times New Roman" w:hAnsi="Times New Roman" w:cs="Times New Roman"/>
          <w:sz w:val="28"/>
          <w:szCs w:val="28"/>
          <w:lang w:eastAsia="ru-RU"/>
        </w:rPr>
        <w:t xml:space="preserve"> допускается после истечения срока действия свидетельства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заключение договора купли-продажи жилых помещений в многоквартирных домах или договора купли-продажи индивидуального жилого дома, введенных в эксплуатацию не </w:t>
      </w:r>
      <w:proofErr w:type="gramStart"/>
      <w:r w:rsidRPr="00AB491C">
        <w:rPr>
          <w:rFonts w:ascii="Times New Roman" w:eastAsia="Times New Roman" w:hAnsi="Times New Roman" w:cs="Times New Roman"/>
          <w:sz w:val="28"/>
          <w:szCs w:val="28"/>
          <w:lang w:eastAsia="ru-RU"/>
        </w:rPr>
        <w:t>позднее</w:t>
      </w:r>
      <w:proofErr w:type="gramEnd"/>
      <w:r w:rsidRPr="00AB491C">
        <w:rPr>
          <w:rFonts w:ascii="Times New Roman" w:eastAsia="Times New Roman" w:hAnsi="Times New Roman" w:cs="Times New Roman"/>
          <w:sz w:val="28"/>
          <w:szCs w:val="28"/>
          <w:lang w:eastAsia="ru-RU"/>
        </w:rPr>
        <w:t xml:space="preserve"> чем за 4 года до заключения договора купли-продажи (при этом регистрация права собственности гражданина должна быть осуществлена в течение срока действия свидетельства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строительство индивидуального жилого дома, ввод которого в эксплуатацию и регистрация права собственности гражданина должны быть осуществлены в течение срока действия свидетельства о праве на получение субсидии (при этом индивидуальный жилой дом оформляется в собственность заявителя и (или) членов его семьи, указанных в свидетельстве о праве на получение субсидии и выступавших застройщиками при строительстве.</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Лицо (лица), на чье (чьи) имя (имена) оформлено право собственности на жилое помещение, представляет (представляют) в МКУ «Жилкомцентр» нотариально заверенное обязательство о переоформлении построенного с использованием субсидии на приобретение или строительство жилого помещения в общую собственность всех членов семьи, указанных в свидетельстве о праве на получение субсидии, в течение 6 месяцев после снятия обременения с жилого помещения).</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Приобретаемое жилое помещение должно быть расположено на территории Ярославской области, являться пригодным для постоянного проживания, соответствовать санитарным и техническим правилам и нормам, установленным законодательством Российской Федерации,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Приобретаемое жилое помещение (жилые помещения) оформляетс</w:t>
      </w:r>
      <w:proofErr w:type="gramStart"/>
      <w:r w:rsidRPr="00AB491C">
        <w:rPr>
          <w:rFonts w:ascii="Times New Roman" w:eastAsia="Times New Roman" w:hAnsi="Times New Roman" w:cs="Times New Roman"/>
          <w:sz w:val="28"/>
          <w:szCs w:val="28"/>
          <w:lang w:eastAsia="ru-RU"/>
        </w:rPr>
        <w:t>я(</w:t>
      </w:r>
      <w:proofErr w:type="spellStart"/>
      <w:proofErr w:type="gramEnd"/>
      <w:r w:rsidRPr="00AB491C">
        <w:rPr>
          <w:rFonts w:ascii="Times New Roman" w:eastAsia="Times New Roman" w:hAnsi="Times New Roman" w:cs="Times New Roman"/>
          <w:sz w:val="28"/>
          <w:szCs w:val="28"/>
          <w:lang w:eastAsia="ru-RU"/>
        </w:rPr>
        <w:t>ются</w:t>
      </w:r>
      <w:proofErr w:type="spellEnd"/>
      <w:r w:rsidRPr="00AB491C">
        <w:rPr>
          <w:rFonts w:ascii="Times New Roman" w:eastAsia="Times New Roman" w:hAnsi="Times New Roman" w:cs="Times New Roman"/>
          <w:sz w:val="28"/>
          <w:szCs w:val="28"/>
          <w:lang w:eastAsia="ru-RU"/>
        </w:rPr>
        <w:t>) в долевую собственность всех членов семьи, участвующих в Подпрограмме, в равных долях.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МКУ «Жилкомцентр» в течение 2 рабочих дней </w:t>
      </w:r>
      <w:proofErr w:type="gramStart"/>
      <w:r w:rsidRPr="00AB491C">
        <w:rPr>
          <w:rFonts w:ascii="Times New Roman" w:eastAsia="Times New Roman" w:hAnsi="Times New Roman" w:cs="Times New Roman"/>
          <w:sz w:val="28"/>
          <w:szCs w:val="28"/>
          <w:lang w:eastAsia="ru-RU"/>
        </w:rPr>
        <w:t>с даты получения</w:t>
      </w:r>
      <w:proofErr w:type="gramEnd"/>
      <w:r w:rsidRPr="00AB491C">
        <w:rPr>
          <w:rFonts w:ascii="Times New Roman" w:eastAsia="Times New Roman" w:hAnsi="Times New Roman" w:cs="Times New Roman"/>
          <w:sz w:val="28"/>
          <w:szCs w:val="28"/>
          <w:lang w:eastAsia="ru-RU"/>
        </w:rPr>
        <w:t xml:space="preserve"> договора на приобретение жилого помещения осуществляет его проверку.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случае соответствия договора данным свидетельства о праве на получение субсидии и соответствия приобретаемого жилого помещения требованиям, установленным </w:t>
      </w:r>
      <w:hyperlink w:anchor="P1471" w:history="1">
        <w:r w:rsidRPr="00AB491C">
          <w:rPr>
            <w:rFonts w:ascii="Times New Roman" w:eastAsia="Times New Roman" w:hAnsi="Times New Roman" w:cs="Times New Roman"/>
            <w:sz w:val="28"/>
            <w:szCs w:val="28"/>
            <w:lang w:eastAsia="ru-RU"/>
          </w:rPr>
          <w:t xml:space="preserve">абзацами </w:t>
        </w:r>
      </w:hyperlink>
      <w:hyperlink w:anchor="P1477" w:history="1">
        <w:r w:rsidRPr="00AB491C">
          <w:rPr>
            <w:rFonts w:ascii="Times New Roman" w:eastAsia="Times New Roman" w:hAnsi="Times New Roman" w:cs="Times New Roman"/>
            <w:sz w:val="28"/>
            <w:szCs w:val="28"/>
            <w:lang w:eastAsia="ru-RU"/>
          </w:rPr>
          <w:t>72-76</w:t>
        </w:r>
      </w:hyperlink>
      <w:r w:rsidRPr="00AB491C">
        <w:rPr>
          <w:rFonts w:ascii="Times New Roman" w:eastAsia="Times New Roman" w:hAnsi="Times New Roman" w:cs="Times New Roman"/>
          <w:sz w:val="28"/>
          <w:szCs w:val="28"/>
          <w:lang w:eastAsia="ru-RU"/>
        </w:rPr>
        <w:t xml:space="preserve"> данного подпункта, МКУ «Жилкомцентр» в течение 1 рабочего дня направляет в Департамент строительства запрос о санкционировании расходования субсидии с приложением копии договора.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Департамент строительства в течение 2 рабочих дней </w:t>
      </w:r>
      <w:proofErr w:type="gramStart"/>
      <w:r w:rsidRPr="00AB491C">
        <w:rPr>
          <w:rFonts w:ascii="Times New Roman" w:eastAsia="Times New Roman" w:hAnsi="Times New Roman" w:cs="Times New Roman"/>
          <w:sz w:val="28"/>
          <w:szCs w:val="28"/>
          <w:lang w:eastAsia="ru-RU"/>
        </w:rPr>
        <w:t>с даты получения</w:t>
      </w:r>
      <w:proofErr w:type="gramEnd"/>
      <w:r w:rsidRPr="00AB491C">
        <w:rPr>
          <w:rFonts w:ascii="Times New Roman" w:eastAsia="Times New Roman" w:hAnsi="Times New Roman" w:cs="Times New Roman"/>
          <w:sz w:val="28"/>
          <w:szCs w:val="28"/>
          <w:lang w:eastAsia="ru-RU"/>
        </w:rPr>
        <w:t xml:space="preserve"> запроса о санкционировании расходования субсидии и копии договора уведомляет МКУ «Жилкомцентр» в письменной форме о санкционировании расходования (отказе в расходовании)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1487"/>
      <w:bookmarkEnd w:id="20"/>
      <w:r w:rsidRPr="00AB491C">
        <w:rPr>
          <w:rFonts w:ascii="Times New Roman" w:eastAsia="Times New Roman" w:hAnsi="Times New Roman" w:cs="Times New Roman"/>
          <w:sz w:val="28"/>
          <w:szCs w:val="28"/>
          <w:lang w:eastAsia="ru-RU"/>
        </w:rPr>
        <w:t xml:space="preserve">МКУ «Жилкомцентр» в течение 2 рабочих дней </w:t>
      </w:r>
      <w:proofErr w:type="gramStart"/>
      <w:r w:rsidRPr="00AB491C">
        <w:rPr>
          <w:rFonts w:ascii="Times New Roman" w:eastAsia="Times New Roman" w:hAnsi="Times New Roman" w:cs="Times New Roman"/>
          <w:sz w:val="28"/>
          <w:szCs w:val="28"/>
          <w:lang w:eastAsia="ru-RU"/>
        </w:rPr>
        <w:t>с даты получения</w:t>
      </w:r>
      <w:proofErr w:type="gramEnd"/>
      <w:r w:rsidRPr="00AB491C">
        <w:rPr>
          <w:rFonts w:ascii="Times New Roman" w:eastAsia="Times New Roman" w:hAnsi="Times New Roman" w:cs="Times New Roman"/>
          <w:sz w:val="28"/>
          <w:szCs w:val="28"/>
          <w:lang w:eastAsia="ru-RU"/>
        </w:rPr>
        <w:t xml:space="preserve"> от Департамента строительства указанного уведомления уведомляет кредитора о санкционировании расходования субсидии по договору.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1488"/>
      <w:bookmarkEnd w:id="21"/>
      <w:r w:rsidRPr="00AB491C">
        <w:rPr>
          <w:rFonts w:ascii="Times New Roman" w:eastAsia="Times New Roman" w:hAnsi="Times New Roman" w:cs="Times New Roman"/>
          <w:sz w:val="28"/>
          <w:szCs w:val="28"/>
          <w:lang w:eastAsia="ru-RU"/>
        </w:rPr>
        <w:t>Кредитор после получения информации о санкционировании расходования субсидии осуществляет перечисление субсидии по реквизитам, указанным в договоре.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 истечении срока действия свидетельства о праве на получение субсидии кредитор направляет свидетельство о праве на получение субсидии с отметкой об оплате, либо об аннулировании указанного свидетельства в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 в 5-дневный срок направляет в Департамент строительства копию свидетельства о праве на получение субсидии с отметкой кредитора об оплате, либо об аннулировании указанного свидетельства.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Использование гражданином субсидии на приобретение или строительство жилых помещений является основанием для снятия его с учета в качестве нуждающихся в жилых помещениях.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При неиспользовании гражданином своего права на получение кредита (займа) и (или) расторжении ипотечного кредитного договора или договора займа до получения средств по кредитному договору или договору займа МКУ «Жилкомцентр» в течение 10 рабочих дней при установлении отсутствия потребности в субсидии на приобретение или строительство жилых помещений в текущем году осуществляет возврат в доход областного бюджета денежных средств, перечисленных в городской</w:t>
      </w:r>
      <w:proofErr w:type="gramEnd"/>
      <w:r w:rsidRPr="00AB491C">
        <w:rPr>
          <w:rFonts w:ascii="Times New Roman" w:eastAsia="Times New Roman" w:hAnsi="Times New Roman" w:cs="Times New Roman"/>
          <w:sz w:val="28"/>
          <w:szCs w:val="28"/>
          <w:lang w:eastAsia="ru-RU"/>
        </w:rPr>
        <w:t xml:space="preserve"> бюджет для выдачи гражданину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случае </w:t>
      </w:r>
      <w:proofErr w:type="gramStart"/>
      <w:r w:rsidRPr="00AB491C">
        <w:rPr>
          <w:rFonts w:ascii="Times New Roman" w:eastAsia="Times New Roman" w:hAnsi="Times New Roman" w:cs="Times New Roman"/>
          <w:sz w:val="28"/>
          <w:szCs w:val="28"/>
          <w:lang w:eastAsia="ru-RU"/>
        </w:rPr>
        <w:t>выявления фактов нецелевого использования кредита средства областного</w:t>
      </w:r>
      <w:proofErr w:type="gramEnd"/>
      <w:r w:rsidRPr="00AB491C">
        <w:rPr>
          <w:rFonts w:ascii="Times New Roman" w:eastAsia="Times New Roman" w:hAnsi="Times New Roman" w:cs="Times New Roman"/>
          <w:sz w:val="28"/>
          <w:szCs w:val="28"/>
          <w:lang w:eastAsia="ru-RU"/>
        </w:rPr>
        <w:t xml:space="preserve"> бюджета, перечисленные в городской бюджет для выдачи субсидии на приобретение или строительство жилых помещений гражданину, подлежат возврату в областной бюджет в порядке, установленном действующим законодательством.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Средства областного бюджета, представленные в виде субсидии на приобретение или строительство жилых помещений, прошлых лет возвращаются кредитором в МКУ «Жилкомцентр» в текущем финансовом году и используются </w:t>
      </w:r>
      <w:proofErr w:type="gramStart"/>
      <w:r w:rsidRPr="00AB491C">
        <w:rPr>
          <w:rFonts w:ascii="Times New Roman" w:eastAsia="Times New Roman" w:hAnsi="Times New Roman" w:cs="Times New Roman"/>
          <w:sz w:val="28"/>
          <w:szCs w:val="28"/>
          <w:lang w:eastAsia="ru-RU"/>
        </w:rPr>
        <w:t xml:space="preserve">на </w:t>
      </w:r>
      <w:r w:rsidRPr="00AB491C">
        <w:rPr>
          <w:rFonts w:ascii="Times New Roman" w:eastAsia="Times New Roman" w:hAnsi="Times New Roman" w:cs="Times New Roman"/>
          <w:sz w:val="28"/>
          <w:szCs w:val="28"/>
          <w:lang w:eastAsia="ru-RU"/>
        </w:rPr>
        <w:lastRenderedPageBreak/>
        <w:t>те</w:t>
      </w:r>
      <w:proofErr w:type="gramEnd"/>
      <w:r w:rsidRPr="00AB491C">
        <w:rPr>
          <w:rFonts w:ascii="Times New Roman" w:eastAsia="Times New Roman" w:hAnsi="Times New Roman" w:cs="Times New Roman"/>
          <w:sz w:val="28"/>
          <w:szCs w:val="28"/>
          <w:lang w:eastAsia="ru-RU"/>
        </w:rPr>
        <w:t xml:space="preserve"> же цели при наличии потребности в них для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5.6.6.2. Предоставление субсидии на возмещение части ежемесячных аннуитетных платежей по кредиту (займу).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Для участия в Подпрограмме гражданин, соответствующий требованиям </w:t>
      </w:r>
      <w:hyperlink w:anchor="P1410" w:history="1">
        <w:r w:rsidRPr="00AB491C">
          <w:rPr>
            <w:rFonts w:ascii="Times New Roman" w:eastAsia="Times New Roman" w:hAnsi="Times New Roman" w:cs="Times New Roman"/>
            <w:sz w:val="28"/>
            <w:szCs w:val="28"/>
            <w:lang w:eastAsia="ru-RU"/>
          </w:rPr>
          <w:t>абзацев 6</w:t>
        </w:r>
      </w:hyperlink>
      <w:r w:rsidRPr="00AB491C">
        <w:rPr>
          <w:rFonts w:ascii="Times New Roman" w:eastAsia="Times New Roman" w:hAnsi="Times New Roman" w:cs="Times New Roman"/>
          <w:sz w:val="28"/>
          <w:szCs w:val="28"/>
          <w:lang w:eastAsia="ru-RU"/>
        </w:rPr>
        <w:t xml:space="preserve"> - </w:t>
      </w:r>
      <w:hyperlink w:anchor="P1412"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данного подпункта, обращается в МКУ «Жилкомцентр», выдавшее ему свидетельство о праве на получение субсидии, с </w:t>
      </w:r>
      <w:hyperlink w:anchor="P2542" w:history="1">
        <w:r w:rsidRPr="00AB491C">
          <w:rPr>
            <w:rFonts w:ascii="Times New Roman" w:eastAsia="Times New Roman" w:hAnsi="Times New Roman" w:cs="Times New Roman"/>
            <w:sz w:val="28"/>
            <w:szCs w:val="28"/>
            <w:lang w:eastAsia="ru-RU"/>
          </w:rPr>
          <w:t>заявлением</w:t>
        </w:r>
      </w:hyperlink>
      <w:r w:rsidRPr="00AB491C">
        <w:rPr>
          <w:rFonts w:ascii="Times New Roman" w:eastAsia="Times New Roman" w:hAnsi="Times New Roman" w:cs="Times New Roman"/>
          <w:sz w:val="28"/>
          <w:szCs w:val="28"/>
          <w:lang w:eastAsia="ru-RU"/>
        </w:rPr>
        <w:t xml:space="preserve"> о признании его участником Подпрограммы в соответствии с приложением 3 к Программе и документами в соответствии с </w:t>
      </w:r>
      <w:hyperlink w:anchor="P2824" w:history="1">
        <w:r w:rsidRPr="00AB491C">
          <w:rPr>
            <w:rFonts w:ascii="Times New Roman" w:eastAsia="Times New Roman" w:hAnsi="Times New Roman" w:cs="Times New Roman"/>
            <w:sz w:val="28"/>
            <w:szCs w:val="28"/>
            <w:lang w:eastAsia="ru-RU"/>
          </w:rPr>
          <w:t>приложением 8</w:t>
        </w:r>
      </w:hyperlink>
      <w:r w:rsidRPr="00AB491C">
        <w:rPr>
          <w:rFonts w:ascii="Times New Roman" w:eastAsia="Times New Roman" w:hAnsi="Times New Roman" w:cs="Times New Roman"/>
          <w:sz w:val="28"/>
          <w:szCs w:val="28"/>
          <w:lang w:eastAsia="ru-RU"/>
        </w:rPr>
        <w:t xml:space="preserve"> к Программе, необходимыми для получения субсидии на возмещение части ежемесячных аннуитетных платежей, за исключением </w:t>
      </w:r>
      <w:hyperlink w:anchor="P2797" w:history="1">
        <w:r w:rsidRPr="00AB491C">
          <w:rPr>
            <w:rFonts w:ascii="Times New Roman" w:eastAsia="Times New Roman" w:hAnsi="Times New Roman" w:cs="Times New Roman"/>
            <w:sz w:val="28"/>
            <w:szCs w:val="28"/>
            <w:lang w:eastAsia="ru-RU"/>
          </w:rPr>
          <w:t>пунктов</w:t>
        </w:r>
        <w:proofErr w:type="gramEnd"/>
        <w:r w:rsidRPr="00AB491C">
          <w:rPr>
            <w:rFonts w:ascii="Times New Roman" w:eastAsia="Times New Roman" w:hAnsi="Times New Roman" w:cs="Times New Roman"/>
            <w:sz w:val="28"/>
            <w:szCs w:val="28"/>
            <w:lang w:eastAsia="ru-RU"/>
          </w:rPr>
          <w:t xml:space="preserve"> 1</w:t>
        </w:r>
      </w:hyperlink>
      <w:r w:rsidRPr="00AB491C">
        <w:rPr>
          <w:rFonts w:ascii="Times New Roman" w:eastAsia="Times New Roman" w:hAnsi="Times New Roman" w:cs="Times New Roman"/>
          <w:sz w:val="28"/>
          <w:szCs w:val="28"/>
          <w:lang w:eastAsia="ru-RU"/>
        </w:rPr>
        <w:t xml:space="preserve"> и </w:t>
      </w:r>
      <w:hyperlink w:anchor="P2801" w:history="1">
        <w:r w:rsidRPr="00AB491C">
          <w:rPr>
            <w:rFonts w:ascii="Times New Roman" w:eastAsia="Times New Roman" w:hAnsi="Times New Roman" w:cs="Times New Roman"/>
            <w:sz w:val="28"/>
            <w:szCs w:val="28"/>
            <w:lang w:eastAsia="ru-RU"/>
          </w:rPr>
          <w:t>5</w:t>
        </w:r>
      </w:hyperlink>
      <w:r w:rsidRPr="00AB491C">
        <w:rPr>
          <w:rFonts w:ascii="Times New Roman" w:eastAsia="Times New Roman" w:hAnsi="Times New Roman" w:cs="Times New Roman"/>
          <w:sz w:val="28"/>
          <w:szCs w:val="28"/>
          <w:lang w:eastAsia="ru-RU"/>
        </w:rPr>
        <w:t xml:space="preserve"> перечня документов.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Документы, предусмотренные </w:t>
      </w:r>
      <w:hyperlink w:anchor="P2799" w:history="1">
        <w:r w:rsidRPr="00AB491C">
          <w:rPr>
            <w:rFonts w:ascii="Times New Roman" w:eastAsia="Times New Roman" w:hAnsi="Times New Roman" w:cs="Times New Roman"/>
            <w:sz w:val="28"/>
            <w:szCs w:val="28"/>
            <w:lang w:eastAsia="ru-RU"/>
          </w:rPr>
          <w:t>пунктом 3</w:t>
        </w:r>
      </w:hyperlink>
      <w:r w:rsidRPr="00AB491C">
        <w:rPr>
          <w:rFonts w:ascii="Times New Roman" w:eastAsia="Times New Roman" w:hAnsi="Times New Roman" w:cs="Times New Roman"/>
          <w:sz w:val="28"/>
          <w:szCs w:val="28"/>
          <w:lang w:eastAsia="ru-RU"/>
        </w:rPr>
        <w:t xml:space="preserve"> перечня документов, запрашиваются МКУ «Жилкомцентр» в порядке межведомственного и межуровневого взаимодействия, если они не были представлены гражданином самостоятельно.</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МКУ «Жилкомцентр» в течение 10 рабочих дней с момента обращения гражданина </w:t>
      </w:r>
      <w:proofErr w:type="gramStart"/>
      <w:r w:rsidRPr="00AB491C">
        <w:rPr>
          <w:rFonts w:ascii="Times New Roman" w:eastAsia="Times New Roman" w:hAnsi="Times New Roman" w:cs="Times New Roman"/>
          <w:sz w:val="28"/>
          <w:szCs w:val="28"/>
          <w:lang w:eastAsia="ru-RU"/>
        </w:rPr>
        <w:t>рассматривает поступившие документы и принимает</w:t>
      </w:r>
      <w:proofErr w:type="gramEnd"/>
      <w:r w:rsidRPr="00AB491C">
        <w:rPr>
          <w:rFonts w:ascii="Times New Roman" w:eastAsia="Times New Roman" w:hAnsi="Times New Roman" w:cs="Times New Roman"/>
          <w:sz w:val="28"/>
          <w:szCs w:val="28"/>
          <w:lang w:eastAsia="ru-RU"/>
        </w:rPr>
        <w:t xml:space="preserve"> решение о признании гражданина участником Подпрограммы либо об отказе в признании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 для признания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использование гражданином субсидии на приобретение или строительство жилых помещений, что подтверждается выпиской из Единого государственного реестра недвижимости о возникшем праве на жилое помещение;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соответствие гражданина условиям </w:t>
      </w:r>
      <w:hyperlink w:anchor="P1428" w:history="1">
        <w:r w:rsidRPr="00AB491C">
          <w:rPr>
            <w:rFonts w:ascii="Times New Roman" w:eastAsia="Times New Roman" w:hAnsi="Times New Roman" w:cs="Times New Roman"/>
            <w:sz w:val="28"/>
            <w:szCs w:val="28"/>
            <w:lang w:eastAsia="ru-RU"/>
          </w:rPr>
          <w:t>абзацев 24</w:t>
        </w:r>
      </w:hyperlink>
      <w:r w:rsidRPr="00AB491C">
        <w:rPr>
          <w:rFonts w:ascii="Times New Roman" w:eastAsia="Times New Roman" w:hAnsi="Times New Roman" w:cs="Times New Roman"/>
          <w:sz w:val="28"/>
          <w:szCs w:val="28"/>
          <w:lang w:eastAsia="ru-RU"/>
        </w:rPr>
        <w:t xml:space="preserve"> - </w:t>
      </w:r>
      <w:hyperlink w:anchor="P1433" w:history="1">
        <w:r w:rsidRPr="00AB491C">
          <w:rPr>
            <w:rFonts w:ascii="Times New Roman" w:eastAsia="Times New Roman" w:hAnsi="Times New Roman" w:cs="Times New Roman"/>
            <w:sz w:val="28"/>
            <w:szCs w:val="28"/>
            <w:lang w:eastAsia="ru-RU"/>
          </w:rPr>
          <w:t>29</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наличие копии кредитного договора (займа) с целью использования кредита на приобретение или строительство жилог</w:t>
      </w:r>
      <w:proofErr w:type="gramStart"/>
      <w:r w:rsidRPr="00AB491C">
        <w:rPr>
          <w:rFonts w:ascii="Times New Roman" w:eastAsia="Times New Roman" w:hAnsi="Times New Roman" w:cs="Times New Roman"/>
          <w:sz w:val="28"/>
          <w:szCs w:val="28"/>
          <w:lang w:eastAsia="ru-RU"/>
        </w:rPr>
        <w:t>о(</w:t>
      </w:r>
      <w:proofErr w:type="spellStart"/>
      <w:proofErr w:type="gramEnd"/>
      <w:r w:rsidRPr="00AB491C">
        <w:rPr>
          <w:rFonts w:ascii="Times New Roman" w:eastAsia="Times New Roman" w:hAnsi="Times New Roman" w:cs="Times New Roman"/>
          <w:sz w:val="28"/>
          <w:szCs w:val="28"/>
          <w:lang w:eastAsia="ru-RU"/>
        </w:rPr>
        <w:t>ых</w:t>
      </w:r>
      <w:proofErr w:type="spellEnd"/>
      <w:r w:rsidRPr="00AB491C">
        <w:rPr>
          <w:rFonts w:ascii="Times New Roman" w:eastAsia="Times New Roman" w:hAnsi="Times New Roman" w:cs="Times New Roman"/>
          <w:sz w:val="28"/>
          <w:szCs w:val="28"/>
          <w:lang w:eastAsia="ru-RU"/>
        </w:rPr>
        <w:t>) помещения(</w:t>
      </w:r>
      <w:proofErr w:type="spellStart"/>
      <w:r w:rsidRPr="00AB491C">
        <w:rPr>
          <w:rFonts w:ascii="Times New Roman" w:eastAsia="Times New Roman" w:hAnsi="Times New Roman" w:cs="Times New Roman"/>
          <w:sz w:val="28"/>
          <w:szCs w:val="28"/>
          <w:lang w:eastAsia="ru-RU"/>
        </w:rPr>
        <w:t>й</w:t>
      </w:r>
      <w:proofErr w:type="spellEnd"/>
      <w:r w:rsidRPr="00AB491C">
        <w:rPr>
          <w:rFonts w:ascii="Times New Roman" w:eastAsia="Times New Roman" w:hAnsi="Times New Roman" w:cs="Times New Roman"/>
          <w:sz w:val="28"/>
          <w:szCs w:val="28"/>
          <w:lang w:eastAsia="ru-RU"/>
        </w:rPr>
        <w:t>), приобретенного(</w:t>
      </w:r>
      <w:proofErr w:type="spellStart"/>
      <w:r w:rsidRPr="00AB491C">
        <w:rPr>
          <w:rFonts w:ascii="Times New Roman" w:eastAsia="Times New Roman" w:hAnsi="Times New Roman" w:cs="Times New Roman"/>
          <w:sz w:val="28"/>
          <w:szCs w:val="28"/>
          <w:lang w:eastAsia="ru-RU"/>
        </w:rPr>
        <w:t>ых</w:t>
      </w:r>
      <w:proofErr w:type="spellEnd"/>
      <w:r w:rsidRPr="00AB491C">
        <w:rPr>
          <w:rFonts w:ascii="Times New Roman" w:eastAsia="Times New Roman" w:hAnsi="Times New Roman" w:cs="Times New Roman"/>
          <w:sz w:val="28"/>
          <w:szCs w:val="28"/>
          <w:lang w:eastAsia="ru-RU"/>
        </w:rPr>
        <w:t>) по свидетельству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 для отказа в признании гражданина участником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несоответствие основаниям, установленным </w:t>
      </w:r>
      <w:hyperlink w:anchor="P1410" w:history="1">
        <w:r w:rsidRPr="00AB491C">
          <w:rPr>
            <w:rFonts w:ascii="Times New Roman" w:eastAsia="Times New Roman" w:hAnsi="Times New Roman" w:cs="Times New Roman"/>
            <w:sz w:val="28"/>
            <w:szCs w:val="28"/>
            <w:lang w:eastAsia="ru-RU"/>
          </w:rPr>
          <w:t>абзацами 6</w:t>
        </w:r>
      </w:hyperlink>
      <w:r w:rsidRPr="00AB491C">
        <w:rPr>
          <w:rFonts w:ascii="Times New Roman" w:eastAsia="Times New Roman" w:hAnsi="Times New Roman" w:cs="Times New Roman"/>
          <w:sz w:val="28"/>
          <w:szCs w:val="28"/>
          <w:lang w:eastAsia="ru-RU"/>
        </w:rPr>
        <w:t xml:space="preserve"> - </w:t>
      </w:r>
      <w:hyperlink w:anchor="P1412"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непредставление или представление не в полном объеме документов, предусмотренных </w:t>
      </w:r>
      <w:hyperlink w:anchor="P1406" w:history="1">
        <w:r w:rsidRPr="00AB491C">
          <w:rPr>
            <w:rFonts w:ascii="Times New Roman" w:eastAsia="Times New Roman" w:hAnsi="Times New Roman" w:cs="Times New Roman"/>
            <w:sz w:val="28"/>
            <w:szCs w:val="28"/>
            <w:lang w:eastAsia="ru-RU"/>
          </w:rPr>
          <w:t>абзацами 2</w:t>
        </w:r>
      </w:hyperlink>
      <w:r w:rsidRPr="00AB491C">
        <w:rPr>
          <w:rFonts w:ascii="Times New Roman" w:eastAsia="Times New Roman" w:hAnsi="Times New Roman" w:cs="Times New Roman"/>
          <w:sz w:val="28"/>
          <w:szCs w:val="28"/>
          <w:lang w:eastAsia="ru-RU"/>
        </w:rPr>
        <w:t xml:space="preserve"> - </w:t>
      </w:r>
      <w:hyperlink w:anchor="P1407" w:history="1">
        <w:r w:rsidRPr="00AB491C">
          <w:rPr>
            <w:rFonts w:ascii="Times New Roman" w:eastAsia="Times New Roman" w:hAnsi="Times New Roman" w:cs="Times New Roman"/>
            <w:sz w:val="28"/>
            <w:szCs w:val="28"/>
            <w:lang w:eastAsia="ru-RU"/>
          </w:rPr>
          <w:t>3</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недостоверность сведений, содержащихся в представленных документах.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допускается после устранения оснований для отказа в признании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Принятие Администрацией решения о признании гражданина участником Подпрограммы является основанием для включения его в </w:t>
      </w:r>
      <w:hyperlink w:anchor="P2591" w:history="1">
        <w:r w:rsidRPr="00AB491C">
          <w:rPr>
            <w:rFonts w:ascii="Times New Roman" w:eastAsia="Times New Roman" w:hAnsi="Times New Roman" w:cs="Times New Roman"/>
            <w:sz w:val="28"/>
            <w:szCs w:val="28"/>
            <w:lang w:eastAsia="ru-RU"/>
          </w:rPr>
          <w:t>список</w:t>
        </w:r>
      </w:hyperlink>
      <w:r w:rsidRPr="00AB491C">
        <w:rPr>
          <w:rFonts w:ascii="Times New Roman" w:eastAsia="Times New Roman" w:hAnsi="Times New Roman" w:cs="Times New Roman"/>
          <w:sz w:val="28"/>
          <w:szCs w:val="28"/>
          <w:lang w:eastAsia="ru-RU"/>
        </w:rPr>
        <w:t xml:space="preserve"> граждан - участников Подпрограммы (приложение 4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Гражданин - участник Подпрограммы исключается из числа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 представлении заявления об исключении из числа граждан - участников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по истечении пятилетнего срока с момента первоначального обращения гражданина - участника Подпрограммы с заявлением о предоставлении субсидии на возмещение части ежемесячных аннуитетных платежей;</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w:t>
      </w:r>
      <w:r w:rsidRPr="00AB491C">
        <w:rPr>
          <w:rFonts w:ascii="Times New Roman" w:eastAsia="Times New Roman" w:hAnsi="Times New Roman" w:cs="Times New Roman"/>
          <w:sz w:val="28"/>
          <w:szCs w:val="28"/>
          <w:lang w:eastAsia="ru-RU"/>
        </w:rPr>
        <w:tab/>
        <w:t>при погашении гражданином - участником Подпрограммы кредита (займа) ранее окончания пятилетнего срока с момента первоначального обращения с заявлением о предоставлении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Принятое МКУ «Жилкомцентр» решение об исключении гражданина из числа граждан - участников Подпрограммы является основанием для исключения его из списка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соответствии с очередностью граждан - участников Подпрограммы МКУ «Жилкомцентр» уведомляет гражданина - участника Подпрограммы о предоставлении ему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случае наличия намерения получить субсидию на возмещение части аннуитетных платежей гражданин - участник Подпрограммы обращается в МКУ «Жилкомцентр» с заявлением о предоставлении субсидии на возмещение части аннуитетных платежей по форме указанной в приложении 6 к Программе и представляет (обновляет) документы в соответствии с </w:t>
      </w:r>
      <w:hyperlink w:anchor="P2824" w:history="1">
        <w:r w:rsidRPr="00AB491C">
          <w:rPr>
            <w:rFonts w:ascii="Times New Roman" w:eastAsia="Times New Roman" w:hAnsi="Times New Roman" w:cs="Times New Roman"/>
            <w:sz w:val="28"/>
            <w:szCs w:val="28"/>
            <w:lang w:eastAsia="ru-RU"/>
          </w:rPr>
          <w:t>приложением 8</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Заявления о предоставлении субсидии на возмещение части аннуитетных платежей принимаются МКУ «Жилкомцентр» в срок до 10 числа месяца (в январе - в срок до 16 числа месяца), следующего за отчетным кварталом.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Исключительное право на получение субсидии на возмещение части аннуитетных платежей имеют следующие граждане: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педагогические работники государственных или муниципальных образовательных организаций,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медицинские работники государственных или муниципальных медицинских организаций,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государственные гражданские служащие Ярославской области, проходящие государственную службу в государственных органах,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муниципальные служащие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инвалиды и семьи, имеющие детей-инвалидов;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многодетные семьи, отнесенные к данной категории </w:t>
      </w:r>
      <w:hyperlink r:id="rId68" w:history="1">
        <w:r w:rsidRPr="00AB491C">
          <w:rPr>
            <w:rFonts w:ascii="Times New Roman" w:eastAsia="Times New Roman" w:hAnsi="Times New Roman" w:cs="Times New Roman"/>
            <w:sz w:val="28"/>
            <w:szCs w:val="28"/>
            <w:lang w:eastAsia="ru-RU"/>
          </w:rPr>
          <w:t>Законом</w:t>
        </w:r>
      </w:hyperlink>
      <w:r w:rsidRPr="00AB491C">
        <w:rPr>
          <w:rFonts w:ascii="Times New Roman" w:eastAsia="Times New Roman" w:hAnsi="Times New Roman" w:cs="Times New Roman"/>
          <w:sz w:val="28"/>
          <w:szCs w:val="28"/>
          <w:lang w:eastAsia="ru-RU"/>
        </w:rPr>
        <w:t xml:space="preserve"> Ярославской области от 19.12.2008 № 65-з «Социальный кодекс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МКУ «Жилкомцентр» в течение 10 рабочих дней с момента обращения гражданина - участника Подпрограммы с заявлением о предоставлении субсидии на возмещение части аннуитетных платежей рассматривает поступившие документы и принимает решение о предоставлении субсидии на возмещение части аннуитетных платежей и ее размере либо об отказе в предоставлении субсидии на возмещение части аннуитетных платежей.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Основаниями для отказа в предоставлении гражданину - участнику Подпрограммы субсидии на возмещение части аннуитетных платежей являются: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непредставление или представление не в полном объеме документов, указанных в </w:t>
      </w:r>
      <w:hyperlink w:anchor="P2824" w:history="1">
        <w:r w:rsidRPr="00AB491C">
          <w:rPr>
            <w:rFonts w:ascii="Times New Roman" w:eastAsia="Times New Roman" w:hAnsi="Times New Roman" w:cs="Times New Roman"/>
            <w:sz w:val="28"/>
            <w:szCs w:val="28"/>
            <w:lang w:eastAsia="ru-RU"/>
          </w:rPr>
          <w:t>приложении 8</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недостоверность сведений, содержащихся в представленных документах;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пропуск гражданином - участником Подпрограммы установленных Подпрограммой сроков на предоставление субсидии на возмещение части </w:t>
      </w:r>
      <w:r w:rsidRPr="00AB491C">
        <w:rPr>
          <w:rFonts w:ascii="Times New Roman" w:eastAsia="Times New Roman" w:hAnsi="Times New Roman" w:cs="Times New Roman"/>
          <w:sz w:val="28"/>
          <w:szCs w:val="28"/>
          <w:lang w:eastAsia="ru-RU"/>
        </w:rPr>
        <w:lastRenderedPageBreak/>
        <w:t>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прекращение гражданами - участниками Подпрограммы трудовых отношений с государственными и муниципальными медицинскими и образовательными организациями, расположенными на территории города Рыбинска, а также органами, в которых они проходят государственную (муниципальную) службу, расположенными на территории города Рыбинска, кроме случаев расторжения трудового договора по не зависящим от воли сторон обстоятельствам, или при предъявлении требования гражданину - участнику Подпрограммы о досрочном погашении ипотечного кредита (займа).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о предоставлении субсидии на возмещение части аннуитетных платежей допускается при устранении оснований для отказа в течение 5 рабочих дней с момента получения соответствующего решения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Принятие Администрацией решения о предоставлении гражданину - участнику Подпрограммы субсидии на возмещение части аннуитетных платежей является основанием для направления в 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сопроводительного письма;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решения Администрации о признании гражданина участником Подпрограммы и предоставлении ему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расчета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заявки на финансирование из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заверенных копий документов, указанных в </w:t>
      </w:r>
      <w:hyperlink w:anchor="P2824" w:history="1">
        <w:r w:rsidRPr="00AB491C">
          <w:rPr>
            <w:rFonts w:ascii="Times New Roman" w:eastAsia="Times New Roman" w:hAnsi="Times New Roman" w:cs="Times New Roman"/>
            <w:sz w:val="28"/>
            <w:szCs w:val="28"/>
            <w:lang w:eastAsia="ru-RU"/>
          </w:rPr>
          <w:t>приложении 8</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в течение 10 рабочих дней рассматривает поступившие документы, которые должны быть действительными на момент принятия Администрацией решения о предоставлении гражданину - участнику Подпрограммы субсидии на возмещение части аннуитетных платежей, и принимает решение о предоставлении (об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 участнику Подпрограммы субсидии на возмещение части аннуитетных платежей;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течение  5  рабочих   дней   с   момента   принятия  указанного  решения</w:t>
      </w:r>
    </w:p>
    <w:p w:rsidR="00AB491C" w:rsidRPr="00AB491C" w:rsidRDefault="00AB491C" w:rsidP="00AB49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направляет в МКУ «Жилкомцентр» </w:t>
      </w:r>
      <w:hyperlink r:id="rId69" w:history="1">
        <w:r w:rsidRPr="00AB491C">
          <w:rPr>
            <w:rFonts w:ascii="Times New Roman" w:eastAsia="Times New Roman" w:hAnsi="Times New Roman" w:cs="Times New Roman"/>
            <w:sz w:val="28"/>
            <w:szCs w:val="28"/>
            <w:lang w:eastAsia="ru-RU"/>
          </w:rPr>
          <w:t>уведомление</w:t>
        </w:r>
      </w:hyperlink>
      <w:r w:rsidRPr="00AB491C">
        <w:rPr>
          <w:rFonts w:ascii="Times New Roman" w:eastAsia="Times New Roman" w:hAnsi="Times New Roman" w:cs="Times New Roman"/>
          <w:sz w:val="28"/>
          <w:szCs w:val="28"/>
          <w:lang w:eastAsia="ru-RU"/>
        </w:rPr>
        <w:t xml:space="preserve"> о предоставлении (об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 участнику Подпрограммы субсидии на возмещение части аннуитетных платежей по форме 2 согласно приложению 8 к подпрограмме «Стимулирование развития жилищного строительства на территории Ярославской области» на 2020 - 2025 годы Государственной программы и направляет в департамент финансов Ярославской области заявку</w:t>
      </w:r>
      <w:proofErr w:type="gramEnd"/>
      <w:r w:rsidRPr="00AB491C">
        <w:rPr>
          <w:rFonts w:ascii="Times New Roman" w:eastAsia="Times New Roman" w:hAnsi="Times New Roman" w:cs="Times New Roman"/>
          <w:sz w:val="28"/>
          <w:szCs w:val="28"/>
          <w:lang w:eastAsia="ru-RU"/>
        </w:rPr>
        <w:t xml:space="preserve"> на выделение средств областного бюджета городскому бюджету на софинансирование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МКУ «Жилкомцентр» при получении от Департамента строительства уведомления о предоставлении (об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w:t>
      </w:r>
      <w:r w:rsidRPr="00AB491C">
        <w:rPr>
          <w:rFonts w:ascii="Times New Roman" w:eastAsia="Times New Roman" w:hAnsi="Times New Roman" w:cs="Times New Roman"/>
          <w:sz w:val="28"/>
          <w:szCs w:val="28"/>
          <w:lang w:eastAsia="ru-RU"/>
        </w:rPr>
        <w:lastRenderedPageBreak/>
        <w:t>гражданину - участнику Подпрограммы субсидии на возмещение части аннуитетных платежей в течение 5 рабочих дней с момента поступления указанных средств из областного бюджета осуществляет перечисление субсидии на возмещение части аннуитетных платежей на именной счет гражданина - участника Подпрограммы</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указанный</w:t>
      </w:r>
      <w:proofErr w:type="gramEnd"/>
      <w:r w:rsidRPr="00AB491C">
        <w:rPr>
          <w:rFonts w:ascii="Times New Roman" w:eastAsia="Times New Roman" w:hAnsi="Times New Roman" w:cs="Times New Roman"/>
          <w:sz w:val="28"/>
          <w:szCs w:val="28"/>
          <w:lang w:eastAsia="ru-RU"/>
        </w:rPr>
        <w:t xml:space="preserve"> в заявлении о предоставлении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Субсидия на возмещение части аннуитетных платежей выделяется гражданину - участнику Подпрограммы ежеквартально, в течение 5 лет с момента его первоначального обращения с заявлением о предоставлении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Первоначальное обращение и последующие ежеквартальные обращения гражданина носят заявительный характер.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Последующие ежеквартальные обращения рассматриваются в порядке, установленном </w:t>
      </w:r>
      <w:hyperlink w:anchor="P1425" w:history="1">
        <w:r w:rsidRPr="00AB491C">
          <w:rPr>
            <w:rFonts w:ascii="Times New Roman" w:eastAsia="Times New Roman" w:hAnsi="Times New Roman" w:cs="Times New Roman"/>
            <w:sz w:val="28"/>
            <w:szCs w:val="28"/>
            <w:lang w:eastAsia="ru-RU"/>
          </w:rPr>
          <w:t>абзацами 21</w:t>
        </w:r>
      </w:hyperlink>
      <w:r w:rsidRPr="00AB491C">
        <w:rPr>
          <w:rFonts w:ascii="Times New Roman" w:eastAsia="Times New Roman" w:hAnsi="Times New Roman" w:cs="Times New Roman"/>
          <w:sz w:val="28"/>
          <w:szCs w:val="28"/>
          <w:lang w:eastAsia="ru-RU"/>
        </w:rPr>
        <w:t xml:space="preserve"> - </w:t>
      </w:r>
      <w:hyperlink w:anchor="P1453" w:history="1">
        <w:r w:rsidRPr="00AB491C">
          <w:rPr>
            <w:rFonts w:ascii="Times New Roman" w:eastAsia="Times New Roman" w:hAnsi="Times New Roman" w:cs="Times New Roman"/>
            <w:sz w:val="28"/>
            <w:szCs w:val="28"/>
            <w:lang w:eastAsia="ru-RU"/>
          </w:rPr>
          <w:t>49</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 Определение размера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5.6.7.1. Сумма средств областного бюджета, направляемых для выдачи гражданам субсидии на приобретение или строительство жилых помещений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рассчитывается по формуле:</w:t>
      </w:r>
    </w:p>
    <w:p w:rsidR="00AB491C" w:rsidRPr="00AB491C" w:rsidRDefault="00AB491C" w:rsidP="00AB491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 </w:t>
      </w:r>
      <w:proofErr w:type="spellStart"/>
      <w:r w:rsidRPr="00AB491C">
        <w:rPr>
          <w:rFonts w:ascii="Times New Roman" w:eastAsia="Times New Roman" w:hAnsi="Times New Roman" w:cs="Times New Roman"/>
          <w:sz w:val="28"/>
          <w:szCs w:val="28"/>
          <w:lang w:eastAsia="ru-RU"/>
        </w:rPr>
        <w:t>x</w:t>
      </w:r>
      <w:proofErr w:type="spellEnd"/>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x</w:t>
      </w:r>
      <w:proofErr w:type="spellEnd"/>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roofErr w:type="spell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К</w:t>
      </w:r>
      <w:proofErr w:type="gramEnd"/>
      <w:r w:rsidRPr="00AB491C">
        <w:rPr>
          <w:rFonts w:ascii="Times New Roman" w:eastAsia="Times New Roman" w:hAnsi="Times New Roman" w:cs="Times New Roman"/>
          <w:sz w:val="28"/>
          <w:szCs w:val="28"/>
          <w:lang w:eastAsia="ru-RU"/>
        </w:rPr>
        <w:t xml:space="preserve"> - коэффициент предоставления поддержки, устанавливающий процентную расчетную норму возмещения затрат в следующем размере: 0,5 - для категорий граждан, указанных в </w:t>
      </w:r>
      <w:hyperlink w:anchor="P1444" w:history="1">
        <w:r w:rsidRPr="00AB491C">
          <w:rPr>
            <w:rFonts w:ascii="Times New Roman" w:eastAsia="Times New Roman" w:hAnsi="Times New Roman" w:cs="Times New Roman"/>
            <w:sz w:val="28"/>
            <w:szCs w:val="28"/>
            <w:lang w:eastAsia="ru-RU"/>
          </w:rPr>
          <w:t>абзацах 40</w:t>
        </w:r>
      </w:hyperlink>
      <w:r w:rsidRPr="00AB491C">
        <w:rPr>
          <w:rFonts w:ascii="Times New Roman" w:eastAsia="Times New Roman" w:hAnsi="Times New Roman" w:cs="Times New Roman"/>
          <w:sz w:val="28"/>
          <w:szCs w:val="28"/>
          <w:lang w:eastAsia="ru-RU"/>
        </w:rPr>
        <w:t xml:space="preserve"> - </w:t>
      </w:r>
      <w:hyperlink w:anchor="P1449" w:history="1">
        <w:r w:rsidRPr="00AB491C">
          <w:rPr>
            <w:rFonts w:ascii="Times New Roman" w:eastAsia="Times New Roman" w:hAnsi="Times New Roman" w:cs="Times New Roman"/>
            <w:sz w:val="28"/>
            <w:szCs w:val="28"/>
            <w:lang w:eastAsia="ru-RU"/>
          </w:rPr>
          <w:t>45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 0,3 - для иных категорий граждан;</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xml:space="preserve"> - средняя рыночная стоимость жилья по муниципальному образованию области, определяемая в соответствии с </w:t>
      </w:r>
      <w:hyperlink w:anchor="P1571" w:history="1">
        <w:r w:rsidRPr="00AB491C">
          <w:rPr>
            <w:rFonts w:ascii="Times New Roman" w:eastAsia="Times New Roman" w:hAnsi="Times New Roman" w:cs="Times New Roman"/>
            <w:sz w:val="28"/>
            <w:szCs w:val="28"/>
            <w:lang w:eastAsia="ru-RU"/>
          </w:rPr>
          <w:t>подпунктом 5.6.7.10</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5.6.7.2. Размер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городского бюджета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мест</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для выдачи гражданам субсидии на приобретение или строительство жилых помещений устанавливается нормативно правовым актом Администрации не менее суммы, рассчитанной по формуле:</w:t>
      </w:r>
    </w:p>
    <w:p w:rsidR="00AB491C" w:rsidRPr="00AB491C" w:rsidRDefault="00AB491C" w:rsidP="00AB491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мест</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x</w:t>
      </w:r>
      <w:proofErr w:type="spellEnd"/>
      <w:r w:rsidRPr="00AB491C">
        <w:rPr>
          <w:rFonts w:ascii="Times New Roman" w:eastAsia="Times New Roman" w:hAnsi="Times New Roman" w:cs="Times New Roman"/>
          <w:sz w:val="28"/>
          <w:szCs w:val="28"/>
          <w:lang w:eastAsia="ru-RU"/>
        </w:rPr>
        <w:t xml:space="preserve"> (1 -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roofErr w:type="spell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средства областного бюджета, направляемые для выдачи субсидий (с учетом ограничений, устанавливаемых </w:t>
      </w:r>
      <w:hyperlink w:anchor="P1578" w:history="1">
        <w:r w:rsidRPr="00AB491C">
          <w:rPr>
            <w:rFonts w:ascii="Times New Roman" w:eastAsia="Times New Roman" w:hAnsi="Times New Roman" w:cs="Times New Roman"/>
            <w:sz w:val="28"/>
            <w:szCs w:val="28"/>
            <w:lang w:eastAsia="ru-RU"/>
          </w:rPr>
          <w:t>подпунктом 5.6.7.11</w:t>
        </w:r>
      </w:hyperlink>
      <w:r w:rsidRPr="00AB491C">
        <w:rPr>
          <w:rFonts w:ascii="Times New Roman" w:eastAsia="Times New Roman" w:hAnsi="Times New Roman" w:cs="Times New Roman"/>
          <w:sz w:val="28"/>
          <w:szCs w:val="28"/>
          <w:lang w:eastAsia="ru-RU"/>
        </w:rPr>
        <w:t xml:space="preserve"> данного пункта, и без учета увеличения субсидии в соответствии с </w:t>
      </w:r>
      <w:hyperlink w:anchor="P1582" w:history="1">
        <w:r w:rsidRPr="00AB491C">
          <w:rPr>
            <w:rFonts w:ascii="Times New Roman" w:eastAsia="Times New Roman" w:hAnsi="Times New Roman" w:cs="Times New Roman"/>
            <w:sz w:val="28"/>
            <w:szCs w:val="28"/>
            <w:lang w:eastAsia="ru-RU"/>
          </w:rPr>
          <w:t>подпунктом 5.6.7.12</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5.6.7.3. Расчет суммы средств областного бюджета, направляемых для выдачи субсидии на приобретение или строительство жилых помещений гражданам, производится исходя из размера общей площади жилого помещения, определяемого согласно подпункту 5.6.7.4 данного пункта, и норматива стоимости 1 квадратного метра общей площади жилья по городу Рыбинску.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1562"/>
      <w:bookmarkEnd w:id="22"/>
      <w:r w:rsidRPr="00AB491C">
        <w:rPr>
          <w:rFonts w:ascii="Times New Roman" w:eastAsia="Times New Roman" w:hAnsi="Times New Roman" w:cs="Times New Roman"/>
          <w:sz w:val="28"/>
          <w:szCs w:val="28"/>
          <w:lang w:eastAsia="ru-RU"/>
        </w:rPr>
        <w:t xml:space="preserve">5.6.7.4. Размер общей площади жилого помещения, с учетом которого определяется сумма средств областного и городского бюджетов, направляемых для выдачи субсидии на приобретение или строительство жилых помещений, </w:t>
      </w:r>
      <w:r w:rsidRPr="00AB491C">
        <w:rPr>
          <w:rFonts w:ascii="Times New Roman" w:eastAsia="Times New Roman" w:hAnsi="Times New Roman" w:cs="Times New Roman"/>
          <w:sz w:val="28"/>
          <w:szCs w:val="28"/>
          <w:lang w:eastAsia="ru-RU"/>
        </w:rPr>
        <w:lastRenderedPageBreak/>
        <w:t>составляет:</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для одиноко проживающего гражданина - 33 </w:t>
      </w:r>
      <w:proofErr w:type="gramStart"/>
      <w:r w:rsidRPr="00AB491C">
        <w:rPr>
          <w:rFonts w:ascii="Times New Roman" w:eastAsia="Times New Roman" w:hAnsi="Times New Roman" w:cs="Times New Roman"/>
          <w:sz w:val="28"/>
          <w:szCs w:val="28"/>
          <w:lang w:eastAsia="ru-RU"/>
        </w:rPr>
        <w:t>квадратных</w:t>
      </w:r>
      <w:proofErr w:type="gramEnd"/>
      <w:r w:rsidRPr="00AB491C">
        <w:rPr>
          <w:rFonts w:ascii="Times New Roman" w:eastAsia="Times New Roman" w:hAnsi="Times New Roman" w:cs="Times New Roman"/>
          <w:sz w:val="28"/>
          <w:szCs w:val="28"/>
          <w:lang w:eastAsia="ru-RU"/>
        </w:rPr>
        <w:t xml:space="preserve"> метра;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для семьи численностью 2 человека - 42 </w:t>
      </w:r>
      <w:proofErr w:type="gramStart"/>
      <w:r w:rsidRPr="00AB491C">
        <w:rPr>
          <w:rFonts w:ascii="Times New Roman" w:eastAsia="Times New Roman" w:hAnsi="Times New Roman" w:cs="Times New Roman"/>
          <w:sz w:val="28"/>
          <w:szCs w:val="28"/>
          <w:lang w:eastAsia="ru-RU"/>
        </w:rPr>
        <w:t>квадратных</w:t>
      </w:r>
      <w:proofErr w:type="gramEnd"/>
      <w:r w:rsidRPr="00AB491C">
        <w:rPr>
          <w:rFonts w:ascii="Times New Roman" w:eastAsia="Times New Roman" w:hAnsi="Times New Roman" w:cs="Times New Roman"/>
          <w:sz w:val="28"/>
          <w:szCs w:val="28"/>
          <w:lang w:eastAsia="ru-RU"/>
        </w:rPr>
        <w:t xml:space="preserve"> метра;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для семьи численностью 3 человека и более - по 18 кв</w:t>
      </w:r>
      <w:proofErr w:type="gramStart"/>
      <w:r w:rsidRPr="00AB491C">
        <w:rPr>
          <w:rFonts w:ascii="Times New Roman" w:eastAsia="Times New Roman" w:hAnsi="Times New Roman" w:cs="Times New Roman"/>
          <w:sz w:val="28"/>
          <w:szCs w:val="28"/>
          <w:lang w:eastAsia="ru-RU"/>
        </w:rPr>
        <w:t>.м</w:t>
      </w:r>
      <w:proofErr w:type="gramEnd"/>
      <w:r w:rsidRPr="00AB491C">
        <w:rPr>
          <w:rFonts w:ascii="Times New Roman" w:eastAsia="Times New Roman" w:hAnsi="Times New Roman" w:cs="Times New Roman"/>
          <w:sz w:val="28"/>
          <w:szCs w:val="28"/>
          <w:lang w:eastAsia="ru-RU"/>
        </w:rPr>
        <w:t xml:space="preserve"> на одного человека.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5.6.7.5. </w:t>
      </w:r>
      <w:proofErr w:type="gramStart"/>
      <w:r w:rsidRPr="00AB491C">
        <w:rPr>
          <w:rFonts w:ascii="Times New Roman" w:eastAsia="Times New Roman" w:hAnsi="Times New Roman" w:cs="Times New Roman"/>
          <w:sz w:val="28"/>
          <w:szCs w:val="28"/>
          <w:lang w:eastAsia="ru-RU"/>
        </w:rPr>
        <w:t>Норматив стоимости 1 квадратного метра общей площади жилья по городу Рыбинску определяется и устанавливается постановлением Администрации ежеквартально в соответствии с подпунктом 5.6.7.6 данного пункта и не может превышать размера средней рыночной стоимости 1 квадратного метра общей площади жилья по Ярославской области, определяемой федеральным органом исполнительной власти, уполномоченным Правительством Российской Федерации, и доводится до сведения Департамента строительства.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P1567"/>
      <w:bookmarkEnd w:id="23"/>
      <w:r w:rsidRPr="00AB491C">
        <w:rPr>
          <w:rFonts w:ascii="Times New Roman" w:eastAsia="Times New Roman" w:hAnsi="Times New Roman" w:cs="Times New Roman"/>
          <w:sz w:val="28"/>
          <w:szCs w:val="28"/>
          <w:lang w:eastAsia="ru-RU"/>
        </w:rPr>
        <w:t xml:space="preserve">5.6.7.6. </w:t>
      </w:r>
      <w:proofErr w:type="gramStart"/>
      <w:r w:rsidRPr="00AB491C">
        <w:rPr>
          <w:rFonts w:ascii="Times New Roman" w:eastAsia="Times New Roman" w:hAnsi="Times New Roman" w:cs="Times New Roman"/>
          <w:sz w:val="28"/>
          <w:szCs w:val="28"/>
          <w:lang w:eastAsia="ru-RU"/>
        </w:rPr>
        <w:t>Норматив стоимости 1 квадратного метра общей площади жилья для расчета суммы средств областного бюджета, направляемой для выдачи субсидии на приобретение или строительство жилых помещений гражданину, определяется исходя из средней рыночной стоимости 1 квадратного метра общей площади жилья в Ярославской области, устанавливаемой Министерством строительства и жилищно-коммунального хозяйства Российской Федерации, умноженной на понижающий коэффициент и коэффициент жилищной обеспеченности по городу Рыбинску.</w:t>
      </w:r>
      <w:proofErr w:type="gramEnd"/>
    </w:p>
    <w:p w:rsidR="00AB491C" w:rsidRPr="00AB491C" w:rsidRDefault="00AB491C" w:rsidP="00AB491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5.6.7.7.</w:t>
      </w:r>
      <w:r w:rsidRPr="00AB491C">
        <w:rPr>
          <w:rFonts w:ascii="Times New Roman" w:eastAsia="Times New Roman" w:hAnsi="Times New Roman" w:cs="Times New Roman"/>
          <w:sz w:val="28"/>
          <w:szCs w:val="28"/>
          <w:lang w:eastAsia="ru-RU"/>
        </w:rPr>
        <w:tab/>
        <w:t>Понижающий коэффициент рассчитывают как отношение среднемесячной заработной платы по городу Рыбинску к максимальному значению среднемесячной заработной платы среди муниципальных образований Ярославской области.</w:t>
      </w:r>
    </w:p>
    <w:p w:rsidR="00AB491C" w:rsidRPr="00AB491C" w:rsidRDefault="00AB491C" w:rsidP="00AB491C">
      <w:pPr>
        <w:widowControl w:val="0"/>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5.6.7.8.</w:t>
      </w:r>
      <w:r w:rsidRPr="00AB491C">
        <w:rPr>
          <w:rFonts w:ascii="Times New Roman" w:eastAsia="Times New Roman" w:hAnsi="Times New Roman" w:cs="Times New Roman"/>
          <w:sz w:val="28"/>
          <w:szCs w:val="28"/>
          <w:lang w:eastAsia="ru-RU"/>
        </w:rPr>
        <w:tab/>
        <w:t>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городу Рыбинску. Показатель обеспеченности населения жильем определяется как отношение общей площади жилого фонда к общей численности населения.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5.6.7.9. Среднемесячная заработная плата, общая площадь жилого фонда и общая численность населения определяются ежеквартально по данным Территориального органа Федеральной службы государственной статистики по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P1571"/>
      <w:bookmarkEnd w:id="24"/>
      <w:r w:rsidRPr="00AB491C">
        <w:rPr>
          <w:rFonts w:ascii="Times New Roman" w:eastAsia="Times New Roman" w:hAnsi="Times New Roman" w:cs="Times New Roman"/>
          <w:sz w:val="28"/>
          <w:szCs w:val="28"/>
          <w:lang w:eastAsia="ru-RU"/>
        </w:rPr>
        <w:t>5.6.7.10. Средняя стоимость жилья по городу Рыбинску (</w:t>
      </w: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используемая при расчете суммы средств областного бюджета, направляемых для выдачи субсидии на приобретение или строительство жилых помещений, определяется по формуле: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xml:space="preserve"> = Н </w:t>
      </w:r>
      <w:proofErr w:type="spellStart"/>
      <w:r w:rsidRPr="00AB491C">
        <w:rPr>
          <w:rFonts w:ascii="Times New Roman" w:eastAsia="Times New Roman" w:hAnsi="Times New Roman" w:cs="Times New Roman"/>
          <w:sz w:val="28"/>
          <w:szCs w:val="28"/>
          <w:lang w:eastAsia="ru-RU"/>
        </w:rPr>
        <w:t>x</w:t>
      </w:r>
      <w:proofErr w:type="spellEnd"/>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РЖ</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roofErr w:type="spell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Н - норматив стоимости 1 квадратного метра общей площади жилья по муниципальному образованию области, определяемый в соответствии с требованиями, установленными </w:t>
      </w:r>
      <w:hyperlink w:anchor="P1567" w:history="1">
        <w:r w:rsidRPr="00AB491C">
          <w:rPr>
            <w:rFonts w:ascii="Times New Roman" w:eastAsia="Times New Roman" w:hAnsi="Times New Roman" w:cs="Times New Roman"/>
            <w:sz w:val="28"/>
            <w:szCs w:val="28"/>
            <w:lang w:eastAsia="ru-RU"/>
          </w:rPr>
          <w:t>подпунктом 5.6.7.6</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РЖ - размер общей площади жилого помещения, определяемый в соответствии с </w:t>
      </w:r>
      <w:hyperlink w:anchor="P1562" w:history="1">
        <w:r w:rsidRPr="00AB491C">
          <w:rPr>
            <w:rFonts w:ascii="Times New Roman" w:eastAsia="Times New Roman" w:hAnsi="Times New Roman" w:cs="Times New Roman"/>
            <w:sz w:val="28"/>
            <w:szCs w:val="28"/>
            <w:lang w:eastAsia="ru-RU"/>
          </w:rPr>
          <w:t>подпунктом 5.6.7.4</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P1578"/>
      <w:bookmarkEnd w:id="25"/>
      <w:r w:rsidRPr="00AB491C">
        <w:rPr>
          <w:rFonts w:ascii="Times New Roman" w:eastAsia="Times New Roman" w:hAnsi="Times New Roman" w:cs="Times New Roman"/>
          <w:sz w:val="28"/>
          <w:szCs w:val="28"/>
          <w:lang w:eastAsia="ru-RU"/>
        </w:rPr>
        <w:t xml:space="preserve">5.6.7.11. Для граждан - участников Подпрограммы сумма средств областного бюджета, направляемых для выдачи субсидии на приобретение или строительство </w:t>
      </w:r>
      <w:r w:rsidRPr="00AB491C">
        <w:rPr>
          <w:rFonts w:ascii="Times New Roman" w:eastAsia="Times New Roman" w:hAnsi="Times New Roman" w:cs="Times New Roman"/>
          <w:sz w:val="28"/>
          <w:szCs w:val="28"/>
          <w:lang w:eastAsia="ru-RU"/>
        </w:rPr>
        <w:lastRenderedPageBreak/>
        <w:t>жилых помещений, не должна превышать:</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- 300 тысяч рублей - для признанных </w:t>
      </w:r>
      <w:proofErr w:type="gramStart"/>
      <w:r w:rsidRPr="00AB491C">
        <w:rPr>
          <w:rFonts w:ascii="Times New Roman" w:eastAsia="Times New Roman" w:hAnsi="Times New Roman" w:cs="Times New Roman"/>
          <w:sz w:val="28"/>
          <w:szCs w:val="28"/>
          <w:lang w:eastAsia="ru-RU"/>
        </w:rPr>
        <w:t>Администрацией</w:t>
      </w:r>
      <w:proofErr w:type="gramEnd"/>
      <w:r w:rsidRPr="00AB491C">
        <w:rPr>
          <w:rFonts w:ascii="Times New Roman" w:eastAsia="Times New Roman" w:hAnsi="Times New Roman" w:cs="Times New Roman"/>
          <w:sz w:val="28"/>
          <w:szCs w:val="28"/>
          <w:lang w:eastAsia="ru-RU"/>
        </w:rPr>
        <w:t xml:space="preserve"> нуждающимися в жилых помещениях в расчете на семью (одиноко проживающего гражданина).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Для категории граждан, указанной в </w:t>
      </w:r>
      <w:hyperlink w:anchor="P1449" w:history="1">
        <w:r w:rsidRPr="00AB491C">
          <w:rPr>
            <w:rFonts w:ascii="Times New Roman" w:eastAsia="Times New Roman" w:hAnsi="Times New Roman" w:cs="Times New Roman"/>
            <w:sz w:val="28"/>
            <w:szCs w:val="28"/>
            <w:lang w:eastAsia="ru-RU"/>
          </w:rPr>
          <w:t>абзаце 45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 сумма средств областного бюджета, направляемых для выдачи субсидии на приобретение или строительство жилых помещений, рассчитывается без ограничений.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P1582"/>
      <w:bookmarkEnd w:id="26"/>
      <w:r w:rsidRPr="00AB491C">
        <w:rPr>
          <w:rFonts w:ascii="Times New Roman" w:eastAsia="Times New Roman" w:hAnsi="Times New Roman" w:cs="Times New Roman"/>
          <w:sz w:val="28"/>
          <w:szCs w:val="28"/>
          <w:lang w:eastAsia="ru-RU"/>
        </w:rPr>
        <w:t>5.6.7.12. Сумма средств областного бюджета для выдачи субсидии на приобретение или строительство жилых помещений многодетным семьям увеличивается из расчета 50 тысяч рублей на каждого несовершеннолетнего ребенка.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5.6.7.13. Для граждан - участников Подпрограммы сумма средств городского бюджета, направляемых для выдачи субсидии на приобретение или строительство жилых помещений, не должна превышать:</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- 300 тысяч рублей - для признанных </w:t>
      </w:r>
      <w:proofErr w:type="gramStart"/>
      <w:r w:rsidRPr="00AB491C">
        <w:rPr>
          <w:rFonts w:ascii="Times New Roman" w:eastAsia="Times New Roman" w:hAnsi="Times New Roman" w:cs="Times New Roman"/>
          <w:sz w:val="28"/>
          <w:szCs w:val="28"/>
          <w:lang w:eastAsia="ru-RU"/>
        </w:rPr>
        <w:t>Администрацией</w:t>
      </w:r>
      <w:proofErr w:type="gramEnd"/>
      <w:r w:rsidRPr="00AB491C">
        <w:rPr>
          <w:rFonts w:ascii="Times New Roman" w:eastAsia="Times New Roman" w:hAnsi="Times New Roman" w:cs="Times New Roman"/>
          <w:sz w:val="28"/>
          <w:szCs w:val="28"/>
          <w:lang w:eastAsia="ru-RU"/>
        </w:rPr>
        <w:t xml:space="preserve"> нуждающимися в жилых помещениях в расчете на семью (одиноко проживающего гражданина).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Для категории граждан, указанной в </w:t>
      </w:r>
      <w:hyperlink w:anchor="P1449" w:history="1">
        <w:r w:rsidRPr="00AB491C">
          <w:rPr>
            <w:rFonts w:ascii="Times New Roman" w:eastAsia="Times New Roman" w:hAnsi="Times New Roman" w:cs="Times New Roman"/>
            <w:sz w:val="28"/>
            <w:szCs w:val="28"/>
            <w:lang w:eastAsia="ru-RU"/>
          </w:rPr>
          <w:t>абзаце 45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 сумма средств городского бюджета, направляемых для выдачи субсидии на приобретение или строительство жилых помещений, рассчитывается без ограничений.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5.6.7.14. Размер субсидии на приобретение или строительство жилых помещений рассчитывается на дату принятия решения о предоставлении субсидии, указывается в свидетельстве и остается неизменным в течение всего срока действия свидетельства.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 Определение размера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5.6.8.1. Сумма средств областного бюджета, направляемых для выдачи субсидии на возмещение части </w:t>
      </w:r>
      <w:proofErr w:type="spellStart"/>
      <w:r w:rsidRPr="00AB491C">
        <w:rPr>
          <w:rFonts w:ascii="Times New Roman" w:eastAsia="Times New Roman" w:hAnsi="Times New Roman" w:cs="Times New Roman"/>
          <w:sz w:val="28"/>
          <w:szCs w:val="28"/>
          <w:lang w:eastAsia="ru-RU"/>
        </w:rPr>
        <w:t>аннуитетных</w:t>
      </w:r>
      <w:proofErr w:type="spellEnd"/>
      <w:r w:rsidRPr="00AB491C">
        <w:rPr>
          <w:rFonts w:ascii="Times New Roman" w:eastAsia="Times New Roman" w:hAnsi="Times New Roman" w:cs="Times New Roman"/>
          <w:sz w:val="28"/>
          <w:szCs w:val="28"/>
          <w:lang w:eastAsia="ru-RU"/>
        </w:rPr>
        <w:t xml:space="preserve"> платежей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определяется по формуле: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w:t>
      </w:r>
      <w:proofErr w:type="spellStart"/>
      <w:r w:rsidRPr="00AB491C">
        <w:rPr>
          <w:rFonts w:ascii="Times New Roman" w:eastAsia="Times New Roman" w:hAnsi="Times New Roman" w:cs="Times New Roman"/>
          <w:sz w:val="28"/>
          <w:szCs w:val="28"/>
          <w:lang w:eastAsia="ru-RU"/>
        </w:rPr>
        <w:t>S</w:t>
      </w:r>
      <w:r w:rsidRPr="00AB491C">
        <w:rPr>
          <w:rFonts w:ascii="Times New Roman" w:eastAsia="Times New Roman" w:hAnsi="Times New Roman" w:cs="Times New Roman"/>
          <w:sz w:val="28"/>
          <w:szCs w:val="28"/>
          <w:vertAlign w:val="subscript"/>
          <w:lang w:eastAsia="ru-RU"/>
        </w:rPr>
        <w:t>кв</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x</w:t>
      </w:r>
      <w:proofErr w:type="spellEnd"/>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x</w:t>
      </w:r>
      <w:proofErr w:type="spellEnd"/>
      <w:r w:rsidRPr="00AB491C">
        <w:rPr>
          <w:rFonts w:ascii="Times New Roman" w:eastAsia="Times New Roman" w:hAnsi="Times New Roman" w:cs="Times New Roman"/>
          <w:sz w:val="28"/>
          <w:szCs w:val="28"/>
          <w:lang w:eastAsia="ru-RU"/>
        </w:rPr>
        <w:t xml:space="preserve">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возм.</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roofErr w:type="spell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AB491C">
        <w:rPr>
          <w:rFonts w:ascii="Times New Roman" w:eastAsia="Times New Roman" w:hAnsi="Times New Roman" w:cs="Times New Roman"/>
          <w:sz w:val="28"/>
          <w:szCs w:val="28"/>
          <w:lang w:eastAsia="ru-RU"/>
        </w:rPr>
        <w:t>S</w:t>
      </w:r>
      <w:proofErr w:type="gramEnd"/>
      <w:r w:rsidRPr="00AB491C">
        <w:rPr>
          <w:rFonts w:ascii="Times New Roman" w:eastAsia="Times New Roman" w:hAnsi="Times New Roman" w:cs="Times New Roman"/>
          <w:sz w:val="28"/>
          <w:szCs w:val="28"/>
          <w:vertAlign w:val="subscript"/>
          <w:lang w:eastAsia="ru-RU"/>
        </w:rPr>
        <w:t>кв</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сумма ежемесячных аннуитетных платежей за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возм</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возмещения ежемесячных аннуитетных платежей, определяемый в зависимости от года пользования кредитом (займом):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первый год пользования кредитом (займом) - 0,5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второй год пользования кредитом (займом) - 0,4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третий год пользования кредитом (займом) - 0,3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четвертый год пользования кредитом (займом) - 0,2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пятый год пользования кредитом (займом) - 0,1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5.6.8.2. Общий размер средств областного и городского бюджетов на выплату субсидии на возмещение части аннуитетных платежей не должен превышать:</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первый год пользования кредитом (займом) - 30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во второй год пользования кредитом (займом) - 24 тысячи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третий год пользования кредитом (займом) - 18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четвертый год пользования кредитом (займом) - 12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пятый год пользования кредитом (займом) - 6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5.6.8.3. В целях расчета субсидии на возмещение части аннуитетных платежей первым годом пользования кредитом (займом) считается период, состоящий из четырех кварталов </w:t>
      </w:r>
      <w:proofErr w:type="gramStart"/>
      <w:r w:rsidRPr="00AB491C">
        <w:rPr>
          <w:rFonts w:ascii="Times New Roman" w:eastAsia="Times New Roman" w:hAnsi="Times New Roman" w:cs="Times New Roman"/>
          <w:sz w:val="28"/>
          <w:szCs w:val="28"/>
          <w:lang w:eastAsia="ru-RU"/>
        </w:rPr>
        <w:t>подряд</w:t>
      </w:r>
      <w:proofErr w:type="gramEnd"/>
      <w:r w:rsidRPr="00AB491C">
        <w:rPr>
          <w:rFonts w:ascii="Times New Roman" w:eastAsia="Times New Roman" w:hAnsi="Times New Roman" w:cs="Times New Roman"/>
          <w:sz w:val="28"/>
          <w:szCs w:val="28"/>
          <w:lang w:eastAsia="ru-RU"/>
        </w:rPr>
        <w:t xml:space="preserve"> начиная с момента первоначального обращения гражданина с заявлением, при этом первым кварталом считается квартал из трех месяцев подряд, который указан в первоначальном заявлении гражданина на получение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5.6.8.4. Для расчета субсидии на возмещение части аннуитетных платежей размер ежемесячного аннуитетного платежа соответствующего квартала берется из графика погашения платежей по кредитному договору (займу). Размер субсидии на возмещение части аннуитетных платежей определяется по схеме: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первый год пользования кредитом (займом) - 50 процентов ежеквартального платежа, но не более 30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второй год пользования кредитом (займом) - 40 процентов ежеквартального платежа, но не более 24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третий год пользования кредитом (займом) - 30 процентов ежеквартального платежа, но не более 18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четвертый год пользования кредитом (займом) - 20 процентов ежеквартального платежа, но не более 12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пятый год пользования кредитом (займом) - 10 процентов ежеквартального платежа, но не более 6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5.6.8.5. В случае если ежемесячный аннуитетный платеж оплачен в соответствующем квартале в большем размере, чем установленный графиком погашения платежей по кредитному договору (займу), то гражданин представляет новый график погашения платежей, в котором платежные даты изменению не подлежат.</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5.6.8.6. Субсидия на возмещение части аннуитетных платежей не насчитывается за месяц в квартале в случае, если фактический ежемесячный аннуитетный платеж не оплачен в соответствующем квартале или его оплата менее суммы ежемесячного аннуитетного платежа, установленной в графике погашения платежей по кредитному договору (займу).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5.6.9. Формы и условия взаимодействия участников</w:t>
      </w:r>
      <w:r w:rsidR="00306FD5">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мероприятия по обеспечению возможности получения гражданами ипотечных кредитов (займов) по сниженной процентной ставке приведены в приложении 12 к подпрограмме «Стимулирование развития жилищного строительства на территории Ярославской области» на 2020 - 2025 годы Государственной программы.</w:t>
      </w:r>
    </w:p>
    <w:p w:rsidR="00AB491C" w:rsidRPr="00AB491C" w:rsidRDefault="00AB491C" w:rsidP="00AB491C">
      <w:pPr>
        <w:spacing w:after="0" w:line="240" w:lineRule="auto"/>
        <w:ind w:left="4956"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5.7. Индикаторы результативности Подпрограммы</w:t>
      </w:r>
    </w:p>
    <w:tbl>
      <w:tblPr>
        <w:tblpPr w:leftFromText="180" w:rightFromText="180" w:vertAnchor="text" w:horzAnchor="margin" w:tblpXSpec="center" w:tblpY="205"/>
        <w:tblW w:w="10488" w:type="dxa"/>
        <w:tblCellSpacing w:w="5" w:type="nil"/>
        <w:tblLayout w:type="fixed"/>
        <w:tblCellMar>
          <w:left w:w="75" w:type="dxa"/>
          <w:right w:w="75" w:type="dxa"/>
        </w:tblCellMar>
        <w:tblLook w:val="0000"/>
      </w:tblPr>
      <w:tblGrid>
        <w:gridCol w:w="1985"/>
        <w:gridCol w:w="3118"/>
        <w:gridCol w:w="992"/>
        <w:gridCol w:w="993"/>
        <w:gridCol w:w="850"/>
        <w:gridCol w:w="850"/>
        <w:gridCol w:w="850"/>
        <w:gridCol w:w="850"/>
      </w:tblGrid>
      <w:tr w:rsidR="00AB491C" w:rsidRPr="00AB491C" w:rsidTr="0014761B">
        <w:trPr>
          <w:trHeight w:val="554"/>
          <w:tblCellSpacing w:w="5" w:type="nil"/>
        </w:trPr>
        <w:tc>
          <w:tcPr>
            <w:tcW w:w="1985"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Наименование   </w:t>
            </w:r>
            <w:r w:rsidRPr="00AB491C">
              <w:rPr>
                <w:rFonts w:ascii="Times New Roman" w:eastAsia="Times New Roman" w:hAnsi="Times New Roman" w:cs="Times New Roman"/>
                <w:lang w:eastAsia="ru-RU"/>
              </w:rPr>
              <w:br/>
              <w:t>задачи</w:t>
            </w:r>
          </w:p>
        </w:tc>
        <w:tc>
          <w:tcPr>
            <w:tcW w:w="311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Наименование   </w:t>
            </w:r>
            <w:r w:rsidRPr="00AB491C">
              <w:rPr>
                <w:rFonts w:ascii="Times New Roman" w:eastAsia="Times New Roman" w:hAnsi="Times New Roman" w:cs="Times New Roman"/>
                <w:lang w:eastAsia="ru-RU"/>
              </w:rPr>
              <w:br/>
              <w:t>индикатора</w:t>
            </w:r>
          </w:p>
        </w:tc>
        <w:tc>
          <w:tcPr>
            <w:tcW w:w="99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Единица  </w:t>
            </w:r>
            <w:r w:rsidRPr="00AB491C">
              <w:rPr>
                <w:rFonts w:ascii="Times New Roman" w:eastAsia="Times New Roman" w:hAnsi="Times New Roman" w:cs="Times New Roman"/>
                <w:lang w:eastAsia="ru-RU"/>
              </w:rPr>
              <w:br/>
            </w:r>
            <w:proofErr w:type="spellStart"/>
            <w:proofErr w:type="gramStart"/>
            <w:r w:rsidRPr="00AB491C">
              <w:rPr>
                <w:rFonts w:ascii="Times New Roman" w:eastAsia="Times New Roman" w:hAnsi="Times New Roman" w:cs="Times New Roman"/>
                <w:lang w:eastAsia="ru-RU"/>
              </w:rPr>
              <w:t>измере</w:t>
            </w:r>
            <w:r w:rsidR="0014761B">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2020</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базовый</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2024</w:t>
            </w:r>
          </w:p>
        </w:tc>
      </w:tr>
      <w:tr w:rsidR="00AB491C" w:rsidRPr="00AB491C" w:rsidTr="0014761B">
        <w:trPr>
          <w:trHeight w:val="890"/>
          <w:tblCellSpacing w:w="5" w:type="nil"/>
        </w:trPr>
        <w:tc>
          <w:tcPr>
            <w:tcW w:w="1985" w:type="dxa"/>
            <w:vMerge w:val="restart"/>
            <w:tcBorders>
              <w:top w:val="single" w:sz="4" w:space="0" w:color="auto"/>
              <w:left w:val="single" w:sz="4" w:space="0" w:color="auto"/>
              <w:right w:val="single" w:sz="4" w:space="0" w:color="auto"/>
            </w:tcBorders>
          </w:tcPr>
          <w:p w:rsidR="00AB491C" w:rsidRPr="00BC580B" w:rsidRDefault="00BC580B" w:rsidP="00AB491C">
            <w:pPr>
              <w:spacing w:after="0" w:line="240" w:lineRule="auto"/>
              <w:rPr>
                <w:rFonts w:ascii="Times New Roman" w:eastAsia="Times New Roman" w:hAnsi="Times New Roman" w:cs="Times New Roman"/>
                <w:lang w:eastAsia="ru-RU"/>
              </w:rPr>
            </w:pPr>
            <w:r w:rsidRPr="00BC580B">
              <w:rPr>
                <w:rFonts w:ascii="Times New Roman" w:eastAsia="Times New Roman" w:hAnsi="Times New Roman" w:cs="Times New Roman"/>
                <w:lang w:eastAsia="ru-RU"/>
              </w:rPr>
              <w:t xml:space="preserve">Поддержка семей, нуждающихся в улучшении жилищных условия, в сфере ипотечного жилищного кредитования </w:t>
            </w:r>
          </w:p>
        </w:tc>
        <w:tc>
          <w:tcPr>
            <w:tcW w:w="311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Количество семей, улучшивших        </w:t>
            </w:r>
            <w:r w:rsidRPr="00AB491C">
              <w:rPr>
                <w:rFonts w:ascii="Times New Roman" w:eastAsia="Times New Roman" w:hAnsi="Times New Roman" w:cs="Times New Roman"/>
                <w:lang w:eastAsia="ru-RU"/>
              </w:rPr>
              <w:br/>
              <w:t xml:space="preserve">жилищные условия при поддержке из областного и городского бюджетов </w:t>
            </w:r>
            <w:proofErr w:type="gramEnd"/>
          </w:p>
        </w:tc>
        <w:tc>
          <w:tcPr>
            <w:tcW w:w="99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семей</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w:t>
            </w:r>
          </w:p>
        </w:tc>
      </w:tr>
      <w:tr w:rsidR="00AB491C" w:rsidRPr="00AB491C" w:rsidTr="0014761B">
        <w:trPr>
          <w:trHeight w:val="274"/>
          <w:tblCellSpacing w:w="5" w:type="nil"/>
        </w:trPr>
        <w:tc>
          <w:tcPr>
            <w:tcW w:w="1985" w:type="dxa"/>
            <w:vMerge/>
            <w:tcBorders>
              <w:left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B491C" w:rsidRPr="00AB491C" w:rsidRDefault="00AB491C" w:rsidP="00BC580B">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Площадь жилья, приобретенного </w:t>
            </w:r>
            <w:r w:rsidRPr="00AB491C">
              <w:rPr>
                <w:rFonts w:ascii="Times New Roman" w:eastAsia="Times New Roman" w:hAnsi="Times New Roman" w:cs="Times New Roman"/>
                <w:lang w:eastAsia="ru-RU"/>
              </w:rPr>
              <w:br/>
              <w:t>(построенного) при использовании  средств областного и городского бюджетов</w:t>
            </w:r>
          </w:p>
        </w:tc>
        <w:tc>
          <w:tcPr>
            <w:tcW w:w="992" w:type="dxa"/>
            <w:tcBorders>
              <w:top w:val="single" w:sz="4" w:space="0" w:color="auto"/>
              <w:left w:val="single" w:sz="4" w:space="0" w:color="auto"/>
              <w:bottom w:val="single" w:sz="4" w:space="0" w:color="auto"/>
              <w:right w:val="single" w:sz="4" w:space="0" w:color="auto"/>
            </w:tcBorders>
          </w:tcPr>
          <w:p w:rsidR="00AB491C" w:rsidRPr="00AB491C" w:rsidRDefault="00F761BD" w:rsidP="00F761BD">
            <w:pPr>
              <w:spacing w:after="0" w:line="240" w:lineRule="auto"/>
              <w:ind w:left="-141" w:right="-15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тыс. кв</w:t>
            </w:r>
            <w:proofErr w:type="gramStart"/>
            <w:r>
              <w:rPr>
                <w:rFonts w:ascii="Times New Roman" w:eastAsia="Times New Roman" w:hAnsi="Times New Roman" w:cs="Times New Roman"/>
                <w:lang w:eastAsia="ru-RU"/>
              </w:rPr>
              <w:t>.</w:t>
            </w:r>
            <w:r w:rsidR="00AB491C" w:rsidRPr="00AB491C">
              <w:rPr>
                <w:rFonts w:ascii="Times New Roman" w:eastAsia="Times New Roman" w:hAnsi="Times New Roman" w:cs="Times New Roman"/>
                <w:lang w:eastAsia="ru-RU"/>
              </w:rPr>
              <w:t>м</w:t>
            </w:r>
            <w:proofErr w:type="gramEnd"/>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val="en-US" w:eastAsia="ru-RU"/>
              </w:rPr>
            </w:pPr>
            <w:r w:rsidRPr="00AB491C">
              <w:rPr>
                <w:rFonts w:ascii="Times New Roman" w:eastAsia="Times New Roman" w:hAnsi="Times New Roman" w:cs="Times New Roman"/>
                <w:lang w:eastAsia="ru-RU"/>
              </w:rPr>
              <w:t>0,27</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val="en-US" w:eastAsia="ru-RU"/>
              </w:rPr>
            </w:pPr>
            <w:r w:rsidRPr="00AB491C">
              <w:rPr>
                <w:rFonts w:ascii="Times New Roman" w:eastAsia="Times New Roman" w:hAnsi="Times New Roman" w:cs="Times New Roman"/>
                <w:lang w:eastAsia="ru-RU"/>
              </w:rPr>
              <w:t>0,10</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val="en-US" w:eastAsia="ru-RU"/>
              </w:rPr>
            </w:pPr>
            <w:r w:rsidRPr="00AB491C">
              <w:rPr>
                <w:rFonts w:ascii="Times New Roman" w:eastAsia="Times New Roman" w:hAnsi="Times New Roman" w:cs="Times New Roman"/>
                <w:lang w:eastAsia="ru-RU"/>
              </w:rPr>
              <w:t>0,15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0,15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0,15</w:t>
            </w:r>
          </w:p>
        </w:tc>
      </w:tr>
      <w:tr w:rsidR="00AB491C" w:rsidRPr="00AB491C" w:rsidTr="0014761B">
        <w:trPr>
          <w:trHeight w:val="1150"/>
          <w:tblCellSpacing w:w="5" w:type="nil"/>
        </w:trPr>
        <w:tc>
          <w:tcPr>
            <w:tcW w:w="1985" w:type="dxa"/>
            <w:vMerge/>
            <w:tcBorders>
              <w:left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Объем ипотечных жилищных кредитов, выданных с использованием средств областного и городского бюджетов  и собственных сре</w:t>
            </w:r>
            <w:proofErr w:type="gramStart"/>
            <w:r w:rsidRPr="00AB491C">
              <w:rPr>
                <w:rFonts w:ascii="Times New Roman" w:eastAsia="Times New Roman" w:hAnsi="Times New Roman" w:cs="Times New Roman"/>
                <w:lang w:eastAsia="ru-RU"/>
              </w:rPr>
              <w:t>дств гр</w:t>
            </w:r>
            <w:proofErr w:type="gramEnd"/>
            <w:r w:rsidRPr="00AB491C">
              <w:rPr>
                <w:rFonts w:ascii="Times New Roman" w:eastAsia="Times New Roman" w:hAnsi="Times New Roman" w:cs="Times New Roman"/>
                <w:lang w:eastAsia="ru-RU"/>
              </w:rPr>
              <w:t>аждан</w:t>
            </w:r>
          </w:p>
        </w:tc>
        <w:tc>
          <w:tcPr>
            <w:tcW w:w="99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 руб.</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4,88</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3,0</w:t>
            </w:r>
          </w:p>
        </w:tc>
      </w:tr>
      <w:tr w:rsidR="00AB491C" w:rsidRPr="00AB491C" w:rsidTr="0014761B">
        <w:trPr>
          <w:trHeight w:val="1150"/>
          <w:tblCellSpacing w:w="5" w:type="nil"/>
        </w:trPr>
        <w:tc>
          <w:tcPr>
            <w:tcW w:w="1985" w:type="dxa"/>
            <w:vMerge/>
            <w:tcBorders>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Количество семей ежеквартально получающих субсидию на возмещение части ежемесячных аннуитетных платежей по кредиту (займу) при поддержке из областного и городского бюджетов</w:t>
            </w:r>
          </w:p>
        </w:tc>
        <w:tc>
          <w:tcPr>
            <w:tcW w:w="99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семей</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22</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15</w:t>
            </w:r>
          </w:p>
        </w:tc>
      </w:tr>
    </w:tbl>
    <w:p w:rsidR="005B0BBD" w:rsidRDefault="005B0BBD"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Показателями результативности использования субсидии являются: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количество семей, улучшивших жилищные условия (единиц);</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площадь жилых помещений, приобретенных (построенных) семьями (квадратных метров);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количество семей, получивших субсидию на возмещение части аннуитетных платежей (единиц).</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B491C">
        <w:rPr>
          <w:rFonts w:ascii="Times New Roman" w:eastAsia="Times New Roman" w:hAnsi="Times New Roman" w:cs="Times New Roman"/>
          <w:sz w:val="28"/>
          <w:szCs w:val="28"/>
          <w:lang w:eastAsia="ru-RU"/>
        </w:rPr>
        <w:t>Конкретные значения показателей результативности использования субсидии устанавливаются в соглашениях о реализации Подпрограммы, заключаемых с Департаментом строительства (с учетом значений целевых показателей выполнения задачи). Оценка результативности и эффективности использования субсидии осуществляется в соответствии с пунктом 7 приложения 24 к Государственной программе.</w:t>
      </w:r>
      <w:r w:rsidR="005B0BBD">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Arial"/>
          <w:sz w:val="28"/>
          <w:szCs w:val="28"/>
          <w:lang w:eastAsia="ru-RU"/>
        </w:rPr>
        <w:t>Информация о Подпрограмме и ходе ее реализации размещается на официальном сайте Администрации.</w:t>
      </w:r>
    </w:p>
    <w:p w:rsidR="00AB491C" w:rsidRPr="00AB491C" w:rsidRDefault="00AB491C" w:rsidP="00AB491C">
      <w:pPr>
        <w:spacing w:after="0" w:line="240" w:lineRule="auto"/>
        <w:rPr>
          <w:rFonts w:ascii="Times New Roman" w:eastAsia="Times New Roman" w:hAnsi="Times New Roman" w:cs="Times New Roman"/>
          <w:sz w:val="28"/>
          <w:szCs w:val="28"/>
          <w:lang w:eastAsia="ru-RU"/>
        </w:rPr>
        <w:sectPr w:rsidR="00AB491C" w:rsidRPr="00AB491C" w:rsidSect="00AB491C">
          <w:pgSz w:w="11906" w:h="16838"/>
          <w:pgMar w:top="1134" w:right="567" w:bottom="1134" w:left="1134" w:header="709" w:footer="709" w:gutter="0"/>
          <w:cols w:space="708"/>
          <w:docGrid w:linePitch="360"/>
        </w:sect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5.8. Перечень мероприятий Подпрограммы</w:t>
      </w:r>
    </w:p>
    <w:tbl>
      <w:tblPr>
        <w:tblW w:w="531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4"/>
        <w:gridCol w:w="3155"/>
        <w:gridCol w:w="1544"/>
        <w:gridCol w:w="815"/>
        <w:gridCol w:w="937"/>
        <w:gridCol w:w="667"/>
        <w:gridCol w:w="714"/>
        <w:gridCol w:w="695"/>
        <w:gridCol w:w="714"/>
        <w:gridCol w:w="679"/>
        <w:gridCol w:w="9"/>
        <w:gridCol w:w="727"/>
        <w:gridCol w:w="705"/>
        <w:gridCol w:w="859"/>
        <w:gridCol w:w="1415"/>
        <w:gridCol w:w="1547"/>
      </w:tblGrid>
      <w:tr w:rsidR="00AB491C" w:rsidRPr="00AB491C" w:rsidTr="00275216">
        <w:trPr>
          <w:cantSplit/>
          <w:trHeight w:val="548"/>
          <w:tblHeader/>
        </w:trPr>
        <w:tc>
          <w:tcPr>
            <w:tcW w:w="173" w:type="pct"/>
            <w:vMerge w:val="restart"/>
            <w:vAlign w:val="center"/>
          </w:tcPr>
          <w:p w:rsidR="00AB491C" w:rsidRPr="0014761B" w:rsidRDefault="00AB491C" w:rsidP="0014761B">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ab/>
            </w:r>
            <w:r w:rsidRPr="0014761B">
              <w:rPr>
                <w:rFonts w:ascii="Times New Roman" w:eastAsia="Times New Roman" w:hAnsi="Times New Roman" w:cs="Times New Roman"/>
                <w:sz w:val="21"/>
                <w:szCs w:val="21"/>
                <w:lang w:eastAsia="ru-RU"/>
              </w:rPr>
              <w:tab/>
            </w:r>
            <w:proofErr w:type="spellStart"/>
            <w:proofErr w:type="gramStart"/>
            <w:r w:rsidRPr="0014761B">
              <w:rPr>
                <w:rFonts w:ascii="Times New Roman" w:eastAsia="Times New Roman" w:hAnsi="Times New Roman" w:cs="Times New Roman"/>
                <w:sz w:val="21"/>
                <w:szCs w:val="21"/>
                <w:lang w:eastAsia="ru-RU"/>
              </w:rPr>
              <w:t>п</w:t>
            </w:r>
            <w:proofErr w:type="spellEnd"/>
            <w:proofErr w:type="gramEnd"/>
            <w:r w:rsidRPr="0014761B">
              <w:rPr>
                <w:rFonts w:ascii="Times New Roman" w:eastAsia="Times New Roman" w:hAnsi="Times New Roman" w:cs="Times New Roman"/>
                <w:sz w:val="21"/>
                <w:szCs w:val="21"/>
                <w:lang w:eastAsia="ru-RU"/>
              </w:rPr>
              <w:t>/</w:t>
            </w:r>
            <w:proofErr w:type="spellStart"/>
            <w:r w:rsidRPr="0014761B">
              <w:rPr>
                <w:rFonts w:ascii="Times New Roman" w:eastAsia="Times New Roman" w:hAnsi="Times New Roman" w:cs="Times New Roman"/>
                <w:sz w:val="21"/>
                <w:szCs w:val="21"/>
                <w:lang w:eastAsia="ru-RU"/>
              </w:rPr>
              <w:t>п</w:t>
            </w:r>
            <w:proofErr w:type="spellEnd"/>
          </w:p>
        </w:tc>
        <w:tc>
          <w:tcPr>
            <w:tcW w:w="1003" w:type="pct"/>
            <w:vMerge w:val="restart"/>
            <w:vAlign w:val="center"/>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Наименование мероприятия</w:t>
            </w:r>
          </w:p>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(объекта)</w:t>
            </w:r>
          </w:p>
        </w:tc>
        <w:tc>
          <w:tcPr>
            <w:tcW w:w="491" w:type="pct"/>
            <w:vMerge w:val="restart"/>
            <w:vAlign w:val="center"/>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Адрес,</w:t>
            </w:r>
          </w:p>
          <w:p w:rsidR="00AB491C" w:rsidRPr="0014761B" w:rsidRDefault="0014761B" w:rsidP="0014761B">
            <w:pPr>
              <w:spacing w:after="0" w:line="240" w:lineRule="auto"/>
              <w:ind w:left="-123" w:right="-98"/>
              <w:jc w:val="center"/>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1"/>
                <w:szCs w:val="21"/>
                <w:lang w:eastAsia="ru-RU"/>
              </w:rPr>
              <w:t>к</w:t>
            </w:r>
            <w:r w:rsidR="00AB491C" w:rsidRPr="0014761B">
              <w:rPr>
                <w:rFonts w:ascii="Times New Roman" w:eastAsia="Times New Roman" w:hAnsi="Times New Roman" w:cs="Times New Roman"/>
                <w:sz w:val="21"/>
                <w:szCs w:val="21"/>
                <w:lang w:eastAsia="ru-RU"/>
              </w:rPr>
              <w:t>оличественная</w:t>
            </w:r>
            <w:proofErr w:type="gramEnd"/>
            <w:r>
              <w:rPr>
                <w:rFonts w:ascii="Times New Roman" w:eastAsia="Times New Roman" w:hAnsi="Times New Roman" w:cs="Times New Roman"/>
                <w:sz w:val="21"/>
                <w:szCs w:val="21"/>
                <w:lang w:eastAsia="ru-RU"/>
              </w:rPr>
              <w:t xml:space="preserve"> </w:t>
            </w:r>
            <w:proofErr w:type="spellStart"/>
            <w:r w:rsidR="00AB491C" w:rsidRPr="0014761B">
              <w:rPr>
                <w:rFonts w:ascii="Times New Roman" w:eastAsia="Times New Roman" w:hAnsi="Times New Roman" w:cs="Times New Roman"/>
                <w:sz w:val="21"/>
                <w:szCs w:val="21"/>
                <w:lang w:eastAsia="ru-RU"/>
              </w:rPr>
              <w:t>хар-ка</w:t>
            </w:r>
            <w:proofErr w:type="spellEnd"/>
            <w:r w:rsidR="00AB491C" w:rsidRPr="0014761B">
              <w:rPr>
                <w:rFonts w:ascii="Times New Roman" w:eastAsia="Times New Roman" w:hAnsi="Times New Roman" w:cs="Times New Roman"/>
                <w:sz w:val="21"/>
                <w:szCs w:val="21"/>
                <w:lang w:eastAsia="ru-RU"/>
              </w:rPr>
              <w:t>, срок исполнения</w:t>
            </w:r>
          </w:p>
        </w:tc>
        <w:tc>
          <w:tcPr>
            <w:tcW w:w="259" w:type="pct"/>
            <w:vMerge w:val="restart"/>
            <w:vAlign w:val="center"/>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Смет.</w:t>
            </w:r>
          </w:p>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стоимость</w:t>
            </w:r>
          </w:p>
        </w:tc>
        <w:tc>
          <w:tcPr>
            <w:tcW w:w="2132" w:type="pct"/>
            <w:gridSpan w:val="10"/>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Потребность в финансировании (млн</w:t>
            </w:r>
            <w:proofErr w:type="gramStart"/>
            <w:r w:rsidRPr="0014761B">
              <w:rPr>
                <w:rFonts w:ascii="Times New Roman" w:eastAsia="Times New Roman" w:hAnsi="Times New Roman" w:cs="Times New Roman"/>
                <w:sz w:val="21"/>
                <w:szCs w:val="21"/>
                <w:lang w:eastAsia="ru-RU"/>
              </w:rPr>
              <w:t>.р</w:t>
            </w:r>
            <w:proofErr w:type="gramEnd"/>
            <w:r w:rsidRPr="0014761B">
              <w:rPr>
                <w:rFonts w:ascii="Times New Roman" w:eastAsia="Times New Roman" w:hAnsi="Times New Roman" w:cs="Times New Roman"/>
                <w:sz w:val="21"/>
                <w:szCs w:val="21"/>
                <w:lang w:eastAsia="ru-RU"/>
              </w:rPr>
              <w:t>уб.) по годам</w:t>
            </w:r>
          </w:p>
        </w:tc>
        <w:tc>
          <w:tcPr>
            <w:tcW w:w="450" w:type="pct"/>
            <w:vAlign w:val="center"/>
          </w:tcPr>
          <w:p w:rsidR="00AB491C" w:rsidRPr="0014761B" w:rsidRDefault="00AB491C" w:rsidP="00AB491C">
            <w:pPr>
              <w:spacing w:after="0" w:line="240" w:lineRule="auto"/>
              <w:ind w:right="-104"/>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Ожидаемый результат</w:t>
            </w:r>
          </w:p>
        </w:tc>
        <w:tc>
          <w:tcPr>
            <w:tcW w:w="492" w:type="pct"/>
            <w:vAlign w:val="center"/>
          </w:tcPr>
          <w:p w:rsidR="00AB491C" w:rsidRPr="0014761B" w:rsidRDefault="00AB491C" w:rsidP="0014761B">
            <w:pPr>
              <w:spacing w:after="0" w:line="240" w:lineRule="auto"/>
              <w:ind w:left="-120" w:right="-108"/>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Ответственный исполнитель</w:t>
            </w:r>
          </w:p>
        </w:tc>
      </w:tr>
      <w:tr w:rsidR="00AB491C" w:rsidRPr="00AB491C" w:rsidTr="00275216">
        <w:trPr>
          <w:cantSplit/>
          <w:trHeight w:val="240"/>
          <w:tblHeader/>
        </w:trPr>
        <w:tc>
          <w:tcPr>
            <w:tcW w:w="173" w:type="pct"/>
            <w:vMerge/>
          </w:tcPr>
          <w:p w:rsidR="00AB491C" w:rsidRPr="0014761B" w:rsidRDefault="00AB491C" w:rsidP="00AB491C">
            <w:pPr>
              <w:spacing w:after="0" w:line="240" w:lineRule="auto"/>
              <w:rPr>
                <w:rFonts w:ascii="Times New Roman" w:eastAsia="Times New Roman" w:hAnsi="Times New Roman" w:cs="Times New Roman"/>
                <w:b/>
                <w:bCs/>
                <w:sz w:val="21"/>
                <w:szCs w:val="21"/>
                <w:lang w:eastAsia="ru-RU"/>
              </w:rPr>
            </w:pPr>
          </w:p>
        </w:tc>
        <w:tc>
          <w:tcPr>
            <w:tcW w:w="1003" w:type="pct"/>
            <w:vMerge/>
          </w:tcPr>
          <w:p w:rsidR="00AB491C" w:rsidRPr="0014761B" w:rsidRDefault="00AB491C" w:rsidP="00AB491C">
            <w:pPr>
              <w:spacing w:after="0" w:line="240" w:lineRule="auto"/>
              <w:rPr>
                <w:rFonts w:ascii="Times New Roman" w:eastAsia="Times New Roman" w:hAnsi="Times New Roman" w:cs="Times New Roman"/>
                <w:b/>
                <w:bCs/>
                <w:sz w:val="21"/>
                <w:szCs w:val="21"/>
                <w:lang w:eastAsia="ru-RU"/>
              </w:rPr>
            </w:pPr>
          </w:p>
        </w:tc>
        <w:tc>
          <w:tcPr>
            <w:tcW w:w="491" w:type="pct"/>
            <w:vMerge/>
          </w:tcPr>
          <w:p w:rsidR="00AB491C" w:rsidRPr="0014761B" w:rsidRDefault="00AB491C" w:rsidP="00AB491C">
            <w:pPr>
              <w:spacing w:after="0" w:line="240" w:lineRule="auto"/>
              <w:rPr>
                <w:rFonts w:ascii="Times New Roman" w:eastAsia="Times New Roman" w:hAnsi="Times New Roman" w:cs="Times New Roman"/>
                <w:b/>
                <w:bCs/>
                <w:sz w:val="21"/>
                <w:szCs w:val="21"/>
                <w:lang w:eastAsia="ru-RU"/>
              </w:rPr>
            </w:pPr>
          </w:p>
        </w:tc>
        <w:tc>
          <w:tcPr>
            <w:tcW w:w="259" w:type="pct"/>
            <w:vMerge/>
          </w:tcPr>
          <w:p w:rsidR="00AB491C" w:rsidRPr="0014761B" w:rsidRDefault="00AB491C" w:rsidP="00AB491C">
            <w:pPr>
              <w:spacing w:after="0" w:line="240" w:lineRule="auto"/>
              <w:rPr>
                <w:rFonts w:ascii="Times New Roman" w:eastAsia="Times New Roman" w:hAnsi="Times New Roman" w:cs="Times New Roman"/>
                <w:b/>
                <w:bCs/>
                <w:sz w:val="21"/>
                <w:szCs w:val="21"/>
                <w:lang w:eastAsia="ru-RU"/>
              </w:rPr>
            </w:pPr>
          </w:p>
        </w:tc>
        <w:tc>
          <w:tcPr>
            <w:tcW w:w="298" w:type="pct"/>
            <w:vMerge w:val="restart"/>
          </w:tcPr>
          <w:p w:rsidR="00AB491C" w:rsidRPr="0014761B" w:rsidRDefault="00AB491C" w:rsidP="0044052C">
            <w:pPr>
              <w:spacing w:after="0" w:line="240" w:lineRule="auto"/>
              <w:ind w:left="-220" w:right="-194"/>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 xml:space="preserve">Источник </w:t>
            </w:r>
            <w:proofErr w:type="spellStart"/>
            <w:r w:rsidRPr="0014761B">
              <w:rPr>
                <w:rFonts w:ascii="Times New Roman" w:eastAsia="Times New Roman" w:hAnsi="Times New Roman" w:cs="Times New Roman"/>
                <w:sz w:val="21"/>
                <w:szCs w:val="21"/>
                <w:lang w:eastAsia="ru-RU"/>
              </w:rPr>
              <w:t>финан</w:t>
            </w:r>
            <w:proofErr w:type="spellEnd"/>
            <w:r w:rsidRPr="0014761B">
              <w:rPr>
                <w:rFonts w:ascii="Times New Roman" w:eastAsia="Times New Roman" w:hAnsi="Times New Roman" w:cs="Times New Roman"/>
                <w:sz w:val="21"/>
                <w:szCs w:val="21"/>
                <w:lang w:eastAsia="ru-RU"/>
              </w:rPr>
              <w:t>.</w:t>
            </w:r>
          </w:p>
        </w:tc>
        <w:tc>
          <w:tcPr>
            <w:tcW w:w="439" w:type="pct"/>
            <w:gridSpan w:val="2"/>
            <w:noWrap/>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2021</w:t>
            </w:r>
          </w:p>
        </w:tc>
        <w:tc>
          <w:tcPr>
            <w:tcW w:w="448" w:type="pct"/>
            <w:gridSpan w:val="2"/>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2022</w:t>
            </w:r>
          </w:p>
        </w:tc>
        <w:tc>
          <w:tcPr>
            <w:tcW w:w="450" w:type="pct"/>
            <w:gridSpan w:val="3"/>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2023</w:t>
            </w:r>
          </w:p>
        </w:tc>
        <w:tc>
          <w:tcPr>
            <w:tcW w:w="497" w:type="pct"/>
            <w:gridSpan w:val="2"/>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2024</w:t>
            </w:r>
          </w:p>
        </w:tc>
        <w:tc>
          <w:tcPr>
            <w:tcW w:w="450" w:type="pct"/>
          </w:tcPr>
          <w:p w:rsidR="00AB491C" w:rsidRPr="0014761B" w:rsidRDefault="00AB491C" w:rsidP="00AB491C">
            <w:pPr>
              <w:spacing w:after="0" w:line="240" w:lineRule="auto"/>
              <w:rPr>
                <w:rFonts w:ascii="Times New Roman" w:eastAsia="Times New Roman" w:hAnsi="Times New Roman" w:cs="Times New Roman"/>
                <w:b/>
                <w:bCs/>
                <w:sz w:val="21"/>
                <w:szCs w:val="21"/>
                <w:lang w:eastAsia="ru-RU"/>
              </w:rPr>
            </w:pPr>
          </w:p>
        </w:tc>
        <w:tc>
          <w:tcPr>
            <w:tcW w:w="492" w:type="pct"/>
          </w:tcPr>
          <w:p w:rsidR="00AB491C" w:rsidRPr="0014761B" w:rsidRDefault="00AB491C" w:rsidP="00AB491C">
            <w:pPr>
              <w:spacing w:after="0" w:line="240" w:lineRule="auto"/>
              <w:rPr>
                <w:rFonts w:ascii="Times New Roman" w:eastAsia="Times New Roman" w:hAnsi="Times New Roman" w:cs="Times New Roman"/>
                <w:b/>
                <w:bCs/>
                <w:sz w:val="21"/>
                <w:szCs w:val="21"/>
                <w:lang w:eastAsia="ru-RU"/>
              </w:rPr>
            </w:pPr>
          </w:p>
        </w:tc>
      </w:tr>
      <w:tr w:rsidR="00AB491C" w:rsidRPr="00AB491C" w:rsidTr="00275216">
        <w:trPr>
          <w:cantSplit/>
          <w:trHeight w:val="446"/>
          <w:tblHeader/>
        </w:trPr>
        <w:tc>
          <w:tcPr>
            <w:tcW w:w="173" w:type="pct"/>
            <w:vMerge/>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tc>
        <w:tc>
          <w:tcPr>
            <w:tcW w:w="1003" w:type="pct"/>
            <w:vMerge/>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tc>
        <w:tc>
          <w:tcPr>
            <w:tcW w:w="491" w:type="pct"/>
            <w:vMerge/>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tc>
        <w:tc>
          <w:tcPr>
            <w:tcW w:w="259" w:type="pct"/>
            <w:vMerge/>
            <w:noWrap/>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tc>
        <w:tc>
          <w:tcPr>
            <w:tcW w:w="298" w:type="pct"/>
            <w:vMerge/>
            <w:noWrap/>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tc>
        <w:tc>
          <w:tcPr>
            <w:tcW w:w="212" w:type="pct"/>
            <w:noWrap/>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факт</w:t>
            </w:r>
          </w:p>
        </w:tc>
        <w:tc>
          <w:tcPr>
            <w:tcW w:w="227" w:type="pct"/>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roofErr w:type="spellStart"/>
            <w:r w:rsidRPr="0014761B">
              <w:rPr>
                <w:rFonts w:ascii="Times New Roman" w:eastAsia="Times New Roman" w:hAnsi="Times New Roman" w:cs="Times New Roman"/>
                <w:sz w:val="21"/>
                <w:szCs w:val="21"/>
                <w:lang w:eastAsia="ru-RU"/>
              </w:rPr>
              <w:t>потр</w:t>
            </w:r>
            <w:proofErr w:type="spellEnd"/>
            <w:r w:rsidRPr="0014761B">
              <w:rPr>
                <w:rFonts w:ascii="Times New Roman" w:eastAsia="Times New Roman" w:hAnsi="Times New Roman" w:cs="Times New Roman"/>
                <w:sz w:val="21"/>
                <w:szCs w:val="21"/>
                <w:lang w:eastAsia="ru-RU"/>
              </w:rPr>
              <w:t>.</w:t>
            </w:r>
          </w:p>
        </w:tc>
        <w:tc>
          <w:tcPr>
            <w:tcW w:w="221" w:type="pct"/>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факт</w:t>
            </w:r>
          </w:p>
        </w:tc>
        <w:tc>
          <w:tcPr>
            <w:tcW w:w="227" w:type="pct"/>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roofErr w:type="spellStart"/>
            <w:r w:rsidRPr="0014761B">
              <w:rPr>
                <w:rFonts w:ascii="Times New Roman" w:eastAsia="Times New Roman" w:hAnsi="Times New Roman" w:cs="Times New Roman"/>
                <w:sz w:val="21"/>
                <w:szCs w:val="21"/>
                <w:lang w:eastAsia="ru-RU"/>
              </w:rPr>
              <w:t>потр</w:t>
            </w:r>
            <w:proofErr w:type="spellEnd"/>
            <w:r w:rsidRPr="0014761B">
              <w:rPr>
                <w:rFonts w:ascii="Times New Roman" w:eastAsia="Times New Roman" w:hAnsi="Times New Roman" w:cs="Times New Roman"/>
                <w:sz w:val="21"/>
                <w:szCs w:val="21"/>
                <w:lang w:eastAsia="ru-RU"/>
              </w:rPr>
              <w:t>.</w:t>
            </w:r>
          </w:p>
        </w:tc>
        <w:tc>
          <w:tcPr>
            <w:tcW w:w="219" w:type="pct"/>
            <w:gridSpan w:val="2"/>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факт</w:t>
            </w:r>
          </w:p>
        </w:tc>
        <w:tc>
          <w:tcPr>
            <w:tcW w:w="231" w:type="pct"/>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roofErr w:type="spellStart"/>
            <w:r w:rsidRPr="0014761B">
              <w:rPr>
                <w:rFonts w:ascii="Times New Roman" w:eastAsia="Times New Roman" w:hAnsi="Times New Roman" w:cs="Times New Roman"/>
                <w:sz w:val="21"/>
                <w:szCs w:val="21"/>
                <w:lang w:eastAsia="ru-RU"/>
              </w:rPr>
              <w:t>потр</w:t>
            </w:r>
            <w:proofErr w:type="spellEnd"/>
            <w:r w:rsidRPr="0014761B">
              <w:rPr>
                <w:rFonts w:ascii="Times New Roman" w:eastAsia="Times New Roman" w:hAnsi="Times New Roman" w:cs="Times New Roman"/>
                <w:sz w:val="21"/>
                <w:szCs w:val="21"/>
                <w:lang w:eastAsia="ru-RU"/>
              </w:rPr>
              <w:t>.</w:t>
            </w:r>
          </w:p>
        </w:tc>
        <w:tc>
          <w:tcPr>
            <w:tcW w:w="224" w:type="pct"/>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r w:rsidRPr="0014761B">
              <w:rPr>
                <w:rFonts w:ascii="Times New Roman" w:eastAsia="Times New Roman" w:hAnsi="Times New Roman" w:cs="Times New Roman"/>
                <w:sz w:val="21"/>
                <w:szCs w:val="21"/>
                <w:lang w:eastAsia="ru-RU"/>
              </w:rPr>
              <w:t>факт</w:t>
            </w:r>
          </w:p>
        </w:tc>
        <w:tc>
          <w:tcPr>
            <w:tcW w:w="273" w:type="pct"/>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roofErr w:type="spellStart"/>
            <w:r w:rsidRPr="0014761B">
              <w:rPr>
                <w:rFonts w:ascii="Times New Roman" w:eastAsia="Times New Roman" w:hAnsi="Times New Roman" w:cs="Times New Roman"/>
                <w:sz w:val="21"/>
                <w:szCs w:val="21"/>
                <w:lang w:eastAsia="ru-RU"/>
              </w:rPr>
              <w:t>потр</w:t>
            </w:r>
            <w:proofErr w:type="spellEnd"/>
            <w:r w:rsidRPr="0014761B">
              <w:rPr>
                <w:rFonts w:ascii="Times New Roman" w:eastAsia="Times New Roman" w:hAnsi="Times New Roman" w:cs="Times New Roman"/>
                <w:sz w:val="21"/>
                <w:szCs w:val="21"/>
                <w:lang w:eastAsia="ru-RU"/>
              </w:rPr>
              <w:t>.</w:t>
            </w:r>
          </w:p>
        </w:tc>
        <w:tc>
          <w:tcPr>
            <w:tcW w:w="450" w:type="pct"/>
            <w:noWrap/>
          </w:tcPr>
          <w:p w:rsidR="00AB491C" w:rsidRPr="0014761B" w:rsidRDefault="00AB491C" w:rsidP="00AB491C">
            <w:pPr>
              <w:spacing w:after="0" w:line="240" w:lineRule="auto"/>
              <w:jc w:val="center"/>
              <w:rPr>
                <w:rFonts w:ascii="Times New Roman" w:eastAsia="Times New Roman" w:hAnsi="Times New Roman" w:cs="Times New Roman"/>
                <w:sz w:val="21"/>
                <w:szCs w:val="21"/>
                <w:lang w:eastAsia="ru-RU"/>
              </w:rPr>
            </w:pPr>
          </w:p>
        </w:tc>
        <w:tc>
          <w:tcPr>
            <w:tcW w:w="492" w:type="pct"/>
            <w:noWrap/>
          </w:tcPr>
          <w:p w:rsidR="0044052C" w:rsidRPr="0014761B" w:rsidRDefault="0044052C" w:rsidP="00AB491C">
            <w:pPr>
              <w:spacing w:after="0" w:line="240" w:lineRule="auto"/>
              <w:jc w:val="center"/>
              <w:rPr>
                <w:rFonts w:ascii="Times New Roman" w:eastAsia="Times New Roman" w:hAnsi="Times New Roman" w:cs="Times New Roman"/>
                <w:sz w:val="21"/>
                <w:szCs w:val="21"/>
                <w:lang w:eastAsia="ru-RU"/>
              </w:rPr>
            </w:pPr>
          </w:p>
        </w:tc>
      </w:tr>
      <w:tr w:rsidR="0044052C" w:rsidRPr="00AB491C" w:rsidTr="00275216">
        <w:trPr>
          <w:cantSplit/>
          <w:trHeight w:val="410"/>
        </w:trPr>
        <w:tc>
          <w:tcPr>
            <w:tcW w:w="173" w:type="pct"/>
          </w:tcPr>
          <w:p w:rsidR="0044052C" w:rsidRPr="00AB491C" w:rsidRDefault="0044052C" w:rsidP="00AB491C">
            <w:pPr>
              <w:spacing w:after="0" w:line="240" w:lineRule="auto"/>
              <w:jc w:val="center"/>
              <w:rPr>
                <w:rFonts w:ascii="Times New Roman" w:eastAsia="Times New Roman" w:hAnsi="Times New Roman" w:cs="Times New Roman"/>
                <w:lang w:eastAsia="ru-RU"/>
              </w:rPr>
            </w:pPr>
          </w:p>
        </w:tc>
        <w:tc>
          <w:tcPr>
            <w:tcW w:w="1003" w:type="pct"/>
          </w:tcPr>
          <w:p w:rsidR="0044052C" w:rsidRPr="0044052C" w:rsidRDefault="0044052C" w:rsidP="00F761BD">
            <w:pPr>
              <w:spacing w:after="0" w:line="240" w:lineRule="auto"/>
              <w:rPr>
                <w:rFonts w:ascii="Times New Roman" w:eastAsia="Times New Roman" w:hAnsi="Times New Roman" w:cs="Times New Roman"/>
                <w:sz w:val="21"/>
                <w:szCs w:val="21"/>
                <w:lang w:eastAsia="ru-RU"/>
              </w:rPr>
            </w:pPr>
            <w:r w:rsidRPr="0044052C">
              <w:rPr>
                <w:rFonts w:ascii="Times New Roman" w:eastAsia="Times New Roman" w:hAnsi="Times New Roman" w:cs="Times New Roman"/>
                <w:sz w:val="21"/>
                <w:szCs w:val="21"/>
                <w:lang w:eastAsia="ru-RU"/>
              </w:rPr>
              <w:t>Задач</w:t>
            </w:r>
            <w:r w:rsidR="00F761BD">
              <w:rPr>
                <w:rFonts w:ascii="Times New Roman" w:eastAsia="Times New Roman" w:hAnsi="Times New Roman" w:cs="Times New Roman"/>
                <w:sz w:val="21"/>
                <w:szCs w:val="21"/>
                <w:lang w:eastAsia="ru-RU"/>
              </w:rPr>
              <w:t>а</w:t>
            </w:r>
            <w:r w:rsidRPr="0044052C">
              <w:rPr>
                <w:rFonts w:ascii="Times New Roman" w:eastAsia="Times New Roman" w:hAnsi="Times New Roman" w:cs="Times New Roman"/>
                <w:sz w:val="21"/>
                <w:szCs w:val="21"/>
                <w:lang w:eastAsia="ru-RU"/>
              </w:rPr>
              <w:t xml:space="preserve"> Подпрограммы</w:t>
            </w:r>
          </w:p>
        </w:tc>
        <w:tc>
          <w:tcPr>
            <w:tcW w:w="3824" w:type="pct"/>
            <w:gridSpan w:val="14"/>
          </w:tcPr>
          <w:p w:rsidR="0044052C" w:rsidRPr="00BC580B" w:rsidRDefault="00BC580B" w:rsidP="0014761B">
            <w:pPr>
              <w:tabs>
                <w:tab w:val="left" w:pos="709"/>
                <w:tab w:val="left" w:pos="993"/>
              </w:tabs>
              <w:spacing w:after="0" w:line="240" w:lineRule="auto"/>
              <w:contextualSpacing/>
              <w:rPr>
                <w:rFonts w:ascii="Times New Roman" w:eastAsia="Times New Roman" w:hAnsi="Times New Roman" w:cs="Times New Roman"/>
                <w:sz w:val="21"/>
                <w:szCs w:val="21"/>
                <w:lang w:eastAsia="ru-RU"/>
              </w:rPr>
            </w:pPr>
            <w:r w:rsidRPr="00BC580B">
              <w:rPr>
                <w:rFonts w:ascii="Times New Roman" w:eastAsia="Times New Roman" w:hAnsi="Times New Roman" w:cs="Times New Roman"/>
                <w:sz w:val="21"/>
                <w:szCs w:val="21"/>
                <w:lang w:eastAsia="ru-RU"/>
              </w:rPr>
              <w:t>Поддержка семей, нуждающихся в улучшении жилищных условия, в сфере ипотечного жилищного кредитования</w:t>
            </w:r>
          </w:p>
        </w:tc>
      </w:tr>
      <w:tr w:rsidR="00F761BD" w:rsidRPr="00AB491C" w:rsidTr="00275216">
        <w:trPr>
          <w:cantSplit/>
          <w:trHeight w:val="1116"/>
        </w:trPr>
        <w:tc>
          <w:tcPr>
            <w:tcW w:w="173" w:type="pct"/>
          </w:tcPr>
          <w:p w:rsidR="00F761BD" w:rsidRPr="00AB491C" w:rsidRDefault="00F761BD" w:rsidP="00AB49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3" w:type="pct"/>
          </w:tcPr>
          <w:p w:rsidR="00F761BD" w:rsidRPr="0044052C" w:rsidRDefault="00F761BD" w:rsidP="00E04D90">
            <w:pPr>
              <w:spacing w:after="0" w:line="240" w:lineRule="auto"/>
              <w:rPr>
                <w:rFonts w:ascii="Times New Roman" w:eastAsia="Times New Roman" w:hAnsi="Times New Roman" w:cs="Times New Roman"/>
                <w:sz w:val="21"/>
                <w:szCs w:val="21"/>
                <w:lang w:eastAsia="ru-RU"/>
              </w:rPr>
            </w:pPr>
            <w:r w:rsidRPr="0044052C">
              <w:rPr>
                <w:rFonts w:ascii="Times New Roman" w:eastAsia="Times New Roman" w:hAnsi="Times New Roman" w:cs="Times New Roman"/>
                <w:sz w:val="21"/>
                <w:szCs w:val="21"/>
                <w:lang w:eastAsia="ru-RU"/>
              </w:rPr>
              <w:t>Разработка нормативных актов, информационных материалов, иной документации по вопросам реализации Подпрограммы</w:t>
            </w:r>
          </w:p>
        </w:tc>
        <w:tc>
          <w:tcPr>
            <w:tcW w:w="49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2021-2024</w:t>
            </w:r>
          </w:p>
        </w:tc>
        <w:tc>
          <w:tcPr>
            <w:tcW w:w="259"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50" w:type="pct"/>
            <w:vMerge w:val="restar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Улучшение</w:t>
            </w: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жилищных</w:t>
            </w: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условий</w:t>
            </w: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 xml:space="preserve">11 семей, ежеквартально предоставление субсидии на возмещение части аннуитетных платежей по кредиту </w:t>
            </w:r>
          </w:p>
        </w:tc>
        <w:tc>
          <w:tcPr>
            <w:tcW w:w="49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 xml:space="preserve">центр», </w:t>
            </w:r>
            <w:r w:rsidRPr="00AB491C">
              <w:rPr>
                <w:rFonts w:ascii="Times New Roman" w:eastAsia="Times New Roman" w:hAnsi="Times New Roman" w:cs="Times New Roman"/>
                <w:sz w:val="21"/>
                <w:szCs w:val="21"/>
                <w:lang w:eastAsia="ru-RU"/>
              </w:rPr>
              <w:br/>
            </w:r>
          </w:p>
        </w:tc>
      </w:tr>
      <w:tr w:rsidR="00F761BD" w:rsidRPr="00AB491C" w:rsidTr="00275216">
        <w:trPr>
          <w:cantSplit/>
          <w:trHeight w:val="20"/>
        </w:trPr>
        <w:tc>
          <w:tcPr>
            <w:tcW w:w="173" w:type="pct"/>
          </w:tcPr>
          <w:p w:rsidR="00F761BD" w:rsidRPr="00AB491C" w:rsidRDefault="00F761BD" w:rsidP="00AB49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3" w:type="pct"/>
          </w:tcPr>
          <w:p w:rsidR="00F761BD" w:rsidRPr="0044052C" w:rsidRDefault="00F761BD" w:rsidP="00AB491C">
            <w:pPr>
              <w:spacing w:after="0" w:line="240" w:lineRule="auto"/>
              <w:rPr>
                <w:rFonts w:ascii="Times New Roman" w:eastAsia="Times New Roman" w:hAnsi="Times New Roman" w:cs="Times New Roman"/>
                <w:sz w:val="21"/>
                <w:szCs w:val="21"/>
                <w:lang w:eastAsia="ru-RU"/>
              </w:rPr>
            </w:pPr>
            <w:r w:rsidRPr="0044052C">
              <w:rPr>
                <w:rFonts w:ascii="Times New Roman" w:eastAsia="Times New Roman" w:hAnsi="Times New Roman" w:cs="Times New Roman"/>
                <w:sz w:val="21"/>
                <w:szCs w:val="21"/>
                <w:lang w:eastAsia="ru-RU"/>
              </w:rPr>
              <w:t>Информационно</w:t>
            </w:r>
            <w:r w:rsidR="00B23A39">
              <w:rPr>
                <w:rFonts w:ascii="Times New Roman" w:eastAsia="Times New Roman" w:hAnsi="Times New Roman" w:cs="Times New Roman"/>
                <w:sz w:val="21"/>
                <w:szCs w:val="21"/>
                <w:lang w:eastAsia="ru-RU"/>
              </w:rPr>
              <w:t>-</w:t>
            </w:r>
            <w:r w:rsidRPr="0044052C">
              <w:rPr>
                <w:rFonts w:ascii="Times New Roman" w:eastAsia="Times New Roman" w:hAnsi="Times New Roman" w:cs="Times New Roman"/>
                <w:sz w:val="21"/>
                <w:szCs w:val="21"/>
                <w:lang w:eastAsia="ru-RU"/>
              </w:rPr>
              <w:t>методическая и консультационная</w:t>
            </w:r>
          </w:p>
          <w:p w:rsidR="00F761BD" w:rsidRPr="0044052C" w:rsidRDefault="00B23A39" w:rsidP="00E04D9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w:t>
            </w:r>
            <w:r w:rsidR="00F761BD" w:rsidRPr="0044052C">
              <w:rPr>
                <w:rFonts w:ascii="Times New Roman" w:eastAsia="Times New Roman" w:hAnsi="Times New Roman" w:cs="Times New Roman"/>
                <w:sz w:val="21"/>
                <w:szCs w:val="21"/>
                <w:lang w:eastAsia="ru-RU"/>
              </w:rPr>
              <w:t>еятельность</w:t>
            </w:r>
          </w:p>
        </w:tc>
        <w:tc>
          <w:tcPr>
            <w:tcW w:w="49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2021-2024</w:t>
            </w:r>
          </w:p>
        </w:tc>
        <w:tc>
          <w:tcPr>
            <w:tcW w:w="259"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50" w:type="pct"/>
            <w:vMerge/>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9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 xml:space="preserve">МКУ </w:t>
            </w: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roofErr w:type="spellStart"/>
            <w:r w:rsidRPr="00AB491C">
              <w:rPr>
                <w:rFonts w:ascii="Times New Roman" w:eastAsia="Times New Roman" w:hAnsi="Times New Roman" w:cs="Times New Roman"/>
                <w:sz w:val="21"/>
                <w:szCs w:val="21"/>
                <w:lang w:eastAsia="ru-RU"/>
              </w:rPr>
              <w:t>Жилком</w:t>
            </w:r>
            <w:proofErr w:type="spellEnd"/>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F761BD" w:rsidRPr="00AB491C" w:rsidTr="00275216">
        <w:trPr>
          <w:cantSplit/>
          <w:trHeight w:val="20"/>
        </w:trPr>
        <w:tc>
          <w:tcPr>
            <w:tcW w:w="173" w:type="pct"/>
          </w:tcPr>
          <w:p w:rsidR="00F761BD" w:rsidRPr="00AB491C" w:rsidRDefault="00F761BD" w:rsidP="00AB49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3" w:type="pct"/>
          </w:tcPr>
          <w:p w:rsidR="00F761BD" w:rsidRPr="0044052C" w:rsidRDefault="00F761BD" w:rsidP="0014761B">
            <w:pPr>
              <w:spacing w:after="0" w:line="240" w:lineRule="auto"/>
              <w:rPr>
                <w:rFonts w:ascii="Times New Roman" w:eastAsia="Times New Roman" w:hAnsi="Times New Roman" w:cs="Times New Roman"/>
                <w:sz w:val="21"/>
                <w:szCs w:val="21"/>
                <w:lang w:eastAsia="ru-RU"/>
              </w:rPr>
            </w:pPr>
            <w:r w:rsidRPr="0044052C">
              <w:rPr>
                <w:rFonts w:ascii="Times New Roman" w:eastAsia="Times New Roman" w:hAnsi="Times New Roman" w:cs="Times New Roman"/>
                <w:sz w:val="21"/>
                <w:szCs w:val="21"/>
                <w:lang w:eastAsia="ru-RU"/>
              </w:rPr>
              <w:t xml:space="preserve">Формирование, ведение и   актуализация </w:t>
            </w:r>
            <w:r>
              <w:rPr>
                <w:rFonts w:ascii="Times New Roman" w:eastAsia="Times New Roman" w:hAnsi="Times New Roman" w:cs="Times New Roman"/>
                <w:sz w:val="21"/>
                <w:szCs w:val="21"/>
                <w:lang w:eastAsia="ru-RU"/>
              </w:rPr>
              <w:t xml:space="preserve"> </w:t>
            </w:r>
            <w:r w:rsidRPr="0044052C">
              <w:rPr>
                <w:rFonts w:ascii="Times New Roman" w:eastAsia="Times New Roman" w:hAnsi="Times New Roman" w:cs="Times New Roman"/>
                <w:sz w:val="21"/>
                <w:szCs w:val="21"/>
                <w:lang w:eastAsia="ru-RU"/>
              </w:rPr>
              <w:t xml:space="preserve">реестров граждан </w:t>
            </w:r>
            <w:r>
              <w:rPr>
                <w:rFonts w:ascii="Times New Roman" w:eastAsia="Times New Roman" w:hAnsi="Times New Roman" w:cs="Times New Roman"/>
                <w:sz w:val="21"/>
                <w:szCs w:val="21"/>
                <w:lang w:eastAsia="ru-RU"/>
              </w:rPr>
              <w:t>–</w:t>
            </w:r>
            <w:r w:rsidRPr="0044052C">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у</w:t>
            </w:r>
            <w:r w:rsidRPr="0044052C">
              <w:rPr>
                <w:rFonts w:ascii="Times New Roman" w:eastAsia="Times New Roman" w:hAnsi="Times New Roman" w:cs="Times New Roman"/>
                <w:sz w:val="21"/>
                <w:szCs w:val="21"/>
                <w:lang w:eastAsia="ru-RU"/>
              </w:rPr>
              <w:t>частников</w:t>
            </w:r>
            <w:r>
              <w:rPr>
                <w:rFonts w:ascii="Times New Roman" w:eastAsia="Times New Roman" w:hAnsi="Times New Roman" w:cs="Times New Roman"/>
                <w:sz w:val="21"/>
                <w:szCs w:val="21"/>
                <w:lang w:eastAsia="ru-RU"/>
              </w:rPr>
              <w:t xml:space="preserve"> </w:t>
            </w:r>
            <w:r w:rsidRPr="0044052C">
              <w:rPr>
                <w:rFonts w:ascii="Times New Roman" w:eastAsia="Times New Roman" w:hAnsi="Times New Roman" w:cs="Times New Roman"/>
                <w:sz w:val="21"/>
                <w:szCs w:val="21"/>
                <w:lang w:eastAsia="ru-RU"/>
              </w:rPr>
              <w:t>Подпрограммы</w:t>
            </w:r>
          </w:p>
        </w:tc>
        <w:tc>
          <w:tcPr>
            <w:tcW w:w="49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2021-2024</w:t>
            </w:r>
          </w:p>
        </w:tc>
        <w:tc>
          <w:tcPr>
            <w:tcW w:w="259"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50" w:type="pct"/>
            <w:vMerge/>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9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w:t>
            </w: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roofErr w:type="spellStart"/>
            <w:r w:rsidRPr="00AB491C">
              <w:rPr>
                <w:rFonts w:ascii="Times New Roman" w:eastAsia="Times New Roman" w:hAnsi="Times New Roman" w:cs="Times New Roman"/>
                <w:sz w:val="21"/>
                <w:szCs w:val="21"/>
                <w:lang w:eastAsia="ru-RU"/>
              </w:rPr>
              <w:t>Жилком</w:t>
            </w:r>
            <w:proofErr w:type="spellEnd"/>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F761BD" w:rsidRPr="00AB491C" w:rsidTr="00275216">
        <w:trPr>
          <w:cantSplit/>
          <w:trHeight w:val="20"/>
        </w:trPr>
        <w:tc>
          <w:tcPr>
            <w:tcW w:w="173" w:type="pct"/>
            <w:tcBorders>
              <w:bottom w:val="single" w:sz="4" w:space="0" w:color="auto"/>
            </w:tcBorders>
          </w:tcPr>
          <w:p w:rsidR="00F761BD" w:rsidRPr="00AB491C" w:rsidRDefault="00F761BD" w:rsidP="00AB49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3" w:type="pct"/>
          </w:tcPr>
          <w:p w:rsidR="00F761BD" w:rsidRPr="0044052C" w:rsidRDefault="00F761BD" w:rsidP="00E04D90">
            <w:pPr>
              <w:spacing w:after="0" w:line="240" w:lineRule="auto"/>
              <w:rPr>
                <w:rFonts w:ascii="Times New Roman" w:eastAsia="Times New Roman" w:hAnsi="Times New Roman" w:cs="Times New Roman"/>
                <w:sz w:val="21"/>
                <w:szCs w:val="21"/>
                <w:lang w:eastAsia="ru-RU"/>
              </w:rPr>
            </w:pPr>
            <w:r w:rsidRPr="0044052C">
              <w:rPr>
                <w:rFonts w:ascii="Times New Roman" w:eastAsia="Times New Roman" w:hAnsi="Times New Roman" w:cs="Times New Roman"/>
                <w:sz w:val="21"/>
                <w:szCs w:val="21"/>
                <w:lang w:eastAsia="ru-RU"/>
              </w:rPr>
              <w:t xml:space="preserve">Формирование и утверждение  списков семей  претендующих на участие в Подпрограмме на плановый год </w:t>
            </w:r>
          </w:p>
        </w:tc>
        <w:tc>
          <w:tcPr>
            <w:tcW w:w="49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июль 2021, 2022, 2023,</w:t>
            </w:r>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2024</w:t>
            </w:r>
          </w:p>
        </w:tc>
        <w:tc>
          <w:tcPr>
            <w:tcW w:w="259"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50" w:type="pct"/>
            <w:vMerge/>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92"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F761BD" w:rsidRPr="00AB491C" w:rsidTr="00275216">
        <w:trPr>
          <w:cantSplit/>
          <w:trHeight w:val="345"/>
        </w:trPr>
        <w:tc>
          <w:tcPr>
            <w:tcW w:w="173" w:type="pct"/>
            <w:vMerge w:val="restart"/>
            <w:tcBorders>
              <w:top w:val="single" w:sz="4" w:space="0" w:color="auto"/>
            </w:tcBorders>
          </w:tcPr>
          <w:p w:rsidR="00F761BD" w:rsidRPr="00AB491C" w:rsidRDefault="00F761BD" w:rsidP="00AB49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3" w:type="pct"/>
            <w:vMerge w:val="restart"/>
          </w:tcPr>
          <w:p w:rsidR="00F761BD" w:rsidRPr="0044052C" w:rsidRDefault="00F761BD" w:rsidP="0014761B">
            <w:pPr>
              <w:spacing w:after="0" w:line="240" w:lineRule="auto"/>
              <w:rPr>
                <w:rFonts w:ascii="Times New Roman" w:eastAsia="Times New Roman" w:hAnsi="Times New Roman" w:cs="Times New Roman"/>
                <w:sz w:val="21"/>
                <w:szCs w:val="21"/>
                <w:lang w:eastAsia="ru-RU"/>
              </w:rPr>
            </w:pPr>
            <w:r w:rsidRPr="0044052C">
              <w:rPr>
                <w:rFonts w:ascii="Times New Roman" w:eastAsia="Times New Roman" w:hAnsi="Times New Roman" w:cs="Times New Roman"/>
                <w:sz w:val="21"/>
                <w:szCs w:val="21"/>
                <w:lang w:eastAsia="ru-RU"/>
              </w:rPr>
              <w:t xml:space="preserve">Предоставление семьям субсидии на приобретение или строительство жилых помещений при получении ипотечного кредита (займа) </w:t>
            </w:r>
          </w:p>
        </w:tc>
        <w:tc>
          <w:tcPr>
            <w:tcW w:w="491" w:type="pct"/>
            <w:vMerge w:val="restart"/>
          </w:tcPr>
          <w:p w:rsidR="00F761BD" w:rsidRPr="00AB491C" w:rsidRDefault="00F761BD" w:rsidP="00E04D90">
            <w:pPr>
              <w:spacing w:after="0" w:line="240" w:lineRule="auto"/>
              <w:ind w:left="-123" w:right="-9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2021</w:t>
            </w:r>
            <w:r>
              <w:rPr>
                <w:rFonts w:ascii="Times New Roman" w:eastAsia="Times New Roman" w:hAnsi="Times New Roman" w:cs="Times New Roman"/>
                <w:sz w:val="21"/>
                <w:szCs w:val="21"/>
                <w:lang w:eastAsia="ru-RU"/>
              </w:rPr>
              <w:t xml:space="preserve"> </w:t>
            </w:r>
            <w:r w:rsidRPr="00AB491C">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r w:rsidRPr="00AB491C">
              <w:rPr>
                <w:rFonts w:ascii="Times New Roman" w:eastAsia="Times New Roman" w:hAnsi="Times New Roman" w:cs="Times New Roman"/>
                <w:sz w:val="21"/>
                <w:szCs w:val="21"/>
                <w:lang w:eastAsia="ru-RU"/>
              </w:rPr>
              <w:t>2 семьи;</w:t>
            </w:r>
          </w:p>
          <w:p w:rsidR="00F761BD" w:rsidRPr="00AB491C" w:rsidRDefault="00F761BD" w:rsidP="00E04D90">
            <w:pPr>
              <w:spacing w:after="0" w:line="240" w:lineRule="auto"/>
              <w:ind w:left="-123" w:right="-9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2022</w:t>
            </w:r>
            <w:r>
              <w:rPr>
                <w:rFonts w:ascii="Times New Roman" w:eastAsia="Times New Roman" w:hAnsi="Times New Roman" w:cs="Times New Roman"/>
                <w:sz w:val="21"/>
                <w:szCs w:val="21"/>
                <w:lang w:eastAsia="ru-RU"/>
              </w:rPr>
              <w:t xml:space="preserve"> </w:t>
            </w:r>
            <w:r w:rsidRPr="00AB491C">
              <w:rPr>
                <w:rFonts w:ascii="Times New Roman" w:eastAsia="Times New Roman" w:hAnsi="Times New Roman" w:cs="Times New Roman"/>
                <w:sz w:val="21"/>
                <w:szCs w:val="21"/>
                <w:lang w:eastAsia="ru-RU"/>
              </w:rPr>
              <w:t>- 3 семьи;</w:t>
            </w:r>
          </w:p>
          <w:p w:rsidR="00F761BD" w:rsidRPr="00AB491C" w:rsidRDefault="00F761BD" w:rsidP="00E04D90">
            <w:pPr>
              <w:spacing w:after="0" w:line="240" w:lineRule="auto"/>
              <w:ind w:left="-123" w:right="-9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2023</w:t>
            </w:r>
            <w:r>
              <w:rPr>
                <w:rFonts w:ascii="Times New Roman" w:eastAsia="Times New Roman" w:hAnsi="Times New Roman" w:cs="Times New Roman"/>
                <w:sz w:val="21"/>
                <w:szCs w:val="21"/>
                <w:lang w:eastAsia="ru-RU"/>
              </w:rPr>
              <w:t xml:space="preserve"> </w:t>
            </w:r>
            <w:r w:rsidRPr="00AB491C">
              <w:rPr>
                <w:rFonts w:ascii="Times New Roman" w:eastAsia="Times New Roman" w:hAnsi="Times New Roman" w:cs="Times New Roman"/>
                <w:sz w:val="21"/>
                <w:szCs w:val="21"/>
                <w:lang w:eastAsia="ru-RU"/>
              </w:rPr>
              <w:t>- 3 семьи;</w:t>
            </w:r>
          </w:p>
          <w:p w:rsidR="00F761BD" w:rsidRPr="00AB491C" w:rsidRDefault="00F761BD" w:rsidP="00E04D90">
            <w:pPr>
              <w:spacing w:after="0" w:line="240" w:lineRule="auto"/>
              <w:ind w:left="-123" w:right="-9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2024</w:t>
            </w:r>
            <w:r>
              <w:rPr>
                <w:rFonts w:ascii="Times New Roman" w:eastAsia="Times New Roman" w:hAnsi="Times New Roman" w:cs="Times New Roman"/>
                <w:sz w:val="21"/>
                <w:szCs w:val="21"/>
                <w:lang w:eastAsia="ru-RU"/>
              </w:rPr>
              <w:t xml:space="preserve"> </w:t>
            </w:r>
            <w:r w:rsidRPr="00AB491C">
              <w:rPr>
                <w:rFonts w:ascii="Times New Roman" w:eastAsia="Times New Roman" w:hAnsi="Times New Roman" w:cs="Times New Roman"/>
                <w:sz w:val="21"/>
                <w:szCs w:val="21"/>
                <w:lang w:eastAsia="ru-RU"/>
              </w:rPr>
              <w:t>- 3 семьи</w:t>
            </w:r>
          </w:p>
        </w:tc>
        <w:tc>
          <w:tcPr>
            <w:tcW w:w="259" w:type="pct"/>
            <w:vMerge w:val="restart"/>
          </w:tcPr>
          <w:p w:rsidR="00F761BD" w:rsidRPr="00AB491C" w:rsidRDefault="00D061DD" w:rsidP="00B23A39">
            <w:pPr>
              <w:spacing w:after="0"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bCs/>
                <w:lang w:eastAsia="ru-RU"/>
              </w:rPr>
              <w:t>11,47</w:t>
            </w: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ГБ</w:t>
            </w:r>
          </w:p>
        </w:tc>
        <w:tc>
          <w:tcPr>
            <w:tcW w:w="212"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2,05</w:t>
            </w: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2,05</w:t>
            </w:r>
          </w:p>
        </w:tc>
        <w:tc>
          <w:tcPr>
            <w:tcW w:w="221" w:type="pct"/>
          </w:tcPr>
          <w:p w:rsidR="00F761BD" w:rsidRPr="00AB491C" w:rsidRDefault="00F761BD" w:rsidP="000D3508">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w:t>
            </w:r>
            <w:r w:rsidR="000D3508">
              <w:rPr>
                <w:rFonts w:ascii="Times New Roman" w:eastAsia="Times New Roman" w:hAnsi="Times New Roman" w:cs="Times New Roman"/>
                <w:sz w:val="21"/>
                <w:szCs w:val="21"/>
                <w:lang w:eastAsia="ru-RU"/>
              </w:rPr>
              <w:t>99</w:t>
            </w:r>
          </w:p>
        </w:tc>
        <w:tc>
          <w:tcPr>
            <w:tcW w:w="227" w:type="pct"/>
          </w:tcPr>
          <w:p w:rsidR="00F761BD" w:rsidRPr="00AB491C" w:rsidRDefault="00F761BD" w:rsidP="000D3508">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w:t>
            </w:r>
            <w:r w:rsidR="000D3508">
              <w:rPr>
                <w:rFonts w:ascii="Times New Roman" w:eastAsia="Times New Roman" w:hAnsi="Times New Roman" w:cs="Times New Roman"/>
                <w:sz w:val="21"/>
                <w:szCs w:val="21"/>
                <w:lang w:eastAsia="ru-RU"/>
              </w:rPr>
              <w:t>99</w:t>
            </w: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1,20</w:t>
            </w: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1,20</w:t>
            </w: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0,00</w:t>
            </w: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1,20</w:t>
            </w:r>
          </w:p>
        </w:tc>
        <w:tc>
          <w:tcPr>
            <w:tcW w:w="450" w:type="pct"/>
            <w:vMerge/>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p>
        </w:tc>
        <w:tc>
          <w:tcPr>
            <w:tcW w:w="492" w:type="pct"/>
            <w:vMerge w:val="restar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УС, МКУ «</w:t>
            </w:r>
            <w:proofErr w:type="spellStart"/>
            <w:r w:rsidRPr="00AB491C">
              <w:rPr>
                <w:rFonts w:ascii="Times New Roman" w:eastAsia="Times New Roman" w:hAnsi="Times New Roman" w:cs="Times New Roman"/>
                <w:sz w:val="21"/>
                <w:szCs w:val="21"/>
                <w:lang w:eastAsia="ru-RU"/>
              </w:rPr>
              <w:t>Жилком</w:t>
            </w:r>
            <w:proofErr w:type="spellEnd"/>
          </w:p>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r w:rsidRPr="00AB491C">
              <w:rPr>
                <w:rFonts w:ascii="Times New Roman" w:eastAsia="Times New Roman" w:hAnsi="Times New Roman" w:cs="Times New Roman"/>
                <w:sz w:val="21"/>
                <w:szCs w:val="21"/>
                <w:lang w:eastAsia="ru-RU"/>
              </w:rPr>
              <w:br/>
            </w:r>
          </w:p>
        </w:tc>
      </w:tr>
      <w:tr w:rsidR="00F761BD" w:rsidRPr="00AB491C" w:rsidTr="00275216">
        <w:trPr>
          <w:cantSplit/>
          <w:trHeight w:val="345"/>
        </w:trPr>
        <w:tc>
          <w:tcPr>
            <w:tcW w:w="173" w:type="pct"/>
            <w:vMerge/>
          </w:tcPr>
          <w:p w:rsidR="00F761BD" w:rsidRPr="00AB491C" w:rsidRDefault="00F761BD" w:rsidP="00AB491C">
            <w:pPr>
              <w:spacing w:after="0" w:line="240" w:lineRule="auto"/>
              <w:rPr>
                <w:rFonts w:ascii="Times New Roman" w:eastAsia="Times New Roman" w:hAnsi="Times New Roman" w:cs="Times New Roman"/>
                <w:lang w:eastAsia="ru-RU"/>
              </w:rPr>
            </w:pPr>
          </w:p>
        </w:tc>
        <w:tc>
          <w:tcPr>
            <w:tcW w:w="1003" w:type="pct"/>
            <w:vMerge/>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491" w:type="pct"/>
            <w:vMerge/>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259" w:type="pct"/>
            <w:vMerge/>
          </w:tcPr>
          <w:p w:rsidR="00F761BD" w:rsidRPr="00AB491C" w:rsidRDefault="00F761BD" w:rsidP="00AB491C">
            <w:pPr>
              <w:spacing w:after="0" w:line="240" w:lineRule="auto"/>
              <w:rPr>
                <w:rFonts w:ascii="Times New Roman" w:eastAsia="Times New Roman" w:hAnsi="Times New Roman" w:cs="Times New Roman"/>
                <w:b/>
                <w:bCs/>
                <w:sz w:val="21"/>
                <w:szCs w:val="21"/>
                <w:lang w:eastAsia="ru-RU"/>
              </w:rPr>
            </w:pP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ОБ</w:t>
            </w:r>
          </w:p>
        </w:tc>
        <w:tc>
          <w:tcPr>
            <w:tcW w:w="212"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1,40</w:t>
            </w:r>
          </w:p>
        </w:tc>
        <w:tc>
          <w:tcPr>
            <w:tcW w:w="227" w:type="pct"/>
          </w:tcPr>
          <w:p w:rsidR="00F761BD" w:rsidRPr="00AB491C" w:rsidRDefault="00B23A39" w:rsidP="00AB491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2,05</w:t>
            </w:r>
          </w:p>
        </w:tc>
        <w:tc>
          <w:tcPr>
            <w:tcW w:w="22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0,00</w:t>
            </w:r>
          </w:p>
        </w:tc>
        <w:tc>
          <w:tcPr>
            <w:tcW w:w="227" w:type="pct"/>
          </w:tcPr>
          <w:p w:rsidR="00F761BD" w:rsidRPr="00AB491C" w:rsidRDefault="000D3508" w:rsidP="000D350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F761BD" w:rsidRPr="00AB491C">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14</w:t>
            </w: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0,00</w:t>
            </w: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1,20</w:t>
            </w: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0,00</w:t>
            </w: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1,20</w:t>
            </w:r>
          </w:p>
        </w:tc>
        <w:tc>
          <w:tcPr>
            <w:tcW w:w="450" w:type="pct"/>
            <w:vMerge/>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492" w:type="pct"/>
            <w:vMerge/>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r>
      <w:tr w:rsidR="00F761BD" w:rsidRPr="00AB491C" w:rsidTr="00275216">
        <w:trPr>
          <w:cantSplit/>
          <w:trHeight w:val="372"/>
        </w:trPr>
        <w:tc>
          <w:tcPr>
            <w:tcW w:w="173" w:type="pct"/>
            <w:vMerge/>
            <w:tcBorders>
              <w:bottom w:val="single" w:sz="4" w:space="0" w:color="auto"/>
            </w:tcBorders>
          </w:tcPr>
          <w:p w:rsidR="00F761BD" w:rsidRPr="00AB491C" w:rsidRDefault="00F761BD" w:rsidP="00AB491C">
            <w:pPr>
              <w:spacing w:after="0" w:line="240" w:lineRule="auto"/>
              <w:rPr>
                <w:rFonts w:ascii="Times New Roman" w:eastAsia="Times New Roman" w:hAnsi="Times New Roman" w:cs="Times New Roman"/>
                <w:lang w:eastAsia="ru-RU"/>
              </w:rPr>
            </w:pPr>
          </w:p>
        </w:tc>
        <w:tc>
          <w:tcPr>
            <w:tcW w:w="1003" w:type="pct"/>
            <w:vMerge/>
            <w:tcBorders>
              <w:bottom w:val="single" w:sz="4" w:space="0" w:color="auto"/>
            </w:tcBorders>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491" w:type="pct"/>
            <w:vMerge/>
            <w:tcBorders>
              <w:bottom w:val="single" w:sz="4" w:space="0" w:color="auto"/>
            </w:tcBorders>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259" w:type="pct"/>
            <w:vMerge/>
            <w:tcBorders>
              <w:bottom w:val="single" w:sz="4" w:space="0" w:color="auto"/>
            </w:tcBorders>
          </w:tcPr>
          <w:p w:rsidR="00F761BD" w:rsidRPr="00AB491C" w:rsidRDefault="00F761BD" w:rsidP="00AB491C">
            <w:pPr>
              <w:spacing w:after="0" w:line="240" w:lineRule="auto"/>
              <w:rPr>
                <w:rFonts w:ascii="Times New Roman" w:eastAsia="Times New Roman" w:hAnsi="Times New Roman" w:cs="Times New Roman"/>
                <w:b/>
                <w:bCs/>
                <w:sz w:val="21"/>
                <w:szCs w:val="21"/>
                <w:lang w:eastAsia="ru-RU"/>
              </w:rPr>
            </w:pPr>
          </w:p>
        </w:tc>
        <w:tc>
          <w:tcPr>
            <w:tcW w:w="298" w:type="pct"/>
            <w:tcBorders>
              <w:bottom w:val="single" w:sz="4" w:space="0" w:color="auto"/>
            </w:tcBorders>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ФБ</w:t>
            </w:r>
          </w:p>
        </w:tc>
        <w:tc>
          <w:tcPr>
            <w:tcW w:w="212"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2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27"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19" w:type="pct"/>
            <w:gridSpan w:val="2"/>
          </w:tcPr>
          <w:p w:rsidR="00F761BD" w:rsidRPr="00AB491C" w:rsidRDefault="00F761BD" w:rsidP="00AB491C">
            <w:pPr>
              <w:spacing w:after="0" w:line="240" w:lineRule="auto"/>
              <w:ind w:firstLine="135"/>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24" w:type="pct"/>
          </w:tcPr>
          <w:p w:rsidR="00F761BD" w:rsidRPr="00AB491C" w:rsidRDefault="00F761BD" w:rsidP="00AB491C">
            <w:pPr>
              <w:spacing w:after="0" w:line="240" w:lineRule="auto"/>
              <w:ind w:firstLine="135"/>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w:t>
            </w:r>
          </w:p>
        </w:tc>
        <w:tc>
          <w:tcPr>
            <w:tcW w:w="450" w:type="pct"/>
            <w:vMerge/>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492" w:type="pct"/>
            <w:vMerge/>
            <w:tcBorders>
              <w:bottom w:val="nil"/>
            </w:tcBorders>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r>
      <w:tr w:rsidR="00F761BD" w:rsidRPr="00AB491C" w:rsidTr="00C768E1">
        <w:trPr>
          <w:cantSplit/>
          <w:trHeight w:val="291"/>
        </w:trPr>
        <w:tc>
          <w:tcPr>
            <w:tcW w:w="1926" w:type="pct"/>
            <w:gridSpan w:val="4"/>
            <w:tcBorders>
              <w:top w:val="single" w:sz="4" w:space="0" w:color="auto"/>
            </w:tcBorders>
          </w:tcPr>
          <w:p w:rsidR="00F761BD" w:rsidRPr="00AB491C" w:rsidRDefault="00F761BD" w:rsidP="00AB491C">
            <w:pPr>
              <w:spacing w:after="0" w:line="240" w:lineRule="auto"/>
              <w:rPr>
                <w:rFonts w:ascii="Times New Roman" w:eastAsia="Times New Roman" w:hAnsi="Times New Roman" w:cs="Times New Roman"/>
                <w:b/>
                <w:bCs/>
                <w:sz w:val="21"/>
                <w:szCs w:val="21"/>
                <w:lang w:eastAsia="ru-RU"/>
              </w:rPr>
            </w:pPr>
          </w:p>
        </w:tc>
        <w:tc>
          <w:tcPr>
            <w:tcW w:w="298" w:type="pct"/>
            <w:noWrap/>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Итого</w:t>
            </w:r>
          </w:p>
        </w:tc>
        <w:tc>
          <w:tcPr>
            <w:tcW w:w="212"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3,45</w:t>
            </w:r>
          </w:p>
        </w:tc>
        <w:tc>
          <w:tcPr>
            <w:tcW w:w="227" w:type="pct"/>
          </w:tcPr>
          <w:p w:rsidR="00F761BD" w:rsidRPr="00AB491C" w:rsidRDefault="00B23A39" w:rsidP="00AB491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4,10</w:t>
            </w:r>
          </w:p>
        </w:tc>
        <w:tc>
          <w:tcPr>
            <w:tcW w:w="221" w:type="pct"/>
          </w:tcPr>
          <w:p w:rsidR="00F761BD" w:rsidRPr="00AB491C" w:rsidRDefault="00F761BD" w:rsidP="000D3508">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w:t>
            </w:r>
            <w:r w:rsidR="000D3508">
              <w:rPr>
                <w:rFonts w:ascii="Times New Roman" w:eastAsia="Times New Roman" w:hAnsi="Times New Roman" w:cs="Times New Roman"/>
                <w:sz w:val="21"/>
                <w:szCs w:val="21"/>
                <w:lang w:eastAsia="ru-RU"/>
              </w:rPr>
              <w:t>99</w:t>
            </w:r>
          </w:p>
        </w:tc>
        <w:tc>
          <w:tcPr>
            <w:tcW w:w="227" w:type="pct"/>
          </w:tcPr>
          <w:p w:rsidR="00F761BD" w:rsidRPr="00AB491C" w:rsidRDefault="000D3508" w:rsidP="00AB491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4,13</w:t>
            </w:r>
          </w:p>
        </w:tc>
        <w:tc>
          <w:tcPr>
            <w:tcW w:w="219" w:type="pct"/>
            <w:gridSpan w:val="2"/>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1,20</w:t>
            </w:r>
          </w:p>
        </w:tc>
        <w:tc>
          <w:tcPr>
            <w:tcW w:w="231"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2,40</w:t>
            </w:r>
          </w:p>
        </w:tc>
        <w:tc>
          <w:tcPr>
            <w:tcW w:w="224"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0,00</w:t>
            </w:r>
          </w:p>
        </w:tc>
        <w:tc>
          <w:tcPr>
            <w:tcW w:w="273" w:type="pct"/>
          </w:tcPr>
          <w:p w:rsidR="00F761BD" w:rsidRPr="00AB491C" w:rsidRDefault="00F761BD"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2,40</w:t>
            </w:r>
          </w:p>
        </w:tc>
        <w:tc>
          <w:tcPr>
            <w:tcW w:w="450" w:type="pct"/>
            <w:vMerge/>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c>
          <w:tcPr>
            <w:tcW w:w="492" w:type="pct"/>
            <w:tcBorders>
              <w:top w:val="nil"/>
            </w:tcBorders>
          </w:tcPr>
          <w:p w:rsidR="00F761BD" w:rsidRPr="00AB491C" w:rsidRDefault="00F761BD" w:rsidP="00AB491C">
            <w:pPr>
              <w:spacing w:after="0" w:line="240" w:lineRule="auto"/>
              <w:rPr>
                <w:rFonts w:ascii="Times New Roman" w:eastAsia="Times New Roman" w:hAnsi="Times New Roman" w:cs="Times New Roman"/>
                <w:sz w:val="21"/>
                <w:szCs w:val="21"/>
                <w:lang w:eastAsia="ru-RU"/>
              </w:rPr>
            </w:pPr>
          </w:p>
        </w:tc>
      </w:tr>
      <w:tr w:rsidR="00275216" w:rsidRPr="00AB491C" w:rsidTr="00275216">
        <w:trPr>
          <w:trHeight w:val="306"/>
          <w:tblHeader/>
        </w:trPr>
        <w:tc>
          <w:tcPr>
            <w:tcW w:w="173" w:type="pct"/>
            <w:vMerge w:val="restart"/>
          </w:tcPr>
          <w:p w:rsidR="00275216" w:rsidRPr="00AB491C" w:rsidRDefault="00275216"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6</w:t>
            </w:r>
          </w:p>
        </w:tc>
        <w:tc>
          <w:tcPr>
            <w:tcW w:w="1003" w:type="pct"/>
            <w:vMerge w:val="restart"/>
          </w:tcPr>
          <w:p w:rsidR="00275216" w:rsidRPr="00AB491C" w:rsidRDefault="00275216" w:rsidP="00B23A39">
            <w:pPr>
              <w:spacing w:after="0" w:line="240" w:lineRule="auto"/>
              <w:rPr>
                <w:rFonts w:ascii="Times New Roman" w:eastAsia="Times New Roman" w:hAnsi="Times New Roman" w:cs="Times New Roman"/>
                <w:lang w:eastAsia="ru-RU"/>
              </w:rPr>
            </w:pPr>
            <w:r w:rsidRPr="0044052C">
              <w:rPr>
                <w:rFonts w:ascii="Times New Roman" w:eastAsia="Times New Roman" w:hAnsi="Times New Roman" w:cs="Times New Roman"/>
                <w:sz w:val="21"/>
                <w:szCs w:val="21"/>
                <w:lang w:eastAsia="ru-RU"/>
              </w:rPr>
              <w:t>Предоставление семьям субсидии на возмещение части ежемесячных аннуитетных платежей по кредиту (займу)</w:t>
            </w:r>
          </w:p>
        </w:tc>
        <w:tc>
          <w:tcPr>
            <w:tcW w:w="491" w:type="pct"/>
            <w:vMerge w:val="restart"/>
          </w:tcPr>
          <w:p w:rsidR="00275216" w:rsidRPr="00AB491C" w:rsidRDefault="00275216" w:rsidP="00E04D90">
            <w:pPr>
              <w:spacing w:after="0" w:line="240" w:lineRule="auto"/>
              <w:ind w:left="-123" w:right="-9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2021 -15 семей;</w:t>
            </w:r>
          </w:p>
          <w:p w:rsidR="00275216" w:rsidRPr="00AB491C" w:rsidRDefault="00275216" w:rsidP="00E04D90">
            <w:pPr>
              <w:spacing w:after="0" w:line="240" w:lineRule="auto"/>
              <w:ind w:left="-123" w:right="-98"/>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2022 -</w:t>
            </w:r>
            <w:r w:rsidRPr="00AB491C">
              <w:rPr>
                <w:rFonts w:ascii="Times New Roman" w:eastAsia="Times New Roman" w:hAnsi="Times New Roman" w:cs="Times New Roman"/>
                <w:sz w:val="21"/>
                <w:szCs w:val="21"/>
                <w:lang w:eastAsia="ru-RU"/>
              </w:rPr>
              <w:t>15 семей;</w:t>
            </w:r>
          </w:p>
          <w:p w:rsidR="00275216" w:rsidRPr="00AB491C" w:rsidRDefault="00275216" w:rsidP="00E04D90">
            <w:pPr>
              <w:spacing w:after="0" w:line="240" w:lineRule="auto"/>
              <w:ind w:left="-123" w:right="-9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w:t>
            </w:r>
            <w:r w:rsidRPr="00AB491C">
              <w:rPr>
                <w:rFonts w:ascii="Times New Roman" w:eastAsia="Times New Roman" w:hAnsi="Times New Roman" w:cs="Times New Roman"/>
                <w:sz w:val="21"/>
                <w:szCs w:val="21"/>
                <w:lang w:eastAsia="ru-RU"/>
              </w:rPr>
              <w:t>15 семей;</w:t>
            </w:r>
          </w:p>
          <w:p w:rsidR="00275216" w:rsidRPr="00AB491C" w:rsidRDefault="00275216" w:rsidP="00C768E1">
            <w:pPr>
              <w:spacing w:after="0" w:line="240" w:lineRule="auto"/>
              <w:ind w:left="-123" w:right="-9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2024 - </w:t>
            </w:r>
            <w:r w:rsidRPr="00AB491C">
              <w:rPr>
                <w:rFonts w:ascii="Times New Roman" w:eastAsia="Times New Roman" w:hAnsi="Times New Roman" w:cs="Times New Roman"/>
                <w:sz w:val="21"/>
                <w:szCs w:val="21"/>
                <w:lang w:eastAsia="ru-RU"/>
              </w:rPr>
              <w:t>15 семьи</w:t>
            </w:r>
          </w:p>
        </w:tc>
        <w:tc>
          <w:tcPr>
            <w:tcW w:w="259" w:type="pct"/>
            <w:vMerge w:val="restart"/>
          </w:tcPr>
          <w:p w:rsidR="00275216" w:rsidRPr="00AB491C" w:rsidRDefault="00D061DD" w:rsidP="00AB49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ГБ</w:t>
            </w: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23</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23</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450" w:type="pct"/>
            <w:vMerge/>
            <w:vAlign w:val="center"/>
          </w:tcPr>
          <w:p w:rsidR="00275216" w:rsidRPr="00AB491C" w:rsidRDefault="00275216" w:rsidP="00AB491C">
            <w:pPr>
              <w:spacing w:after="0" w:line="240" w:lineRule="auto"/>
              <w:rPr>
                <w:rFonts w:ascii="Times New Roman" w:eastAsia="Times New Roman" w:hAnsi="Times New Roman" w:cs="Times New Roman"/>
                <w:lang w:eastAsia="ru-RU"/>
              </w:rPr>
            </w:pPr>
          </w:p>
        </w:tc>
        <w:tc>
          <w:tcPr>
            <w:tcW w:w="492" w:type="pct"/>
            <w:vMerge w:val="restar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УС, МКУ «</w:t>
            </w:r>
            <w:proofErr w:type="spellStart"/>
            <w:r w:rsidRPr="00AB491C">
              <w:rPr>
                <w:rFonts w:ascii="Times New Roman" w:eastAsia="Times New Roman" w:hAnsi="Times New Roman" w:cs="Times New Roman"/>
                <w:sz w:val="21"/>
                <w:szCs w:val="21"/>
                <w:lang w:eastAsia="ru-RU"/>
              </w:rPr>
              <w:t>Жилком</w:t>
            </w:r>
            <w:proofErr w:type="spellEnd"/>
          </w:p>
          <w:p w:rsidR="00275216" w:rsidRPr="00AB491C" w:rsidRDefault="00275216"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sz w:val="21"/>
                <w:szCs w:val="21"/>
                <w:lang w:eastAsia="ru-RU"/>
              </w:rPr>
              <w:t>центр»</w:t>
            </w:r>
            <w:r w:rsidRPr="00AB491C">
              <w:rPr>
                <w:rFonts w:ascii="Times New Roman" w:eastAsia="Times New Roman" w:hAnsi="Times New Roman" w:cs="Times New Roman"/>
                <w:sz w:val="21"/>
                <w:szCs w:val="21"/>
                <w:lang w:eastAsia="ru-RU"/>
              </w:rPr>
              <w:br/>
            </w:r>
          </w:p>
          <w:p w:rsidR="00275216" w:rsidRPr="00AB491C" w:rsidRDefault="00275216" w:rsidP="00AB491C">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4</w:t>
            </w:r>
            <w:r w:rsidRPr="00B40DC8">
              <w:rPr>
                <w:rFonts w:ascii="Times New Roman" w:eastAsia="Times New Roman" w:hAnsi="Times New Roman" w:cs="Times New Roman"/>
                <w:lang w:eastAsia="ru-RU"/>
              </w:rPr>
              <w:t>0</w:t>
            </w:r>
          </w:p>
        </w:tc>
      </w:tr>
      <w:tr w:rsidR="00275216" w:rsidRPr="00AB491C" w:rsidTr="00275216">
        <w:trPr>
          <w:trHeight w:val="278"/>
          <w:tblHeader/>
        </w:trPr>
        <w:tc>
          <w:tcPr>
            <w:tcW w:w="173"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1003" w:type="pct"/>
            <w:vMerge/>
          </w:tcPr>
          <w:p w:rsidR="00275216" w:rsidRPr="00AB491C" w:rsidRDefault="00275216" w:rsidP="00AB491C">
            <w:pPr>
              <w:spacing w:after="0" w:line="240" w:lineRule="auto"/>
              <w:rPr>
                <w:rFonts w:ascii="Times New Roman" w:eastAsia="Times New Roman" w:hAnsi="Times New Roman" w:cs="Times New Roman"/>
                <w:sz w:val="21"/>
                <w:szCs w:val="21"/>
                <w:lang w:eastAsia="ru-RU"/>
              </w:rPr>
            </w:pPr>
          </w:p>
        </w:tc>
        <w:tc>
          <w:tcPr>
            <w:tcW w:w="491" w:type="pct"/>
            <w:vMerge/>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59"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ОБ</w:t>
            </w: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23</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23</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0,20</w:t>
            </w:r>
          </w:p>
        </w:tc>
        <w:tc>
          <w:tcPr>
            <w:tcW w:w="450"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r>
      <w:tr w:rsidR="00275216" w:rsidRPr="00AB491C" w:rsidTr="00275216">
        <w:trPr>
          <w:trHeight w:val="363"/>
          <w:tblHeader/>
        </w:trPr>
        <w:tc>
          <w:tcPr>
            <w:tcW w:w="173" w:type="pct"/>
            <w:vMerge/>
            <w:tcBorders>
              <w:bottom w:val="single" w:sz="4" w:space="0" w:color="auto"/>
            </w:tcBorders>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1003" w:type="pct"/>
            <w:vMerge/>
          </w:tcPr>
          <w:p w:rsidR="00275216" w:rsidRPr="00AB491C" w:rsidRDefault="00275216" w:rsidP="00AB491C">
            <w:pPr>
              <w:spacing w:after="0" w:line="240" w:lineRule="auto"/>
              <w:rPr>
                <w:rFonts w:ascii="Times New Roman" w:eastAsia="Times New Roman" w:hAnsi="Times New Roman" w:cs="Times New Roman"/>
                <w:sz w:val="21"/>
                <w:szCs w:val="21"/>
                <w:lang w:eastAsia="ru-RU"/>
              </w:rPr>
            </w:pPr>
          </w:p>
        </w:tc>
        <w:tc>
          <w:tcPr>
            <w:tcW w:w="491" w:type="pct"/>
            <w:vMerge/>
            <w:tcBorders>
              <w:bottom w:val="single" w:sz="4" w:space="0" w:color="auto"/>
            </w:tcBorders>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59" w:type="pct"/>
            <w:vMerge/>
            <w:tcBorders>
              <w:bottom w:val="single" w:sz="4" w:space="0" w:color="auto"/>
            </w:tcBorders>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ФБ</w:t>
            </w: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450"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r>
      <w:tr w:rsidR="00275216" w:rsidRPr="00AB491C" w:rsidTr="00275216">
        <w:trPr>
          <w:trHeight w:val="212"/>
          <w:tblHeader/>
        </w:trPr>
        <w:tc>
          <w:tcPr>
            <w:tcW w:w="1926" w:type="pct"/>
            <w:gridSpan w:val="4"/>
            <w:tcBorders>
              <w:top w:val="single" w:sz="4" w:space="0" w:color="auto"/>
            </w:tcBorders>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Итого</w:t>
            </w:r>
          </w:p>
        </w:tc>
        <w:tc>
          <w:tcPr>
            <w:tcW w:w="212"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0,60</w:t>
            </w:r>
          </w:p>
        </w:tc>
        <w:tc>
          <w:tcPr>
            <w:tcW w:w="227"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0,60</w:t>
            </w:r>
          </w:p>
        </w:tc>
        <w:tc>
          <w:tcPr>
            <w:tcW w:w="221"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0,20</w:t>
            </w:r>
          </w:p>
        </w:tc>
        <w:tc>
          <w:tcPr>
            <w:tcW w:w="227"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46</w:t>
            </w:r>
          </w:p>
        </w:tc>
        <w:tc>
          <w:tcPr>
            <w:tcW w:w="216" w:type="pct"/>
          </w:tcPr>
          <w:p w:rsidR="00275216" w:rsidRPr="00AB491C" w:rsidRDefault="00275216" w:rsidP="0044052C">
            <w:pPr>
              <w:spacing w:after="0" w:line="240" w:lineRule="auto"/>
              <w:ind w:firstLine="23"/>
              <w:jc w:val="center"/>
              <w:rPr>
                <w:rFonts w:ascii="Times New Roman" w:eastAsia="Times New Roman" w:hAnsi="Times New Roman" w:cs="Times New Roman"/>
                <w:sz w:val="21"/>
                <w:szCs w:val="21"/>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46</w:t>
            </w:r>
          </w:p>
        </w:tc>
        <w:tc>
          <w:tcPr>
            <w:tcW w:w="234" w:type="pct"/>
            <w:gridSpan w:val="2"/>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4</w:t>
            </w:r>
            <w:r w:rsidRPr="00B40DC8">
              <w:rPr>
                <w:rFonts w:ascii="Times New Roman" w:eastAsia="Times New Roman" w:hAnsi="Times New Roman" w:cs="Times New Roman"/>
                <w:lang w:eastAsia="ru-RU"/>
              </w:rPr>
              <w:t>0</w:t>
            </w:r>
          </w:p>
        </w:tc>
        <w:tc>
          <w:tcPr>
            <w:tcW w:w="224"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B40DC8">
              <w:rPr>
                <w:rFonts w:ascii="Times New Roman" w:eastAsia="Times New Roman" w:hAnsi="Times New Roman" w:cs="Times New Roman"/>
                <w:lang w:eastAsia="ru-RU"/>
              </w:rPr>
              <w:t>0,40</w:t>
            </w:r>
          </w:p>
        </w:tc>
        <w:tc>
          <w:tcPr>
            <w:tcW w:w="273"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B40DC8">
              <w:rPr>
                <w:rFonts w:ascii="Times New Roman" w:eastAsia="Times New Roman" w:hAnsi="Times New Roman" w:cs="Times New Roman"/>
                <w:lang w:eastAsia="ru-RU"/>
              </w:rPr>
              <w:t>0,</w:t>
            </w:r>
            <w:r>
              <w:rPr>
                <w:rFonts w:ascii="Times New Roman" w:eastAsia="Times New Roman" w:hAnsi="Times New Roman" w:cs="Times New Roman"/>
                <w:lang w:eastAsia="ru-RU"/>
              </w:rPr>
              <w:t>40</w:t>
            </w:r>
          </w:p>
        </w:tc>
        <w:tc>
          <w:tcPr>
            <w:tcW w:w="450"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r>
      <w:tr w:rsidR="00275216" w:rsidRPr="00AB491C" w:rsidTr="00275216">
        <w:trPr>
          <w:trHeight w:val="325"/>
          <w:tblHeader/>
        </w:trPr>
        <w:tc>
          <w:tcPr>
            <w:tcW w:w="173" w:type="pct"/>
            <w:vMerge w:val="restart"/>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1003" w:type="pct"/>
            <w:vMerge w:val="restart"/>
          </w:tcPr>
          <w:p w:rsidR="00275216" w:rsidRPr="00AB491C" w:rsidRDefault="00275216" w:rsidP="00AB491C">
            <w:pPr>
              <w:spacing w:after="0" w:line="240" w:lineRule="auto"/>
              <w:rPr>
                <w:rFonts w:ascii="Times New Roman" w:eastAsia="Times New Roman" w:hAnsi="Times New Roman" w:cs="Times New Roman"/>
                <w:sz w:val="21"/>
                <w:szCs w:val="21"/>
                <w:lang w:eastAsia="ru-RU"/>
              </w:rPr>
            </w:pPr>
          </w:p>
          <w:p w:rsidR="00275216" w:rsidRPr="00AB491C" w:rsidRDefault="00275216" w:rsidP="00AB491C">
            <w:pPr>
              <w:spacing w:after="0" w:line="240" w:lineRule="auto"/>
              <w:rPr>
                <w:rFonts w:ascii="Times New Roman" w:eastAsia="Times New Roman" w:hAnsi="Times New Roman" w:cs="Times New Roman"/>
                <w:sz w:val="21"/>
                <w:szCs w:val="21"/>
                <w:lang w:eastAsia="ru-RU"/>
              </w:rPr>
            </w:pPr>
          </w:p>
          <w:p w:rsidR="00275216" w:rsidRPr="00AB491C" w:rsidRDefault="00275216" w:rsidP="00AB491C">
            <w:pPr>
              <w:spacing w:after="0" w:line="240" w:lineRule="auto"/>
              <w:rPr>
                <w:rFonts w:ascii="Times New Roman" w:eastAsia="Times New Roman" w:hAnsi="Times New Roman" w:cs="Times New Roman"/>
                <w:sz w:val="21"/>
                <w:szCs w:val="21"/>
                <w:lang w:eastAsia="ru-RU"/>
              </w:rPr>
            </w:pPr>
          </w:p>
        </w:tc>
        <w:tc>
          <w:tcPr>
            <w:tcW w:w="491" w:type="pct"/>
            <w:vMerge w:val="restar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59" w:type="pct"/>
            <w:vMerge w:val="restart"/>
          </w:tcPr>
          <w:p w:rsidR="00275216" w:rsidRPr="00AB491C" w:rsidRDefault="00D061DD" w:rsidP="000D35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13,13</w:t>
            </w: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ГБ</w:t>
            </w: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2,19</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2,19</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450"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vMerge w:val="restar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УС, МКУ «</w:t>
            </w:r>
            <w:proofErr w:type="spellStart"/>
            <w:r w:rsidRPr="00AB491C">
              <w:rPr>
                <w:rFonts w:ascii="Times New Roman" w:eastAsia="Times New Roman" w:hAnsi="Times New Roman" w:cs="Times New Roman"/>
                <w:sz w:val="21"/>
                <w:szCs w:val="21"/>
                <w:lang w:eastAsia="ru-RU"/>
              </w:rPr>
              <w:t>Жилком</w:t>
            </w:r>
            <w:proofErr w:type="spellEnd"/>
          </w:p>
          <w:p w:rsidR="00275216" w:rsidRPr="00AB491C" w:rsidRDefault="00275216"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sz w:val="21"/>
                <w:szCs w:val="21"/>
                <w:lang w:eastAsia="ru-RU"/>
              </w:rPr>
              <w:t>центр»</w:t>
            </w:r>
            <w:r w:rsidRPr="00AB491C">
              <w:rPr>
                <w:rFonts w:ascii="Times New Roman" w:eastAsia="Times New Roman" w:hAnsi="Times New Roman" w:cs="Times New Roman"/>
                <w:sz w:val="21"/>
                <w:szCs w:val="21"/>
                <w:lang w:eastAsia="ru-RU"/>
              </w:rPr>
              <w:br/>
            </w:r>
          </w:p>
        </w:tc>
      </w:tr>
      <w:tr w:rsidR="00275216" w:rsidRPr="00AB491C" w:rsidTr="00275216">
        <w:trPr>
          <w:trHeight w:val="333"/>
          <w:tblHeader/>
        </w:trPr>
        <w:tc>
          <w:tcPr>
            <w:tcW w:w="173"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1003" w:type="pct"/>
            <w:vMerge/>
          </w:tcPr>
          <w:p w:rsidR="00275216" w:rsidRPr="00AB491C" w:rsidRDefault="00275216" w:rsidP="00AB491C">
            <w:pPr>
              <w:spacing w:after="0" w:line="240" w:lineRule="auto"/>
              <w:rPr>
                <w:rFonts w:ascii="Times New Roman" w:eastAsia="Times New Roman" w:hAnsi="Times New Roman" w:cs="Times New Roman"/>
                <w:sz w:val="21"/>
                <w:szCs w:val="21"/>
                <w:lang w:eastAsia="ru-RU"/>
              </w:rPr>
            </w:pPr>
          </w:p>
        </w:tc>
        <w:tc>
          <w:tcPr>
            <w:tcW w:w="491" w:type="pct"/>
            <w:vMerge/>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59" w:type="pct"/>
            <w:vMerge/>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ОБ</w:t>
            </w: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w:t>
            </w:r>
            <w:r>
              <w:rPr>
                <w:rFonts w:ascii="Times New Roman" w:eastAsia="Times New Roman" w:hAnsi="Times New Roman" w:cs="Times New Roman"/>
                <w:lang w:eastAsia="ru-RU"/>
              </w:rPr>
              <w:t>58</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w:t>
            </w:r>
            <w:r>
              <w:rPr>
                <w:rFonts w:ascii="Times New Roman" w:eastAsia="Times New Roman" w:hAnsi="Times New Roman" w:cs="Times New Roman"/>
                <w:lang w:eastAsia="ru-RU"/>
              </w:rPr>
              <w:t>58</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2,34</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2,34</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1,40</w:t>
            </w:r>
          </w:p>
        </w:tc>
        <w:tc>
          <w:tcPr>
            <w:tcW w:w="450"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vMerge/>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r>
      <w:tr w:rsidR="00275216" w:rsidRPr="00AB491C" w:rsidTr="00275216">
        <w:trPr>
          <w:trHeight w:val="237"/>
          <w:tblHeader/>
        </w:trPr>
        <w:tc>
          <w:tcPr>
            <w:tcW w:w="173" w:type="pct"/>
            <w:vMerge/>
            <w:tcBorders>
              <w:bottom w:val="nil"/>
            </w:tcBorders>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1003" w:type="pct"/>
            <w:vMerge/>
            <w:tcBorders>
              <w:bottom w:val="nil"/>
            </w:tcBorders>
          </w:tcPr>
          <w:p w:rsidR="00275216" w:rsidRPr="00AB491C" w:rsidRDefault="00275216" w:rsidP="00AB491C">
            <w:pPr>
              <w:spacing w:after="0" w:line="240" w:lineRule="auto"/>
              <w:rPr>
                <w:rFonts w:ascii="Times New Roman" w:eastAsia="Times New Roman" w:hAnsi="Times New Roman" w:cs="Times New Roman"/>
                <w:sz w:val="21"/>
                <w:szCs w:val="21"/>
                <w:lang w:eastAsia="ru-RU"/>
              </w:rPr>
            </w:pPr>
          </w:p>
        </w:tc>
        <w:tc>
          <w:tcPr>
            <w:tcW w:w="491" w:type="pct"/>
            <w:vMerge/>
            <w:tcBorders>
              <w:bottom w:val="nil"/>
            </w:tcBorders>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59" w:type="pct"/>
            <w:vMerge/>
            <w:tcBorders>
              <w:bottom w:val="nil"/>
            </w:tcBorders>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ФБ</w:t>
            </w: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w:t>
            </w:r>
          </w:p>
        </w:tc>
        <w:tc>
          <w:tcPr>
            <w:tcW w:w="450"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vMerge/>
            <w:tcBorders>
              <w:bottom w:val="nil"/>
            </w:tcBorders>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r>
      <w:tr w:rsidR="00275216" w:rsidRPr="00AB491C" w:rsidTr="00275216">
        <w:trPr>
          <w:trHeight w:val="325"/>
          <w:tblHeader/>
        </w:trPr>
        <w:tc>
          <w:tcPr>
            <w:tcW w:w="173" w:type="pct"/>
            <w:tcBorders>
              <w:top w:val="nil"/>
            </w:tcBorders>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1003" w:type="pct"/>
            <w:tcBorders>
              <w:top w:val="nil"/>
            </w:tcBorders>
          </w:tcPr>
          <w:p w:rsidR="00275216" w:rsidRPr="00AB491C" w:rsidRDefault="00275216" w:rsidP="00AB491C">
            <w:pPr>
              <w:spacing w:after="0" w:line="240" w:lineRule="auto"/>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Итого по Подпрограмме</w:t>
            </w:r>
          </w:p>
        </w:tc>
        <w:tc>
          <w:tcPr>
            <w:tcW w:w="491" w:type="pct"/>
            <w:tcBorders>
              <w:top w:val="nil"/>
            </w:tcBorders>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59" w:type="pct"/>
            <w:tcBorders>
              <w:top w:val="nil"/>
            </w:tcBorders>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298" w:type="pct"/>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c>
          <w:tcPr>
            <w:tcW w:w="212"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221"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4,53</w:t>
            </w:r>
          </w:p>
        </w:tc>
        <w:tc>
          <w:tcPr>
            <w:tcW w:w="227"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4,53</w:t>
            </w:r>
          </w:p>
        </w:tc>
        <w:tc>
          <w:tcPr>
            <w:tcW w:w="216"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2,80</w:t>
            </w:r>
          </w:p>
        </w:tc>
        <w:tc>
          <w:tcPr>
            <w:tcW w:w="234" w:type="pct"/>
            <w:gridSpan w:val="2"/>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2,80</w:t>
            </w:r>
          </w:p>
        </w:tc>
        <w:tc>
          <w:tcPr>
            <w:tcW w:w="224"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2,80</w:t>
            </w:r>
          </w:p>
        </w:tc>
        <w:tc>
          <w:tcPr>
            <w:tcW w:w="273" w:type="pct"/>
          </w:tcPr>
          <w:p w:rsidR="00275216" w:rsidRPr="00B40DC8" w:rsidRDefault="00275216" w:rsidP="00275216">
            <w:pPr>
              <w:spacing w:after="0" w:line="240" w:lineRule="auto"/>
              <w:jc w:val="center"/>
              <w:rPr>
                <w:rFonts w:ascii="Times New Roman" w:eastAsia="Times New Roman" w:hAnsi="Times New Roman" w:cs="Times New Roman"/>
                <w:lang w:eastAsia="ru-RU"/>
              </w:rPr>
            </w:pPr>
            <w:r w:rsidRPr="00B40DC8">
              <w:rPr>
                <w:rFonts w:ascii="Times New Roman" w:eastAsia="Times New Roman" w:hAnsi="Times New Roman" w:cs="Times New Roman"/>
                <w:lang w:eastAsia="ru-RU"/>
              </w:rPr>
              <w:t>2,80</w:t>
            </w:r>
          </w:p>
        </w:tc>
        <w:tc>
          <w:tcPr>
            <w:tcW w:w="450" w:type="pct"/>
            <w:vMerge/>
            <w:vAlign w:val="center"/>
          </w:tcPr>
          <w:p w:rsidR="00275216" w:rsidRPr="00AB491C" w:rsidRDefault="00275216" w:rsidP="00AB491C">
            <w:pPr>
              <w:spacing w:after="0" w:line="240" w:lineRule="auto"/>
              <w:jc w:val="center"/>
              <w:rPr>
                <w:rFonts w:ascii="Times New Roman" w:eastAsia="Times New Roman" w:hAnsi="Times New Roman" w:cs="Times New Roman"/>
                <w:lang w:eastAsia="ru-RU"/>
              </w:rPr>
            </w:pPr>
          </w:p>
        </w:tc>
        <w:tc>
          <w:tcPr>
            <w:tcW w:w="492" w:type="pct"/>
            <w:tcBorders>
              <w:top w:val="nil"/>
            </w:tcBorders>
          </w:tcPr>
          <w:p w:rsidR="00275216" w:rsidRPr="00AB491C" w:rsidRDefault="00275216" w:rsidP="00AB491C">
            <w:pPr>
              <w:spacing w:after="0" w:line="240" w:lineRule="auto"/>
              <w:jc w:val="center"/>
              <w:rPr>
                <w:rFonts w:ascii="Times New Roman" w:eastAsia="Times New Roman" w:hAnsi="Times New Roman" w:cs="Times New Roman"/>
                <w:sz w:val="21"/>
                <w:szCs w:val="21"/>
                <w:lang w:eastAsia="ru-RU"/>
              </w:rPr>
            </w:pPr>
          </w:p>
        </w:tc>
      </w:tr>
    </w:tbl>
    <w:p w:rsidR="00AB491C" w:rsidRPr="00AB491C" w:rsidRDefault="00AB491C" w:rsidP="00AB491C">
      <w:pPr>
        <w:rPr>
          <w:rFonts w:ascii="Times New Roman" w:eastAsia="Times New Roman" w:hAnsi="Times New Roman" w:cs="Times New Roman"/>
          <w:sz w:val="28"/>
          <w:szCs w:val="28"/>
          <w:lang w:eastAsia="ru-RU"/>
        </w:rPr>
        <w:sectPr w:rsidR="00AB491C" w:rsidRPr="00AB491C" w:rsidSect="00AB491C">
          <w:pgSz w:w="16838" w:h="11906" w:orient="landscape"/>
          <w:pgMar w:top="1134" w:right="1134" w:bottom="426" w:left="1134" w:header="709" w:footer="709" w:gutter="0"/>
          <w:cols w:space="708"/>
          <w:docGrid w:linePitch="360"/>
        </w:sectPr>
      </w:pPr>
    </w:p>
    <w:p w:rsidR="00AB491C" w:rsidRPr="00AB491C" w:rsidRDefault="00AB491C" w:rsidP="002D4B2E">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6. Подпрограмма «</w:t>
      </w:r>
      <w:r w:rsidR="00A626D3" w:rsidRPr="00A626D3">
        <w:rPr>
          <w:rFonts w:ascii="Times New Roman" w:hAnsi="Times New Roman" w:cs="Times New Roman"/>
          <w:sz w:val="28"/>
          <w:szCs w:val="28"/>
        </w:rPr>
        <w:t xml:space="preserve">Организация содержания муниципального жилищного фонда; </w:t>
      </w:r>
      <w:r w:rsidR="00165DE4">
        <w:rPr>
          <w:rFonts w:ascii="Times New Roman" w:hAnsi="Times New Roman" w:cs="Times New Roman"/>
          <w:sz w:val="28"/>
          <w:szCs w:val="28"/>
        </w:rPr>
        <w:t>создание</w:t>
      </w:r>
      <w:r w:rsidR="00A626D3" w:rsidRPr="00A626D3">
        <w:rPr>
          <w:rFonts w:ascii="Times New Roman" w:hAnsi="Times New Roman" w:cs="Times New Roman"/>
          <w:sz w:val="28"/>
          <w:szCs w:val="28"/>
        </w:rPr>
        <w:t xml:space="preserve"> условий </w:t>
      </w:r>
      <w:r w:rsidR="00165DE4">
        <w:rPr>
          <w:rFonts w:ascii="Times New Roman" w:hAnsi="Times New Roman" w:cs="Times New Roman"/>
          <w:sz w:val="28"/>
          <w:szCs w:val="28"/>
        </w:rPr>
        <w:t xml:space="preserve">для комфортного проживания </w:t>
      </w:r>
      <w:r w:rsidR="00A626D3" w:rsidRPr="00A626D3">
        <w:rPr>
          <w:rFonts w:ascii="Times New Roman" w:hAnsi="Times New Roman" w:cs="Times New Roman"/>
          <w:sz w:val="28"/>
          <w:szCs w:val="28"/>
        </w:rPr>
        <w:t>отдельных категорий граждан</w:t>
      </w:r>
      <w:r w:rsidRPr="00AB491C">
        <w:rPr>
          <w:rFonts w:ascii="Times New Roman" w:eastAsia="Times New Roman" w:hAnsi="Times New Roman" w:cs="Times New Roman"/>
          <w:sz w:val="28"/>
          <w:szCs w:val="28"/>
          <w:lang w:eastAsia="ru-RU"/>
        </w:rPr>
        <w:t>»</w:t>
      </w:r>
    </w:p>
    <w:p w:rsidR="00165DE4" w:rsidRDefault="00165DE4"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6.1. Паспорт Подпрограммы</w:t>
      </w:r>
    </w:p>
    <w:tbl>
      <w:tblPr>
        <w:tblpPr w:leftFromText="180" w:rightFromText="180" w:vertAnchor="text" w:horzAnchor="margin" w:tblpY="133"/>
        <w:tblW w:w="10470" w:type="dxa"/>
        <w:tblBorders>
          <w:top w:val="single" w:sz="4" w:space="0" w:color="auto"/>
          <w:left w:val="single" w:sz="4" w:space="0" w:color="auto"/>
          <w:bottom w:val="single" w:sz="4" w:space="0" w:color="auto"/>
          <w:right w:val="single" w:sz="4" w:space="0" w:color="auto"/>
        </w:tblBorders>
        <w:tblLayout w:type="fixed"/>
        <w:tblLook w:val="00A0"/>
      </w:tblPr>
      <w:tblGrid>
        <w:gridCol w:w="3369"/>
        <w:gridCol w:w="7101"/>
      </w:tblGrid>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bCs/>
                <w:sz w:val="28"/>
                <w:szCs w:val="28"/>
                <w:lang w:eastAsia="ru-RU"/>
              </w:rPr>
              <w:t>Наименование Подпрограммы</w:t>
            </w:r>
          </w:p>
        </w:tc>
        <w:tc>
          <w:tcPr>
            <w:tcW w:w="7101" w:type="dxa"/>
            <w:tcBorders>
              <w:top w:val="single" w:sz="4" w:space="0" w:color="auto"/>
              <w:left w:val="single" w:sz="4" w:space="0" w:color="auto"/>
              <w:bottom w:val="single" w:sz="4" w:space="0" w:color="auto"/>
            </w:tcBorders>
          </w:tcPr>
          <w:p w:rsidR="00D061DD" w:rsidRPr="00AB491C" w:rsidRDefault="00AA44F4" w:rsidP="00D061DD">
            <w:pPr>
              <w:spacing w:after="0" w:line="240" w:lineRule="auto"/>
              <w:jc w:val="both"/>
              <w:rPr>
                <w:rFonts w:ascii="Times New Roman" w:eastAsia="Times New Roman" w:hAnsi="Times New Roman" w:cs="Times New Roman"/>
                <w:sz w:val="28"/>
                <w:szCs w:val="28"/>
                <w:lang w:eastAsia="ru-RU"/>
              </w:rPr>
            </w:pPr>
            <w:hyperlink r:id="rId70" w:history="1">
              <w:r w:rsidR="00D061DD">
                <w:rPr>
                  <w:rFonts w:ascii="Times New Roman" w:hAnsi="Times New Roman" w:cs="Times New Roman"/>
                  <w:sz w:val="28"/>
                  <w:szCs w:val="28"/>
                </w:rPr>
                <w:t>«</w:t>
              </w:r>
              <w:r w:rsidR="00D061DD" w:rsidRPr="00A626D3">
                <w:rPr>
                  <w:rFonts w:ascii="Times New Roman" w:hAnsi="Times New Roman" w:cs="Times New Roman"/>
                  <w:sz w:val="28"/>
                  <w:szCs w:val="28"/>
                </w:rPr>
                <w:t xml:space="preserve">Организация содержания муниципального жилищного фонда; </w:t>
              </w:r>
              <w:r w:rsidR="00D061DD">
                <w:rPr>
                  <w:rFonts w:ascii="Times New Roman" w:hAnsi="Times New Roman" w:cs="Times New Roman"/>
                  <w:sz w:val="28"/>
                  <w:szCs w:val="28"/>
                </w:rPr>
                <w:t>создание</w:t>
              </w:r>
              <w:r w:rsidR="00D061DD" w:rsidRPr="00A626D3">
                <w:rPr>
                  <w:rFonts w:ascii="Times New Roman" w:hAnsi="Times New Roman" w:cs="Times New Roman"/>
                  <w:sz w:val="28"/>
                  <w:szCs w:val="28"/>
                </w:rPr>
                <w:t xml:space="preserve"> условий </w:t>
              </w:r>
              <w:r w:rsidR="00D061DD">
                <w:rPr>
                  <w:rFonts w:ascii="Times New Roman" w:hAnsi="Times New Roman" w:cs="Times New Roman"/>
                  <w:sz w:val="28"/>
                  <w:szCs w:val="28"/>
                </w:rPr>
                <w:t xml:space="preserve">для комфортного проживания </w:t>
              </w:r>
              <w:r w:rsidR="00D061DD" w:rsidRPr="00A626D3">
                <w:rPr>
                  <w:rFonts w:ascii="Times New Roman" w:hAnsi="Times New Roman" w:cs="Times New Roman"/>
                  <w:sz w:val="28"/>
                  <w:szCs w:val="28"/>
                </w:rPr>
                <w:t>отдельных категорий граждан</w:t>
              </w:r>
              <w:r w:rsidR="00D061DD" w:rsidRPr="00AB491C">
                <w:rPr>
                  <w:rFonts w:ascii="Times New Roman" w:eastAsia="Times New Roman" w:hAnsi="Times New Roman" w:cs="Times New Roman"/>
                  <w:sz w:val="28"/>
                  <w:szCs w:val="28"/>
                  <w:lang w:eastAsia="ru-RU"/>
                </w:rPr>
                <w:t xml:space="preserve">» </w:t>
              </w:r>
            </w:hyperlink>
            <w:r w:rsidR="00D061DD" w:rsidRPr="00AB491C">
              <w:rPr>
                <w:rFonts w:ascii="Times New Roman" w:eastAsia="Times New Roman" w:hAnsi="Times New Roman" w:cs="Times New Roman"/>
                <w:sz w:val="28"/>
                <w:szCs w:val="28"/>
                <w:lang w:eastAsia="ru-RU"/>
              </w:rPr>
              <w:t>(далее по тексту Подпрограмма)</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 xml:space="preserve">Срок реализации </w:t>
            </w:r>
          </w:p>
          <w:p w:rsidR="00D061DD" w:rsidRPr="00AB491C" w:rsidRDefault="00D061DD" w:rsidP="00D061DD">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Подпрограммы</w:t>
            </w:r>
          </w:p>
        </w:tc>
        <w:tc>
          <w:tcPr>
            <w:tcW w:w="7101" w:type="dxa"/>
            <w:tcBorders>
              <w:top w:val="single" w:sz="4" w:space="0" w:color="auto"/>
              <w:left w:val="single" w:sz="4" w:space="0" w:color="auto"/>
              <w:bottom w:val="single" w:sz="4" w:space="0" w:color="auto"/>
            </w:tcBorders>
          </w:tcPr>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2021-2024 годы</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
                <w:sz w:val="28"/>
                <w:szCs w:val="28"/>
                <w:lang w:eastAsia="ru-RU"/>
              </w:rPr>
            </w:pPr>
            <w:r w:rsidRPr="00AB491C">
              <w:rPr>
                <w:rFonts w:ascii="Times New Roman" w:eastAsia="Times New Roman" w:hAnsi="Times New Roman" w:cs="Times New Roman"/>
                <w:bCs/>
                <w:sz w:val="28"/>
                <w:szCs w:val="28"/>
                <w:lang w:eastAsia="ru-RU"/>
              </w:rPr>
              <w:t>Основания для разработки Подпрограммы</w:t>
            </w:r>
          </w:p>
        </w:tc>
        <w:tc>
          <w:tcPr>
            <w:tcW w:w="7101" w:type="dxa"/>
            <w:tcBorders>
              <w:top w:val="single" w:sz="4" w:space="0" w:color="auto"/>
              <w:left w:val="single" w:sz="4" w:space="0" w:color="auto"/>
              <w:bottom w:val="single" w:sz="4" w:space="0" w:color="auto"/>
            </w:tcBorders>
          </w:tcPr>
          <w:p w:rsidR="00D061DD" w:rsidRPr="00AB491C" w:rsidRDefault="00D061DD" w:rsidP="00D061DD">
            <w:pPr>
              <w:spacing w:after="0" w:line="240" w:lineRule="auto"/>
              <w:contextualSpacing/>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-Жилищный кодекс Российской Федерации;</w:t>
            </w:r>
          </w:p>
          <w:p w:rsidR="00D061DD" w:rsidRPr="00AB491C" w:rsidRDefault="00D061DD" w:rsidP="00D061DD">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Гражданский кодекс Российской Федерации;</w:t>
            </w:r>
          </w:p>
          <w:p w:rsidR="00D061DD" w:rsidRPr="00AB491C" w:rsidRDefault="00D061DD" w:rsidP="00D061DD">
            <w:pPr>
              <w:tabs>
                <w:tab w:val="left" w:pos="175"/>
              </w:tabs>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-Федеральный закон от 12.01.1995 № 5-ФЗ «О ветеранах»;</w:t>
            </w:r>
          </w:p>
          <w:p w:rsidR="00D061DD" w:rsidRPr="00AB491C" w:rsidRDefault="00D061DD" w:rsidP="00D061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Федеральный закон от 06.10.2003 №131-ФЗ «</w:t>
            </w:r>
            <w:r w:rsidRPr="00AB491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D061DD" w:rsidRPr="00AB491C" w:rsidRDefault="00D061DD" w:rsidP="00D061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Закон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D061DD" w:rsidRPr="00AB491C" w:rsidRDefault="00D061DD" w:rsidP="00D061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постановление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w:t>
            </w:r>
          </w:p>
          <w:p w:rsidR="00D061DD" w:rsidRDefault="00D061DD" w:rsidP="00D061DD">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 xml:space="preserve">остановление Правительства Ярославской области от 23.04.2018 № 296-п «Об утверждении Методики </w:t>
            </w:r>
            <w:r w:rsidRPr="00AB491C">
              <w:rPr>
                <w:rFonts w:ascii="Times New Roman" w:eastAsia="Calibri" w:hAnsi="Times New Roman" w:cs="Times New Roman"/>
                <w:sz w:val="28"/>
                <w:szCs w:val="28"/>
                <w:lang w:eastAsia="ru-RU"/>
              </w:rPr>
              <w:t>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r w:rsidRPr="00AB491C">
              <w:rPr>
                <w:rFonts w:ascii="Times New Roman" w:eastAsia="Times New Roman" w:hAnsi="Times New Roman" w:cs="Times New Roman"/>
                <w:sz w:val="28"/>
                <w:szCs w:val="28"/>
                <w:lang w:eastAsia="ru-RU"/>
              </w:rPr>
              <w:t>»;</w:t>
            </w:r>
          </w:p>
          <w:p w:rsidR="00D061DD" w:rsidRDefault="00D061DD" w:rsidP="00D061D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 xml:space="preserve">остановление Правительства Ярославской области от </w:t>
            </w:r>
            <w:r>
              <w:rPr>
                <w:rFonts w:ascii="Times New Roman" w:eastAsia="Times New Roman" w:hAnsi="Times New Roman" w:cs="Times New Roman"/>
                <w:sz w:val="28"/>
                <w:szCs w:val="28"/>
                <w:lang w:eastAsia="ru-RU"/>
              </w:rPr>
              <w:t>03</w:t>
            </w:r>
            <w:r w:rsidRPr="00AB4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AB491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B491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825</w:t>
            </w:r>
            <w:r w:rsidRPr="00AB491C">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Об утверждении государственной программы Ярославской области «Доступная среда в Ярославской области» на 2020 - 2025 годы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постановлений Правительства области от 28.01.2019 № 25-п и от 18.03.2019 № 186-п»;</w:t>
            </w:r>
          </w:p>
          <w:p w:rsidR="00D061DD" w:rsidRDefault="00D061DD" w:rsidP="00D061DD">
            <w:pPr>
              <w:spacing w:after="0" w:line="240" w:lineRule="auto"/>
              <w:contextualSpacing/>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-постановление Администрации городского округа город </w:t>
            </w:r>
            <w:r w:rsidRPr="00AB491C">
              <w:rPr>
                <w:rFonts w:ascii="Times New Roman" w:eastAsia="Times New Roman" w:hAnsi="Times New Roman" w:cs="Times New Roman"/>
                <w:sz w:val="28"/>
                <w:szCs w:val="28"/>
                <w:lang w:eastAsia="ru-RU"/>
              </w:rPr>
              <w:lastRenderedPageBreak/>
              <w:t xml:space="preserve">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xml:space="preserve"> от 08.06.2020 № 1306 «О муниципальных программах»</w:t>
            </w:r>
            <w:r>
              <w:rPr>
                <w:rFonts w:ascii="Times New Roman" w:eastAsia="Times New Roman" w:hAnsi="Times New Roman" w:cs="Times New Roman"/>
                <w:sz w:val="28"/>
                <w:szCs w:val="28"/>
                <w:lang w:eastAsia="ru-RU"/>
              </w:rPr>
              <w:t>;</w:t>
            </w:r>
          </w:p>
          <w:p w:rsidR="00D061DD" w:rsidRPr="00AB491C" w:rsidRDefault="00D061DD" w:rsidP="00D061DD">
            <w:pPr>
              <w:spacing w:after="0" w:line="240" w:lineRule="auto"/>
              <w:contextualSpacing/>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
                <w:sz w:val="28"/>
                <w:szCs w:val="28"/>
                <w:lang w:eastAsia="ru-RU"/>
              </w:rPr>
            </w:pPr>
            <w:r w:rsidRPr="00AB491C">
              <w:rPr>
                <w:rFonts w:ascii="Times New Roman" w:eastAsia="Times New Roman" w:hAnsi="Times New Roman" w:cs="Times New Roman"/>
                <w:bCs/>
                <w:sz w:val="28"/>
                <w:szCs w:val="28"/>
                <w:lang w:eastAsia="ru-RU"/>
              </w:rPr>
              <w:lastRenderedPageBreak/>
              <w:t>Заказчик  Подпрограммы</w:t>
            </w:r>
          </w:p>
        </w:tc>
        <w:tc>
          <w:tcPr>
            <w:tcW w:w="7101" w:type="dxa"/>
            <w:tcBorders>
              <w:top w:val="single" w:sz="4" w:space="0" w:color="auto"/>
              <w:left w:val="single" w:sz="4" w:space="0" w:color="auto"/>
              <w:bottom w:val="single" w:sz="4" w:space="0" w:color="auto"/>
            </w:tcBorders>
          </w:tcPr>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Администрация городского округа город Рыбинск Ярославской области</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ind w:right="-108"/>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Ответственный исполнитель</w:t>
            </w:r>
            <w:r w:rsidRPr="00AB491C">
              <w:rPr>
                <w:rFonts w:ascii="Times New Roman" w:eastAsia="Times New Roman" w:hAnsi="Times New Roman" w:cs="Times New Roman"/>
                <w:bCs/>
                <w:sz w:val="28"/>
                <w:szCs w:val="28"/>
                <w:lang w:eastAsia="ru-RU"/>
              </w:rPr>
              <w:t>-руководитель Подпрограммы</w:t>
            </w:r>
          </w:p>
        </w:tc>
        <w:tc>
          <w:tcPr>
            <w:tcW w:w="7101" w:type="dxa"/>
            <w:tcBorders>
              <w:top w:val="single" w:sz="4" w:space="0" w:color="auto"/>
              <w:left w:val="single" w:sz="4" w:space="0" w:color="auto"/>
              <w:bottom w:val="single" w:sz="4" w:space="0" w:color="auto"/>
            </w:tcBorders>
          </w:tcPr>
          <w:p w:rsidR="00D061DD" w:rsidRPr="00AB491C" w:rsidRDefault="00D061DD" w:rsidP="00D061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 xml:space="preserve"> Ярославской области</w:t>
            </w:r>
            <w:r w:rsidRPr="00AB491C">
              <w:rPr>
                <w:rFonts w:ascii="Times New Roman" w:eastAsia="Times New Roman" w:hAnsi="Times New Roman" w:cs="Times New Roman"/>
                <w:sz w:val="28"/>
                <w:szCs w:val="28"/>
                <w:lang w:eastAsia="ru-RU"/>
              </w:rPr>
              <w:t>,</w:t>
            </w:r>
          </w:p>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Куратор Подпрограммы</w:t>
            </w:r>
          </w:p>
        </w:tc>
        <w:tc>
          <w:tcPr>
            <w:tcW w:w="7101" w:type="dxa"/>
            <w:tcBorders>
              <w:top w:val="single" w:sz="4" w:space="0" w:color="auto"/>
              <w:left w:val="single" w:sz="4" w:space="0" w:color="auto"/>
              <w:bottom w:val="single" w:sz="4" w:space="0" w:color="auto"/>
            </w:tcBorders>
          </w:tcPr>
          <w:p w:rsidR="00D061DD" w:rsidRDefault="00D061DD" w:rsidP="00D06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Администрации </w:t>
            </w:r>
          </w:p>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
                <w:sz w:val="28"/>
                <w:szCs w:val="28"/>
                <w:lang w:eastAsia="ru-RU"/>
              </w:rPr>
            </w:pPr>
            <w:r w:rsidRPr="00AB491C">
              <w:rPr>
                <w:rFonts w:ascii="Times New Roman" w:eastAsia="Times New Roman" w:hAnsi="Times New Roman" w:cs="Times New Roman"/>
                <w:bCs/>
                <w:sz w:val="28"/>
                <w:szCs w:val="28"/>
                <w:lang w:eastAsia="ru-RU"/>
              </w:rPr>
              <w:t>Цель Подпрограммы</w:t>
            </w:r>
          </w:p>
        </w:tc>
        <w:tc>
          <w:tcPr>
            <w:tcW w:w="7101" w:type="dxa"/>
            <w:tcBorders>
              <w:top w:val="single" w:sz="4" w:space="0" w:color="auto"/>
              <w:left w:val="single" w:sz="4" w:space="0" w:color="auto"/>
              <w:bottom w:val="single" w:sz="4" w:space="0" w:color="auto"/>
            </w:tcBorders>
          </w:tcPr>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овышение комфортности проживания в жилищном фонде городского округа</w:t>
            </w:r>
            <w:r>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город Рыбинск Ярославской области</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Задача Подпрограммы</w:t>
            </w:r>
          </w:p>
        </w:tc>
        <w:tc>
          <w:tcPr>
            <w:tcW w:w="7101" w:type="dxa"/>
            <w:tcBorders>
              <w:top w:val="single" w:sz="4" w:space="0" w:color="auto"/>
              <w:left w:val="single" w:sz="4" w:space="0" w:color="auto"/>
              <w:bottom w:val="single" w:sz="4" w:space="0" w:color="auto"/>
            </w:tcBorders>
          </w:tcPr>
          <w:p w:rsidR="00D061DD" w:rsidRPr="00284295" w:rsidRDefault="00D061DD" w:rsidP="00D061DD">
            <w:pPr>
              <w:spacing w:after="0" w:line="240" w:lineRule="auto"/>
              <w:jc w:val="both"/>
              <w:rPr>
                <w:rFonts w:ascii="Times New Roman" w:hAnsi="Times New Roman"/>
                <w:sz w:val="28"/>
                <w:szCs w:val="28"/>
              </w:rPr>
            </w:pPr>
            <w:r>
              <w:rPr>
                <w:rFonts w:ascii="Times New Roman" w:hAnsi="Times New Roman"/>
                <w:sz w:val="28"/>
                <w:szCs w:val="28"/>
              </w:rPr>
              <w:t>- п</w:t>
            </w:r>
            <w:r w:rsidRPr="00284295">
              <w:rPr>
                <w:rFonts w:ascii="Times New Roman" w:hAnsi="Times New Roman"/>
                <w:sz w:val="28"/>
                <w:szCs w:val="28"/>
              </w:rPr>
              <w:t xml:space="preserve">риведение состояния </w:t>
            </w:r>
            <w:r>
              <w:rPr>
                <w:rFonts w:ascii="Times New Roman" w:hAnsi="Times New Roman"/>
                <w:sz w:val="28"/>
                <w:szCs w:val="28"/>
              </w:rPr>
              <w:t xml:space="preserve">жилых помещений муниципального жилищного фонда </w:t>
            </w:r>
            <w:r w:rsidRPr="00284295">
              <w:rPr>
                <w:rFonts w:ascii="Times New Roman" w:hAnsi="Times New Roman"/>
                <w:sz w:val="28"/>
                <w:szCs w:val="28"/>
              </w:rPr>
              <w:t>в соответстви</w:t>
            </w:r>
            <w:r>
              <w:rPr>
                <w:rFonts w:ascii="Times New Roman" w:hAnsi="Times New Roman"/>
                <w:sz w:val="28"/>
                <w:szCs w:val="28"/>
              </w:rPr>
              <w:t>е</w:t>
            </w:r>
            <w:r w:rsidRPr="00284295">
              <w:rPr>
                <w:rFonts w:ascii="Times New Roman" w:hAnsi="Times New Roman"/>
                <w:sz w:val="28"/>
                <w:szCs w:val="28"/>
              </w:rPr>
              <w:t xml:space="preserve"> с нормативно-техническими требованиями;</w:t>
            </w:r>
          </w:p>
          <w:p w:rsidR="00D061DD" w:rsidRPr="00AB491C" w:rsidRDefault="00D061DD" w:rsidP="00D061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t xml:space="preserve"> </w:t>
            </w:r>
            <w:r w:rsidRPr="00CD1D6D">
              <w:rPr>
                <w:rFonts w:ascii="Times New Roman" w:eastAsia="Times New Roman" w:hAnsi="Times New Roman" w:cs="Times New Roman"/>
                <w:sz w:val="28"/>
                <w:szCs w:val="28"/>
                <w:lang w:eastAsia="ru-RU"/>
              </w:rPr>
              <w:t>поддержка отдельных категорий граждан в улучшении их условий проживания.</w:t>
            </w:r>
          </w:p>
        </w:tc>
      </w:tr>
      <w:tr w:rsidR="00D061DD" w:rsidRPr="00AB491C" w:rsidTr="00672CE4">
        <w:trPr>
          <w:trHeight w:val="6598"/>
        </w:trPr>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Объемы и источники финансирования Подпрограммы</w:t>
            </w:r>
          </w:p>
        </w:tc>
        <w:tc>
          <w:tcPr>
            <w:tcW w:w="7101" w:type="dxa"/>
            <w:tcBorders>
              <w:top w:val="single" w:sz="4" w:space="0" w:color="auto"/>
              <w:left w:val="single" w:sz="4" w:space="0" w:color="auto"/>
              <w:bottom w:val="single" w:sz="4" w:space="0" w:color="auto"/>
            </w:tcBorders>
            <w:shd w:val="clear" w:color="auto" w:fill="auto"/>
          </w:tcPr>
          <w:tbl>
            <w:tblPr>
              <w:tblpPr w:leftFromText="180" w:rightFromText="180" w:vertAnchor="page" w:horzAnchor="margin"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2410"/>
              <w:gridCol w:w="2693"/>
            </w:tblGrid>
            <w:tr w:rsidR="00D061DD" w:rsidRPr="00AB491C" w:rsidTr="00D061DD">
              <w:tc>
                <w:tcPr>
                  <w:tcW w:w="6799" w:type="dxa"/>
                  <w:gridSpan w:val="3"/>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городского бюджета</w:t>
                  </w:r>
                </w:p>
              </w:tc>
            </w:tr>
            <w:tr w:rsidR="00D061DD" w:rsidRPr="00AB491C" w:rsidTr="00D061DD">
              <w:trPr>
                <w:trHeight w:val="508"/>
              </w:trPr>
              <w:tc>
                <w:tcPr>
                  <w:tcW w:w="1696" w:type="dxa"/>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p>
              </w:tc>
              <w:tc>
                <w:tcPr>
                  <w:tcW w:w="2410" w:type="dxa"/>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Выделено в бюджете города</w:t>
                  </w:r>
                </w:p>
              </w:tc>
              <w:tc>
                <w:tcPr>
                  <w:tcW w:w="2693" w:type="dxa"/>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Потребность в финансировании</w:t>
                  </w:r>
                </w:p>
              </w:tc>
            </w:tr>
            <w:tr w:rsidR="00D061DD" w:rsidRPr="00AB491C" w:rsidTr="00D061DD">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2021</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48,11</w:t>
                  </w:r>
                </w:p>
              </w:tc>
              <w:tc>
                <w:tcPr>
                  <w:tcW w:w="2693"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103,60</w:t>
                  </w:r>
                </w:p>
              </w:tc>
            </w:tr>
            <w:tr w:rsidR="00D061DD" w:rsidRPr="00AB491C" w:rsidTr="00D061DD">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2022</w:t>
                  </w:r>
                </w:p>
              </w:tc>
              <w:tc>
                <w:tcPr>
                  <w:tcW w:w="2410" w:type="dxa"/>
                </w:tcPr>
                <w:p w:rsidR="00D061DD" w:rsidRPr="003360E2" w:rsidRDefault="00D061DD" w:rsidP="00D061DD">
                  <w:pPr>
                    <w:tabs>
                      <w:tab w:val="left" w:pos="960"/>
                      <w:tab w:val="center" w:pos="1026"/>
                    </w:tabs>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53,67</w:t>
                  </w:r>
                </w:p>
              </w:tc>
              <w:tc>
                <w:tcPr>
                  <w:tcW w:w="2693" w:type="dxa"/>
                </w:tcPr>
                <w:p w:rsidR="00D061DD" w:rsidRPr="007C7010" w:rsidRDefault="00D061DD" w:rsidP="00D061DD">
                  <w:pPr>
                    <w:spacing w:after="0" w:line="240" w:lineRule="auto"/>
                    <w:jc w:val="center"/>
                    <w:rPr>
                      <w:rFonts w:ascii="Times New Roman" w:eastAsia="Times New Roman" w:hAnsi="Times New Roman" w:cs="Times New Roman"/>
                      <w:sz w:val="28"/>
                      <w:szCs w:val="28"/>
                      <w:lang w:eastAsia="ru-RU"/>
                    </w:rPr>
                  </w:pPr>
                  <w:r w:rsidRPr="007C7010">
                    <w:rPr>
                      <w:rFonts w:ascii="Times New Roman" w:eastAsia="Times New Roman" w:hAnsi="Times New Roman" w:cs="Times New Roman"/>
                      <w:sz w:val="28"/>
                      <w:szCs w:val="28"/>
                      <w:lang w:eastAsia="ru-RU"/>
                    </w:rPr>
                    <w:t>109,80</w:t>
                  </w:r>
                </w:p>
              </w:tc>
            </w:tr>
            <w:tr w:rsidR="00D061DD" w:rsidRPr="00AB491C" w:rsidTr="00D061DD">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2023</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19,63</w:t>
                  </w:r>
                </w:p>
              </w:tc>
              <w:tc>
                <w:tcPr>
                  <w:tcW w:w="2693" w:type="dxa"/>
                </w:tcPr>
                <w:p w:rsidR="00D061DD" w:rsidRPr="007C7010" w:rsidRDefault="00D061DD" w:rsidP="00D061DD">
                  <w:pPr>
                    <w:spacing w:after="0" w:line="240" w:lineRule="auto"/>
                    <w:jc w:val="center"/>
                    <w:rPr>
                      <w:rFonts w:ascii="Times New Roman" w:eastAsia="Times New Roman" w:hAnsi="Times New Roman" w:cs="Times New Roman"/>
                      <w:sz w:val="28"/>
                      <w:szCs w:val="28"/>
                      <w:lang w:eastAsia="ru-RU"/>
                    </w:rPr>
                  </w:pPr>
                  <w:r w:rsidRPr="007C7010">
                    <w:rPr>
                      <w:rFonts w:ascii="Times New Roman" w:eastAsia="Times New Roman" w:hAnsi="Times New Roman" w:cs="Times New Roman"/>
                      <w:sz w:val="28"/>
                      <w:szCs w:val="28"/>
                      <w:lang w:eastAsia="ru-RU"/>
                    </w:rPr>
                    <w:t>93,27</w:t>
                  </w:r>
                </w:p>
              </w:tc>
            </w:tr>
            <w:tr w:rsidR="00D061DD" w:rsidRPr="00AB491C" w:rsidTr="00D061DD">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2024</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41,90</w:t>
                  </w:r>
                </w:p>
              </w:tc>
              <w:tc>
                <w:tcPr>
                  <w:tcW w:w="2693" w:type="dxa"/>
                </w:tcPr>
                <w:p w:rsidR="00D061DD" w:rsidRPr="007C7010" w:rsidRDefault="00D061DD" w:rsidP="00D061DD">
                  <w:pPr>
                    <w:spacing w:after="0" w:line="240" w:lineRule="auto"/>
                    <w:jc w:val="center"/>
                    <w:rPr>
                      <w:rFonts w:ascii="Times New Roman" w:eastAsia="Times New Roman" w:hAnsi="Times New Roman" w:cs="Times New Roman"/>
                      <w:sz w:val="28"/>
                      <w:szCs w:val="28"/>
                      <w:lang w:eastAsia="ru-RU"/>
                    </w:rPr>
                  </w:pPr>
                  <w:r w:rsidRPr="007C7010">
                    <w:rPr>
                      <w:rFonts w:ascii="Times New Roman" w:eastAsia="Times New Roman" w:hAnsi="Times New Roman" w:cs="Times New Roman"/>
                      <w:sz w:val="28"/>
                      <w:szCs w:val="28"/>
                      <w:lang w:eastAsia="ru-RU"/>
                    </w:rPr>
                    <w:t>94,10</w:t>
                  </w:r>
                </w:p>
              </w:tc>
            </w:tr>
            <w:tr w:rsidR="00D061DD" w:rsidRPr="00AB491C" w:rsidTr="00D061DD">
              <w:trPr>
                <w:trHeight w:val="238"/>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Итого</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163,31</w:t>
                  </w:r>
                </w:p>
              </w:tc>
              <w:tc>
                <w:tcPr>
                  <w:tcW w:w="2693" w:type="dxa"/>
                </w:tcPr>
                <w:p w:rsidR="00D061DD" w:rsidRPr="007C7010" w:rsidRDefault="00D061DD" w:rsidP="00D061DD">
                  <w:pPr>
                    <w:spacing w:after="0" w:line="240" w:lineRule="auto"/>
                    <w:jc w:val="center"/>
                    <w:rPr>
                      <w:rFonts w:ascii="Times New Roman" w:eastAsia="Times New Roman" w:hAnsi="Times New Roman" w:cs="Times New Roman"/>
                      <w:sz w:val="28"/>
                      <w:szCs w:val="28"/>
                      <w:lang w:eastAsia="ru-RU"/>
                    </w:rPr>
                  </w:pPr>
                  <w:r w:rsidRPr="007C7010">
                    <w:rPr>
                      <w:rFonts w:ascii="Times New Roman" w:eastAsia="Times New Roman" w:hAnsi="Times New Roman" w:cs="Times New Roman"/>
                      <w:sz w:val="28"/>
                      <w:szCs w:val="28"/>
                      <w:lang w:eastAsia="ru-RU"/>
                    </w:rPr>
                    <w:t>400,77</w:t>
                  </w:r>
                </w:p>
              </w:tc>
            </w:tr>
            <w:tr w:rsidR="00D061DD" w:rsidRPr="00AB491C" w:rsidTr="00D061DD">
              <w:trPr>
                <w:trHeight w:val="70"/>
              </w:trPr>
              <w:tc>
                <w:tcPr>
                  <w:tcW w:w="6799" w:type="dxa"/>
                  <w:gridSpan w:val="3"/>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областного бюджета</w:t>
                  </w:r>
                </w:p>
              </w:tc>
            </w:tr>
            <w:tr w:rsidR="00D061DD" w:rsidRPr="00AB491C" w:rsidTr="00D061DD">
              <w:trPr>
                <w:trHeight w:val="545"/>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p>
              </w:tc>
              <w:tc>
                <w:tcPr>
                  <w:tcW w:w="2410" w:type="dxa"/>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Выделено в бюджете области</w:t>
                  </w:r>
                </w:p>
              </w:tc>
              <w:tc>
                <w:tcPr>
                  <w:tcW w:w="2693" w:type="dxa"/>
                </w:tcPr>
                <w:p w:rsidR="00D061DD" w:rsidRPr="00AB491C" w:rsidRDefault="00D061DD" w:rsidP="00D061DD">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Потребность в финансировании</w:t>
                  </w:r>
                </w:p>
              </w:tc>
            </w:tr>
            <w:tr w:rsidR="00D061DD" w:rsidRPr="00AB491C" w:rsidTr="00D061DD">
              <w:trPr>
                <w:trHeight w:val="70"/>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2021</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0,00</w:t>
                  </w:r>
                </w:p>
              </w:tc>
              <w:tc>
                <w:tcPr>
                  <w:tcW w:w="2693" w:type="dxa"/>
                  <w:shd w:val="clear" w:color="auto" w:fill="FFFFFF"/>
                </w:tcPr>
                <w:p w:rsidR="00D061DD" w:rsidRPr="00A52BA9" w:rsidRDefault="00D061DD" w:rsidP="00D061DD">
                  <w:pPr>
                    <w:spacing w:after="0" w:line="240" w:lineRule="auto"/>
                    <w:jc w:val="center"/>
                    <w:rPr>
                      <w:rFonts w:ascii="Times New Roman" w:eastAsia="Times New Roman" w:hAnsi="Times New Roman" w:cs="Times New Roman"/>
                      <w:sz w:val="28"/>
                      <w:szCs w:val="28"/>
                      <w:lang w:eastAsia="ru-RU"/>
                    </w:rPr>
                  </w:pPr>
                  <w:r w:rsidRPr="00A52BA9">
                    <w:rPr>
                      <w:rFonts w:ascii="Times New Roman" w:eastAsia="Times New Roman" w:hAnsi="Times New Roman" w:cs="Times New Roman"/>
                      <w:sz w:val="28"/>
                      <w:szCs w:val="28"/>
                      <w:lang w:eastAsia="ru-RU"/>
                    </w:rPr>
                    <w:t>0,00</w:t>
                  </w:r>
                </w:p>
              </w:tc>
            </w:tr>
            <w:tr w:rsidR="00D061DD" w:rsidRPr="00AB491C" w:rsidTr="00D061DD">
              <w:trPr>
                <w:trHeight w:val="70"/>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2022</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0,00</w:t>
                  </w:r>
                </w:p>
              </w:tc>
              <w:tc>
                <w:tcPr>
                  <w:tcW w:w="2693" w:type="dxa"/>
                  <w:shd w:val="clear" w:color="auto" w:fill="FFFFFF"/>
                </w:tcPr>
                <w:p w:rsidR="00D061DD" w:rsidRPr="00A52BA9" w:rsidRDefault="00D061DD" w:rsidP="00D061DD">
                  <w:pPr>
                    <w:spacing w:after="0" w:line="240" w:lineRule="auto"/>
                    <w:jc w:val="center"/>
                    <w:rPr>
                      <w:rFonts w:ascii="Times New Roman" w:eastAsia="Times New Roman" w:hAnsi="Times New Roman" w:cs="Times New Roman"/>
                      <w:sz w:val="28"/>
                      <w:szCs w:val="28"/>
                      <w:lang w:eastAsia="ru-RU"/>
                    </w:rPr>
                  </w:pPr>
                  <w:r w:rsidRPr="00A52BA9">
                    <w:rPr>
                      <w:rFonts w:ascii="Times New Roman" w:eastAsia="Times New Roman" w:hAnsi="Times New Roman" w:cs="Times New Roman"/>
                      <w:sz w:val="28"/>
                      <w:szCs w:val="28"/>
                      <w:lang w:eastAsia="ru-RU"/>
                    </w:rPr>
                    <w:t>6,96</w:t>
                  </w:r>
                </w:p>
              </w:tc>
            </w:tr>
            <w:tr w:rsidR="00D061DD" w:rsidRPr="00AB491C" w:rsidTr="00D061DD">
              <w:trPr>
                <w:trHeight w:val="70"/>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2023</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0,00</w:t>
                  </w:r>
                </w:p>
              </w:tc>
              <w:tc>
                <w:tcPr>
                  <w:tcW w:w="2693" w:type="dxa"/>
                  <w:shd w:val="clear" w:color="auto" w:fill="FFFFFF"/>
                </w:tcPr>
                <w:p w:rsidR="00D061DD" w:rsidRPr="00A52BA9" w:rsidRDefault="00D061DD" w:rsidP="00D061DD">
                  <w:pPr>
                    <w:spacing w:after="0" w:line="240" w:lineRule="auto"/>
                    <w:jc w:val="center"/>
                    <w:rPr>
                      <w:rFonts w:ascii="Times New Roman" w:eastAsia="Times New Roman" w:hAnsi="Times New Roman" w:cs="Times New Roman"/>
                      <w:sz w:val="28"/>
                      <w:szCs w:val="28"/>
                      <w:lang w:eastAsia="ru-RU"/>
                    </w:rPr>
                  </w:pPr>
                  <w:r w:rsidRPr="00A52BA9">
                    <w:rPr>
                      <w:rFonts w:ascii="Times New Roman" w:eastAsia="Times New Roman" w:hAnsi="Times New Roman" w:cs="Times New Roman"/>
                      <w:sz w:val="28"/>
                      <w:szCs w:val="28"/>
                      <w:lang w:eastAsia="ru-RU"/>
                    </w:rPr>
                    <w:t>0,00</w:t>
                  </w:r>
                </w:p>
              </w:tc>
            </w:tr>
            <w:tr w:rsidR="00D061DD" w:rsidRPr="00AB491C" w:rsidTr="00D061DD">
              <w:trPr>
                <w:trHeight w:val="70"/>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2024</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0,00</w:t>
                  </w:r>
                </w:p>
              </w:tc>
              <w:tc>
                <w:tcPr>
                  <w:tcW w:w="2693" w:type="dxa"/>
                  <w:shd w:val="clear" w:color="auto" w:fill="FFFFFF"/>
                </w:tcPr>
                <w:p w:rsidR="00D061DD" w:rsidRPr="00A52BA9" w:rsidRDefault="00D061DD" w:rsidP="00D061DD">
                  <w:pPr>
                    <w:spacing w:after="0" w:line="240" w:lineRule="auto"/>
                    <w:jc w:val="center"/>
                    <w:rPr>
                      <w:rFonts w:ascii="Times New Roman" w:eastAsia="Times New Roman" w:hAnsi="Times New Roman" w:cs="Times New Roman"/>
                      <w:sz w:val="28"/>
                      <w:szCs w:val="28"/>
                      <w:lang w:eastAsia="ru-RU"/>
                    </w:rPr>
                  </w:pPr>
                  <w:r w:rsidRPr="00A52BA9">
                    <w:rPr>
                      <w:rFonts w:ascii="Times New Roman" w:eastAsia="Times New Roman" w:hAnsi="Times New Roman" w:cs="Times New Roman"/>
                      <w:sz w:val="28"/>
                      <w:szCs w:val="28"/>
                      <w:lang w:eastAsia="ru-RU"/>
                    </w:rPr>
                    <w:t>0,00</w:t>
                  </w:r>
                </w:p>
              </w:tc>
            </w:tr>
            <w:tr w:rsidR="00D061DD" w:rsidRPr="00AB491C" w:rsidTr="00D061DD">
              <w:trPr>
                <w:trHeight w:val="70"/>
              </w:trPr>
              <w:tc>
                <w:tcPr>
                  <w:tcW w:w="1696" w:type="dxa"/>
                </w:tcPr>
                <w:p w:rsidR="00D061DD" w:rsidRPr="00AB491C" w:rsidRDefault="00D061DD" w:rsidP="00D061DD">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Итого</w:t>
                  </w:r>
                </w:p>
              </w:tc>
              <w:tc>
                <w:tcPr>
                  <w:tcW w:w="2410" w:type="dxa"/>
                </w:tcPr>
                <w:p w:rsidR="00D061DD" w:rsidRPr="003360E2" w:rsidRDefault="00D061DD" w:rsidP="00D061DD">
                  <w:pPr>
                    <w:spacing w:after="0" w:line="240" w:lineRule="auto"/>
                    <w:jc w:val="center"/>
                    <w:rPr>
                      <w:rFonts w:ascii="Times New Roman" w:eastAsia="Times New Roman" w:hAnsi="Times New Roman" w:cs="Times New Roman"/>
                      <w:sz w:val="28"/>
                      <w:szCs w:val="28"/>
                      <w:lang w:eastAsia="ru-RU"/>
                    </w:rPr>
                  </w:pPr>
                  <w:r w:rsidRPr="003360E2">
                    <w:rPr>
                      <w:rFonts w:ascii="Times New Roman" w:eastAsia="Times New Roman" w:hAnsi="Times New Roman" w:cs="Times New Roman"/>
                      <w:sz w:val="28"/>
                      <w:szCs w:val="28"/>
                      <w:lang w:eastAsia="ru-RU"/>
                    </w:rPr>
                    <w:t>0,00</w:t>
                  </w:r>
                </w:p>
              </w:tc>
              <w:tc>
                <w:tcPr>
                  <w:tcW w:w="2693" w:type="dxa"/>
                  <w:shd w:val="clear" w:color="auto" w:fill="FFFFFF"/>
                </w:tcPr>
                <w:p w:rsidR="00D061DD" w:rsidRPr="00A52BA9" w:rsidRDefault="00D061DD" w:rsidP="00D061DD">
                  <w:pPr>
                    <w:spacing w:after="0" w:line="240" w:lineRule="auto"/>
                    <w:jc w:val="center"/>
                    <w:rPr>
                      <w:rFonts w:ascii="Times New Roman" w:eastAsia="Times New Roman" w:hAnsi="Times New Roman" w:cs="Times New Roman"/>
                      <w:sz w:val="28"/>
                      <w:szCs w:val="28"/>
                      <w:lang w:eastAsia="ru-RU"/>
                    </w:rPr>
                  </w:pPr>
                  <w:r w:rsidRPr="00A52BA9">
                    <w:rPr>
                      <w:rFonts w:ascii="Times New Roman" w:eastAsia="Times New Roman" w:hAnsi="Times New Roman" w:cs="Times New Roman"/>
                      <w:sz w:val="28"/>
                      <w:szCs w:val="28"/>
                      <w:lang w:eastAsia="ru-RU"/>
                    </w:rPr>
                    <w:t>6,96</w:t>
                  </w:r>
                </w:p>
              </w:tc>
            </w:tr>
          </w:tbl>
          <w:p w:rsidR="00D061DD" w:rsidRPr="00672CE4" w:rsidRDefault="00D061DD" w:rsidP="00D061DD">
            <w:pPr>
              <w:spacing w:after="0" w:line="240" w:lineRule="auto"/>
              <w:jc w:val="both"/>
              <w:rPr>
                <w:rFonts w:ascii="Times New Roman" w:eastAsia="Times New Roman" w:hAnsi="Times New Roman" w:cs="Times New Roman"/>
                <w:sz w:val="28"/>
                <w:szCs w:val="28"/>
                <w:lang w:eastAsia="ru-RU"/>
              </w:rPr>
            </w:pPr>
            <w:r w:rsidRPr="000D3508">
              <w:rPr>
                <w:rFonts w:ascii="Times New Roman" w:eastAsia="Times New Roman" w:hAnsi="Times New Roman" w:cs="Times New Roman"/>
                <w:sz w:val="28"/>
                <w:szCs w:val="28"/>
                <w:lang w:eastAsia="ru-RU"/>
              </w:rPr>
              <w:t xml:space="preserve">Общий объем финансирования: выделено в бюджетах – </w:t>
            </w:r>
            <w:r>
              <w:rPr>
                <w:rFonts w:ascii="Times New Roman" w:eastAsia="Times New Roman" w:hAnsi="Times New Roman" w:cs="Times New Roman"/>
                <w:sz w:val="28"/>
                <w:szCs w:val="28"/>
                <w:lang w:eastAsia="ru-RU"/>
              </w:rPr>
              <w:t>163,31</w:t>
            </w:r>
            <w:r w:rsidRPr="000D3508">
              <w:rPr>
                <w:rFonts w:ascii="Times New Roman" w:eastAsia="Times New Roman" w:hAnsi="Times New Roman" w:cs="Times New Roman"/>
                <w:sz w:val="28"/>
                <w:szCs w:val="28"/>
                <w:lang w:eastAsia="ru-RU"/>
              </w:rPr>
              <w:t xml:space="preserve"> млн. руб. / потребность  в финансировании </w:t>
            </w:r>
            <w:r>
              <w:rPr>
                <w:rFonts w:ascii="Times New Roman" w:eastAsia="Times New Roman" w:hAnsi="Times New Roman" w:cs="Times New Roman"/>
                <w:sz w:val="28"/>
                <w:szCs w:val="28"/>
                <w:lang w:eastAsia="ru-RU"/>
              </w:rPr>
              <w:t>407,73</w:t>
            </w:r>
            <w:r w:rsidRPr="000D3508">
              <w:rPr>
                <w:rFonts w:ascii="Times New Roman" w:eastAsia="Times New Roman" w:hAnsi="Times New Roman" w:cs="Times New Roman"/>
                <w:sz w:val="28"/>
                <w:szCs w:val="28"/>
                <w:lang w:eastAsia="ru-RU"/>
              </w:rPr>
              <w:t xml:space="preserve"> млн. руб., в том числе:</w:t>
            </w:r>
          </w:p>
        </w:tc>
      </w:tr>
      <w:tr w:rsidR="00D061DD" w:rsidRPr="00AB491C" w:rsidTr="00AB491C">
        <w:tc>
          <w:tcPr>
            <w:tcW w:w="3369" w:type="dxa"/>
            <w:tcBorders>
              <w:top w:val="single" w:sz="4" w:space="0" w:color="auto"/>
              <w:bottom w:val="single" w:sz="4" w:space="0" w:color="auto"/>
              <w:right w:val="single" w:sz="4" w:space="0" w:color="auto"/>
            </w:tcBorders>
          </w:tcPr>
          <w:p w:rsidR="00D061DD" w:rsidRPr="00AB491C" w:rsidRDefault="00D061DD" w:rsidP="00D061DD">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color w:val="000000"/>
                <w:sz w:val="28"/>
                <w:szCs w:val="28"/>
                <w:lang w:eastAsia="ru-RU"/>
              </w:rPr>
              <w:t xml:space="preserve">Основные ожидаемые результаты реализации </w:t>
            </w:r>
            <w:r w:rsidRPr="00AB491C">
              <w:rPr>
                <w:rFonts w:ascii="Times New Roman" w:eastAsia="Times New Roman" w:hAnsi="Times New Roman" w:cs="Times New Roman"/>
                <w:bCs/>
                <w:sz w:val="28"/>
                <w:szCs w:val="28"/>
                <w:lang w:eastAsia="ru-RU"/>
              </w:rPr>
              <w:t>Подпрограммы</w:t>
            </w:r>
          </w:p>
        </w:tc>
        <w:tc>
          <w:tcPr>
            <w:tcW w:w="7101" w:type="dxa"/>
            <w:tcBorders>
              <w:top w:val="single" w:sz="4" w:space="0" w:color="auto"/>
              <w:left w:val="single" w:sz="4" w:space="0" w:color="auto"/>
              <w:bottom w:val="single" w:sz="4" w:space="0" w:color="auto"/>
            </w:tcBorders>
            <w:shd w:val="clear" w:color="auto" w:fill="auto"/>
          </w:tcPr>
          <w:p w:rsidR="00D061DD" w:rsidRPr="00AB491C" w:rsidRDefault="00D061DD" w:rsidP="00D061DD">
            <w:pPr>
              <w:tabs>
                <w:tab w:val="left" w:pos="-4111"/>
                <w:tab w:val="left" w:pos="-3969"/>
                <w:tab w:val="left" w:pos="327"/>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 xml:space="preserve">выполнение работ по ремонту жилых помещений, закрепленных за детьми-сиротами, и за детьми, оставшимися без попечения родителей - </w:t>
            </w:r>
            <w:r w:rsidRPr="00AC3585">
              <w:rPr>
                <w:rFonts w:ascii="Times New Roman" w:eastAsia="Times New Roman" w:hAnsi="Times New Roman" w:cs="Times New Roman"/>
                <w:color w:val="000000"/>
                <w:sz w:val="28"/>
                <w:szCs w:val="28"/>
                <w:lang w:eastAsia="ru-RU"/>
              </w:rPr>
              <w:t>8</w:t>
            </w:r>
            <w:r w:rsidRPr="00AB49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помещений</w:t>
            </w:r>
            <w:r w:rsidRPr="00AB491C">
              <w:rPr>
                <w:rFonts w:ascii="Times New Roman" w:eastAsia="Times New Roman" w:hAnsi="Times New Roman" w:cs="Times New Roman"/>
                <w:color w:val="000000"/>
                <w:sz w:val="28"/>
                <w:szCs w:val="28"/>
                <w:lang w:eastAsia="ru-RU"/>
              </w:rPr>
              <w:t>;</w:t>
            </w:r>
          </w:p>
          <w:p w:rsidR="00D061DD" w:rsidRPr="00AB491C" w:rsidRDefault="00D061DD" w:rsidP="00D061DD">
            <w:pPr>
              <w:tabs>
                <w:tab w:val="left" w:pos="-4111"/>
                <w:tab w:val="left" w:pos="-3969"/>
                <w:tab w:val="left" w:pos="31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 xml:space="preserve">количество отремонтированных муниципальных жилых помещений - </w:t>
            </w:r>
            <w:r w:rsidRPr="00AC3585">
              <w:rPr>
                <w:rFonts w:ascii="Times New Roman" w:eastAsia="Times New Roman" w:hAnsi="Times New Roman" w:cs="Times New Roman"/>
                <w:color w:val="000000"/>
                <w:sz w:val="28"/>
                <w:szCs w:val="28"/>
                <w:lang w:eastAsia="ru-RU"/>
              </w:rPr>
              <w:t>70</w:t>
            </w:r>
            <w:r w:rsidRPr="00AB491C">
              <w:rPr>
                <w:rFonts w:ascii="Times New Roman" w:eastAsia="Times New Roman" w:hAnsi="Times New Roman" w:cs="Times New Roman"/>
                <w:color w:val="000000"/>
                <w:sz w:val="28"/>
                <w:szCs w:val="28"/>
                <w:lang w:eastAsia="ru-RU"/>
              </w:rPr>
              <w:t xml:space="preserve"> помещени</w:t>
            </w:r>
            <w:r>
              <w:rPr>
                <w:rFonts w:ascii="Times New Roman" w:eastAsia="Times New Roman" w:hAnsi="Times New Roman" w:cs="Times New Roman"/>
                <w:color w:val="000000"/>
                <w:sz w:val="28"/>
                <w:szCs w:val="28"/>
                <w:lang w:eastAsia="ru-RU"/>
              </w:rPr>
              <w:t>й</w:t>
            </w:r>
            <w:r w:rsidRPr="00AB491C">
              <w:rPr>
                <w:rFonts w:ascii="Times New Roman" w:eastAsia="Times New Roman" w:hAnsi="Times New Roman" w:cs="Times New Roman"/>
                <w:color w:val="000000"/>
                <w:sz w:val="28"/>
                <w:szCs w:val="28"/>
                <w:lang w:eastAsia="ru-RU"/>
              </w:rPr>
              <w:t>;</w:t>
            </w:r>
          </w:p>
          <w:p w:rsidR="00D061DD" w:rsidRPr="00AB491C" w:rsidRDefault="00D061DD" w:rsidP="00D061DD">
            <w:pPr>
              <w:tabs>
                <w:tab w:val="left" w:pos="-4111"/>
                <w:tab w:val="left" w:pos="-3969"/>
                <w:tab w:val="left" w:pos="31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AB491C">
              <w:rPr>
                <w:rFonts w:ascii="Times New Roman" w:eastAsia="Times New Roman" w:hAnsi="Times New Roman" w:cs="Times New Roman"/>
                <w:sz w:val="28"/>
                <w:szCs w:val="28"/>
                <w:lang w:eastAsia="ru-RU"/>
              </w:rPr>
              <w:t xml:space="preserve">оборудование объектов жилищного фонда для инвалидов с ограниченными возможностями передвижения - </w:t>
            </w:r>
            <w:r w:rsidRPr="00AC3585">
              <w:rPr>
                <w:rFonts w:ascii="Times New Roman" w:eastAsia="Times New Roman" w:hAnsi="Times New Roman" w:cs="Times New Roman"/>
                <w:sz w:val="28"/>
                <w:szCs w:val="28"/>
                <w:lang w:eastAsia="ru-RU"/>
              </w:rPr>
              <w:t>12</w:t>
            </w:r>
            <w:r w:rsidRPr="00AB491C">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ов</w:t>
            </w:r>
          </w:p>
        </w:tc>
      </w:tr>
    </w:tbl>
    <w:p w:rsidR="00EB6925" w:rsidRDefault="00EB6925" w:rsidP="00AB491C">
      <w:pPr>
        <w:spacing w:after="0" w:line="240" w:lineRule="auto"/>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6.2. Анализ существующей ситуации и оценка проблем, решение которых осуществляется путем реализации Подпрограммы</w:t>
      </w:r>
    </w:p>
    <w:p w:rsidR="00AB491C" w:rsidRPr="00AB491C" w:rsidRDefault="00AB491C" w:rsidP="00AB491C">
      <w:pPr>
        <w:spacing w:after="0" w:line="240" w:lineRule="auto"/>
        <w:jc w:val="both"/>
        <w:outlineLvl w:val="2"/>
        <w:rPr>
          <w:rFonts w:ascii="Times New Roman" w:eastAsia="Times New Roman" w:hAnsi="Times New Roman" w:cs="Times New Roman"/>
          <w:sz w:val="28"/>
          <w:szCs w:val="28"/>
          <w:lang w:eastAsia="ru-RU"/>
        </w:rPr>
      </w:pPr>
    </w:p>
    <w:p w:rsidR="00AB491C" w:rsidRPr="00AB491C" w:rsidRDefault="00AB491C" w:rsidP="00AB491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B491C">
        <w:rPr>
          <w:rFonts w:ascii="Times New Roman" w:eastAsia="Times New Roman" w:hAnsi="Times New Roman" w:cs="Times New Roman"/>
          <w:color w:val="000000"/>
          <w:sz w:val="28"/>
          <w:szCs w:val="28"/>
          <w:lang w:eastAsia="ru-RU"/>
        </w:rPr>
        <w:t>Содержание муниципального жилищного фонда - это обязанность муниципального образования как собственника.</w:t>
      </w:r>
    </w:p>
    <w:p w:rsid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AB491C">
        <w:rPr>
          <w:rFonts w:ascii="Times New Roman" w:eastAsia="Times New Roman" w:hAnsi="Times New Roman" w:cs="Times New Roman"/>
          <w:bCs/>
          <w:color w:val="000000"/>
          <w:kern w:val="28"/>
          <w:sz w:val="28"/>
          <w:szCs w:val="28"/>
          <w:lang w:eastAsia="ru-RU"/>
        </w:rPr>
        <w:t>Общая площадь жилых помещений в жилищном фонде городского округа город Рыбинск Ярославской области (далее по тексту - город Рыбинск) на 01.01.2021 составляет 5 010,7 тыс. кв.м., в том числе 360,9 тыс. кв.м. относятся к муниципальной собственности, из которой 7,8 тыс. кв</w:t>
      </w:r>
      <w:proofErr w:type="gramStart"/>
      <w:r w:rsidRPr="00AB491C">
        <w:rPr>
          <w:rFonts w:ascii="Times New Roman" w:eastAsia="Times New Roman" w:hAnsi="Times New Roman" w:cs="Times New Roman"/>
          <w:bCs/>
          <w:color w:val="000000"/>
          <w:kern w:val="28"/>
          <w:sz w:val="28"/>
          <w:szCs w:val="28"/>
          <w:lang w:eastAsia="ru-RU"/>
        </w:rPr>
        <w:t>.м</w:t>
      </w:r>
      <w:proofErr w:type="gramEnd"/>
      <w:r w:rsidR="00A052D5">
        <w:rPr>
          <w:rFonts w:ascii="Times New Roman" w:eastAsia="Times New Roman" w:hAnsi="Times New Roman" w:cs="Times New Roman"/>
          <w:bCs/>
          <w:color w:val="000000"/>
          <w:kern w:val="28"/>
          <w:sz w:val="28"/>
          <w:szCs w:val="28"/>
          <w:lang w:eastAsia="ru-RU"/>
        </w:rPr>
        <w:t xml:space="preserve"> </w:t>
      </w:r>
      <w:r w:rsidRPr="00AB491C">
        <w:rPr>
          <w:rFonts w:ascii="Times New Roman" w:eastAsia="Times New Roman" w:hAnsi="Times New Roman" w:cs="Times New Roman"/>
          <w:bCs/>
          <w:color w:val="000000"/>
          <w:kern w:val="28"/>
          <w:sz w:val="28"/>
          <w:szCs w:val="28"/>
          <w:lang w:eastAsia="ru-RU"/>
        </w:rPr>
        <w:t>свободны от регистрационного учета граждан (далее по тексту – временно незаселенные).</w:t>
      </w:r>
    </w:p>
    <w:p w:rsidR="002E1FAD" w:rsidRPr="00AB491C" w:rsidRDefault="002E1FAD" w:rsidP="002E1FAD">
      <w:pPr>
        <w:widowControl w:val="0"/>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AB491C">
        <w:rPr>
          <w:rFonts w:ascii="Times New Roman" w:eastAsia="Times New Roman" w:hAnsi="Times New Roman" w:cs="Times New Roman"/>
          <w:bCs/>
          <w:kern w:val="28"/>
          <w:sz w:val="28"/>
          <w:szCs w:val="28"/>
          <w:lang w:eastAsia="ru-RU"/>
        </w:rPr>
        <w:t xml:space="preserve">В целях оказания государственной поддержки отдельным </w:t>
      </w:r>
      <w:r w:rsidRPr="000D3508">
        <w:rPr>
          <w:rFonts w:ascii="Times New Roman" w:eastAsia="Times New Roman" w:hAnsi="Times New Roman" w:cs="Times New Roman"/>
          <w:bCs/>
          <w:kern w:val="28"/>
          <w:sz w:val="28"/>
          <w:szCs w:val="28"/>
          <w:lang w:eastAsia="ru-RU"/>
        </w:rPr>
        <w:t>категориям граждан (ветеранам и инвалидам Великой Отечественной войны) в рамках ВЦП департамента жилищно-коммунального хозяйства энергетики и регулирования тарифов Ярославской области в 2018-2020 годах выполнен ремонт жилых помещений 55 участникам и инвалидам Великой Отечественной</w:t>
      </w:r>
      <w:r w:rsidRPr="00AB491C">
        <w:rPr>
          <w:rFonts w:ascii="Times New Roman" w:eastAsia="Times New Roman" w:hAnsi="Times New Roman" w:cs="Times New Roman"/>
          <w:bCs/>
          <w:kern w:val="28"/>
          <w:sz w:val="28"/>
          <w:szCs w:val="28"/>
          <w:lang w:eastAsia="ru-RU"/>
        </w:rPr>
        <w:t xml:space="preserve"> войны, проживающим в городе Рыбинске на сумму 2 035 тыс. руб.</w:t>
      </w:r>
    </w:p>
    <w:p w:rsidR="00AB491C" w:rsidRPr="00AB491C" w:rsidRDefault="00AB491C" w:rsidP="00AB491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рамках Подпрограммы реализуются следующие мероприятия:</w:t>
      </w:r>
    </w:p>
    <w:p w:rsidR="00AB491C" w:rsidRPr="00AB491C" w:rsidRDefault="00AB491C" w:rsidP="00AB491C">
      <w:pPr>
        <w:tabs>
          <w:tab w:val="left" w:pos="-4111"/>
          <w:tab w:val="left" w:pos="-3969"/>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уплата взносов на капитальный ремонт общего имущества многоквартирных домов (далее по тексту - МКД) в части жилых помещений, находящихся в муниципальной собственности;</w:t>
      </w:r>
    </w:p>
    <w:p w:rsidR="00AB491C" w:rsidRPr="00AB491C" w:rsidRDefault="00AB491C" w:rsidP="00A052D5">
      <w:pPr>
        <w:tabs>
          <w:tab w:val="left" w:pos="-4111"/>
          <w:tab w:val="left" w:pos="-3969"/>
          <w:tab w:val="left" w:pos="993"/>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xml:space="preserve">- обеспечение содержания и </w:t>
      </w:r>
      <w:r w:rsidR="002E1FAD">
        <w:rPr>
          <w:rFonts w:ascii="Times New Roman" w:eastAsia="Times New Roman" w:hAnsi="Times New Roman" w:cs="Times New Roman"/>
          <w:color w:val="000000"/>
          <w:sz w:val="28"/>
          <w:szCs w:val="28"/>
          <w:lang w:eastAsia="ru-RU"/>
        </w:rPr>
        <w:t>ремонта</w:t>
      </w:r>
      <w:r w:rsidRPr="00AB491C">
        <w:rPr>
          <w:rFonts w:ascii="Times New Roman" w:eastAsia="Times New Roman" w:hAnsi="Times New Roman" w:cs="Times New Roman"/>
          <w:color w:val="000000"/>
          <w:sz w:val="28"/>
          <w:szCs w:val="28"/>
          <w:lang w:eastAsia="ru-RU"/>
        </w:rPr>
        <w:t xml:space="preserve"> временно незаселенны</w:t>
      </w:r>
      <w:r w:rsidR="002E1FAD">
        <w:rPr>
          <w:rFonts w:ascii="Times New Roman" w:eastAsia="Times New Roman" w:hAnsi="Times New Roman" w:cs="Times New Roman"/>
          <w:color w:val="000000"/>
          <w:sz w:val="28"/>
          <w:szCs w:val="28"/>
          <w:lang w:eastAsia="ru-RU"/>
        </w:rPr>
        <w:t>х</w:t>
      </w:r>
      <w:r w:rsidRPr="00AB491C">
        <w:rPr>
          <w:rFonts w:ascii="Times New Roman" w:eastAsia="Times New Roman" w:hAnsi="Times New Roman" w:cs="Times New Roman"/>
          <w:color w:val="000000"/>
          <w:sz w:val="28"/>
          <w:szCs w:val="28"/>
          <w:lang w:eastAsia="ru-RU"/>
        </w:rPr>
        <w:t xml:space="preserve"> жилы</w:t>
      </w:r>
      <w:r w:rsidR="002E1FAD">
        <w:rPr>
          <w:rFonts w:ascii="Times New Roman" w:eastAsia="Times New Roman" w:hAnsi="Times New Roman" w:cs="Times New Roman"/>
          <w:color w:val="000000"/>
          <w:sz w:val="28"/>
          <w:szCs w:val="28"/>
          <w:lang w:eastAsia="ru-RU"/>
        </w:rPr>
        <w:t>х помещений</w:t>
      </w:r>
      <w:r w:rsidRPr="00AB491C">
        <w:rPr>
          <w:rFonts w:ascii="Times New Roman" w:eastAsia="Times New Roman" w:hAnsi="Times New Roman" w:cs="Times New Roman"/>
          <w:color w:val="000000"/>
          <w:sz w:val="28"/>
          <w:szCs w:val="28"/>
          <w:lang w:eastAsia="ru-RU"/>
        </w:rPr>
        <w:t>, находящиеся в муниципальной собственности;</w:t>
      </w:r>
    </w:p>
    <w:p w:rsidR="00AB491C" w:rsidRPr="00AB491C" w:rsidRDefault="00AB491C" w:rsidP="00AB491C">
      <w:pPr>
        <w:tabs>
          <w:tab w:val="left" w:pos="-4111"/>
          <w:tab w:val="left" w:pos="-3969"/>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выполнение работ по ремонту</w:t>
      </w:r>
      <w:r w:rsidR="002E1FAD">
        <w:rPr>
          <w:rFonts w:ascii="Times New Roman" w:eastAsia="Times New Roman" w:hAnsi="Times New Roman" w:cs="Times New Roman"/>
          <w:color w:val="000000"/>
          <w:sz w:val="28"/>
          <w:szCs w:val="28"/>
          <w:lang w:eastAsia="ru-RU"/>
        </w:rPr>
        <w:t xml:space="preserve"> муниципальных</w:t>
      </w:r>
      <w:r w:rsidRPr="00AB491C">
        <w:rPr>
          <w:rFonts w:ascii="Times New Roman" w:eastAsia="Times New Roman" w:hAnsi="Times New Roman" w:cs="Times New Roman"/>
          <w:color w:val="000000"/>
          <w:sz w:val="28"/>
          <w:szCs w:val="28"/>
          <w:lang w:eastAsia="ru-RU"/>
        </w:rPr>
        <w:t xml:space="preserve"> жилых помещений, закрепленных за детьми-сиротами, и за детьми, оставшимися без попечения родителей;</w:t>
      </w:r>
    </w:p>
    <w:p w:rsidR="00AB491C" w:rsidRPr="00AB491C" w:rsidRDefault="00AB491C" w:rsidP="00AB491C">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AB491C" w:rsidRPr="00AB491C" w:rsidRDefault="00AB491C" w:rsidP="00AB491C">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оборудование объектов жилищного фонда для инвалидов с ограниченными возможностями передвижения;</w:t>
      </w:r>
    </w:p>
    <w:p w:rsidR="00AB491C" w:rsidRPr="00AB491C" w:rsidRDefault="00AB491C" w:rsidP="00AB491C">
      <w:pPr>
        <w:tabs>
          <w:tab w:val="left" w:pos="-4111"/>
          <w:tab w:val="left" w:pos="-3969"/>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обеспечение деятельности муниципального учреждения;</w:t>
      </w:r>
    </w:p>
    <w:p w:rsidR="00AB491C" w:rsidRPr="00AB491C" w:rsidRDefault="00AB491C" w:rsidP="00AB491C">
      <w:pPr>
        <w:tabs>
          <w:tab w:val="left" w:pos="-4111"/>
          <w:tab w:val="left" w:pos="-3969"/>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выполнение других обязательств муниципального образования.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AB491C">
        <w:rPr>
          <w:rFonts w:ascii="Times New Roman" w:eastAsia="Times New Roman" w:hAnsi="Times New Roman" w:cs="Times New Roman"/>
          <w:bCs/>
          <w:kern w:val="28"/>
          <w:sz w:val="28"/>
          <w:szCs w:val="28"/>
          <w:lang w:eastAsia="ru-RU"/>
        </w:rPr>
        <w:t>Для реализации муниципальной программы предусматривается перераспределение объемов финансирования в зависимости от динамики и темпов достижения поставленной цели.</w:t>
      </w:r>
    </w:p>
    <w:p w:rsidR="00AB491C" w:rsidRPr="00142040" w:rsidRDefault="00AB491C" w:rsidP="00AB491C">
      <w:pPr>
        <w:spacing w:after="0" w:line="240" w:lineRule="auto"/>
        <w:ind w:firstLine="708"/>
        <w:jc w:val="both"/>
        <w:rPr>
          <w:rFonts w:ascii="Times New Roman" w:eastAsia="Times New Roman" w:hAnsi="Times New Roman" w:cs="Times New Roman"/>
          <w:sz w:val="16"/>
          <w:szCs w:val="16"/>
          <w:lang w:eastAsia="ru-RU"/>
        </w:rPr>
      </w:pPr>
    </w:p>
    <w:p w:rsidR="00AB491C" w:rsidRPr="00AB491C" w:rsidRDefault="00AB491C" w:rsidP="00AB491C">
      <w:pPr>
        <w:spacing w:after="0" w:line="240" w:lineRule="auto"/>
        <w:ind w:firstLine="709"/>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6.3. </w:t>
      </w:r>
      <w:r w:rsidRPr="00AB491C">
        <w:rPr>
          <w:rFonts w:ascii="Times New Roman" w:eastAsia="Times New Roman" w:hAnsi="Times New Roman" w:cs="Times New Roman"/>
          <w:color w:val="000000"/>
          <w:sz w:val="28"/>
          <w:szCs w:val="28"/>
          <w:lang w:eastAsia="ru-RU"/>
        </w:rPr>
        <w:t>Цель, задачи и ожидаемые результаты реализации П</w:t>
      </w:r>
      <w:r w:rsidRPr="00AB491C">
        <w:rPr>
          <w:rFonts w:ascii="Times New Roman" w:eastAsia="Times New Roman" w:hAnsi="Times New Roman" w:cs="Times New Roman"/>
          <w:sz w:val="28"/>
          <w:szCs w:val="28"/>
          <w:lang w:eastAsia="ru-RU"/>
        </w:rPr>
        <w:t>одпрограммы</w:t>
      </w:r>
    </w:p>
    <w:p w:rsidR="00AB491C" w:rsidRPr="00142040" w:rsidRDefault="00AB491C" w:rsidP="00AB491C">
      <w:pPr>
        <w:spacing w:after="0" w:line="240" w:lineRule="auto"/>
        <w:ind w:firstLine="709"/>
        <w:rPr>
          <w:rFonts w:ascii="Times New Roman" w:eastAsia="Times New Roman" w:hAnsi="Times New Roman" w:cs="Times New Roman"/>
          <w:sz w:val="16"/>
          <w:szCs w:val="16"/>
          <w:lang w:eastAsia="ru-RU"/>
        </w:rPr>
      </w:pPr>
    </w:p>
    <w:p w:rsidR="00AB491C" w:rsidRDefault="00AB491C" w:rsidP="00AB491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Целью программы является повышение комфортности проживания в жилищном фонде городского </w:t>
      </w:r>
      <w:r w:rsidRPr="00893F4D">
        <w:rPr>
          <w:rFonts w:ascii="Times New Roman" w:eastAsia="Times New Roman" w:hAnsi="Times New Roman" w:cs="Times New Roman"/>
          <w:sz w:val="28"/>
          <w:szCs w:val="28"/>
          <w:lang w:eastAsia="ru-RU"/>
        </w:rPr>
        <w:t>округа город Рыбинск</w:t>
      </w:r>
      <w:r w:rsidR="00A052D5" w:rsidRPr="00893F4D">
        <w:rPr>
          <w:rFonts w:ascii="Times New Roman" w:eastAsia="Times New Roman" w:hAnsi="Times New Roman" w:cs="Times New Roman"/>
          <w:sz w:val="28"/>
          <w:szCs w:val="28"/>
          <w:lang w:eastAsia="ru-RU"/>
        </w:rPr>
        <w:t xml:space="preserve"> Ярославской области</w:t>
      </w:r>
      <w:r w:rsidRPr="00672CE4">
        <w:rPr>
          <w:rFonts w:ascii="Times New Roman" w:eastAsia="Times New Roman" w:hAnsi="Times New Roman" w:cs="Times New Roman"/>
          <w:sz w:val="28"/>
          <w:szCs w:val="28"/>
          <w:lang w:eastAsia="ru-RU"/>
        </w:rPr>
        <w:t>.</w:t>
      </w:r>
    </w:p>
    <w:p w:rsidR="00C54353" w:rsidRDefault="00142040" w:rsidP="00AB491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w:t>
      </w:r>
      <w:r w:rsidR="00C54353">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Подпрограммы явля</w:t>
      </w:r>
      <w:r w:rsidR="00C54353">
        <w:rPr>
          <w:rFonts w:ascii="Times New Roman" w:eastAsia="Times New Roman" w:hAnsi="Times New Roman" w:cs="Times New Roman"/>
          <w:sz w:val="28"/>
          <w:szCs w:val="28"/>
          <w:lang w:eastAsia="ru-RU"/>
        </w:rPr>
        <w:t>ются</w:t>
      </w:r>
    </w:p>
    <w:p w:rsidR="00C54353" w:rsidRDefault="00C54353" w:rsidP="00AB491C">
      <w:pPr>
        <w:shd w:val="clear" w:color="auto" w:fill="FFFFFF"/>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 xml:space="preserve">- </w:t>
      </w:r>
      <w:r w:rsidR="00142040">
        <w:rPr>
          <w:rFonts w:ascii="Times New Roman" w:hAnsi="Times New Roman"/>
          <w:sz w:val="28"/>
          <w:szCs w:val="28"/>
        </w:rPr>
        <w:t>п</w:t>
      </w:r>
      <w:r w:rsidR="00142040" w:rsidRPr="00284295">
        <w:rPr>
          <w:rFonts w:ascii="Times New Roman" w:hAnsi="Times New Roman"/>
          <w:sz w:val="28"/>
          <w:szCs w:val="28"/>
        </w:rPr>
        <w:t>риведение состояния жилых помещений</w:t>
      </w:r>
      <w:r>
        <w:rPr>
          <w:rFonts w:ascii="Times New Roman" w:hAnsi="Times New Roman"/>
          <w:sz w:val="28"/>
          <w:szCs w:val="28"/>
        </w:rPr>
        <w:t>, муниципального жилищного фонда,</w:t>
      </w:r>
      <w:r w:rsidR="00142040" w:rsidRPr="00284295">
        <w:rPr>
          <w:rFonts w:ascii="Times New Roman" w:hAnsi="Times New Roman"/>
          <w:sz w:val="28"/>
          <w:szCs w:val="28"/>
        </w:rPr>
        <w:t xml:space="preserve"> в соответствии с нормативно-техническими требованиями</w:t>
      </w:r>
      <w:r w:rsidR="00142040">
        <w:rPr>
          <w:rFonts w:ascii="Times New Roman" w:hAnsi="Times New Roman"/>
          <w:sz w:val="28"/>
          <w:szCs w:val="28"/>
        </w:rPr>
        <w:t>;</w:t>
      </w:r>
    </w:p>
    <w:p w:rsidR="00142040" w:rsidRDefault="00C54353" w:rsidP="00AB491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Pr>
          <w:rFonts w:ascii="Times New Roman" w:eastAsia="Times New Roman" w:hAnsi="Times New Roman" w:cs="Times New Roman"/>
          <w:sz w:val="28"/>
          <w:szCs w:val="28"/>
          <w:lang w:eastAsia="ru-RU"/>
        </w:rPr>
        <w:t>поддержка отдельных категорий граждан</w:t>
      </w:r>
      <w:r w:rsidR="00142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142040">
        <w:rPr>
          <w:rFonts w:ascii="Times New Roman" w:eastAsia="Times New Roman" w:hAnsi="Times New Roman" w:cs="Times New Roman"/>
          <w:sz w:val="28"/>
          <w:szCs w:val="28"/>
          <w:lang w:eastAsia="ru-RU"/>
        </w:rPr>
        <w:t xml:space="preserve"> улучшени</w:t>
      </w:r>
      <w:r w:rsidR="00981BED">
        <w:rPr>
          <w:rFonts w:ascii="Times New Roman" w:eastAsia="Times New Roman" w:hAnsi="Times New Roman" w:cs="Times New Roman"/>
          <w:sz w:val="28"/>
          <w:szCs w:val="28"/>
          <w:lang w:eastAsia="ru-RU"/>
        </w:rPr>
        <w:t>и</w:t>
      </w:r>
      <w:r w:rsidR="00142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их условий проживания.</w:t>
      </w:r>
    </w:p>
    <w:p w:rsidR="00AB491C" w:rsidRPr="005F5487" w:rsidRDefault="005B6687" w:rsidP="005B668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w:t>
      </w:r>
      <w:r w:rsidR="00AB491C" w:rsidRPr="005F5487">
        <w:rPr>
          <w:rFonts w:ascii="Times New Roman" w:eastAsia="Times New Roman" w:hAnsi="Times New Roman" w:cs="Times New Roman"/>
          <w:sz w:val="28"/>
          <w:szCs w:val="28"/>
          <w:lang w:eastAsia="ru-RU"/>
        </w:rPr>
        <w:t xml:space="preserve">еализация мероприятий Подпрограммы </w:t>
      </w:r>
      <w:r>
        <w:rPr>
          <w:rFonts w:ascii="Times New Roman" w:eastAsia="Times New Roman" w:hAnsi="Times New Roman" w:cs="Times New Roman"/>
          <w:sz w:val="28"/>
          <w:szCs w:val="28"/>
          <w:lang w:eastAsia="ru-RU"/>
        </w:rPr>
        <w:t>ожидаются следующие результаты</w:t>
      </w:r>
      <w:r w:rsidR="00AB491C" w:rsidRPr="005F5487">
        <w:rPr>
          <w:rFonts w:ascii="Times New Roman" w:eastAsia="Times New Roman" w:hAnsi="Times New Roman" w:cs="Times New Roman"/>
          <w:sz w:val="28"/>
          <w:szCs w:val="28"/>
          <w:lang w:eastAsia="ru-RU"/>
        </w:rPr>
        <w:t>:</w:t>
      </w:r>
    </w:p>
    <w:p w:rsidR="00AB491C" w:rsidRPr="005F5487" w:rsidRDefault="00AB491C" w:rsidP="00AB491C">
      <w:pPr>
        <w:tabs>
          <w:tab w:val="left" w:pos="-4111"/>
          <w:tab w:val="left" w:pos="-396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F5487">
        <w:rPr>
          <w:rFonts w:ascii="Times New Roman" w:eastAsia="Times New Roman" w:hAnsi="Times New Roman" w:cs="Times New Roman"/>
          <w:color w:val="000000"/>
          <w:sz w:val="28"/>
          <w:szCs w:val="28"/>
          <w:lang w:eastAsia="ru-RU"/>
        </w:rPr>
        <w:t xml:space="preserve">- выполнение работ по ремонту жилых помещений, закрепленных за детьми-сиротами, и за детьми, оставшимися без попечения родителей – 8 </w:t>
      </w:r>
      <w:r w:rsidR="00142040">
        <w:rPr>
          <w:rFonts w:ascii="Times New Roman" w:eastAsia="Times New Roman" w:hAnsi="Times New Roman" w:cs="Times New Roman"/>
          <w:color w:val="000000"/>
          <w:sz w:val="28"/>
          <w:szCs w:val="28"/>
          <w:lang w:eastAsia="ru-RU"/>
        </w:rPr>
        <w:t>помещений</w:t>
      </w:r>
      <w:r w:rsidRPr="005F5487">
        <w:rPr>
          <w:rFonts w:ascii="Times New Roman" w:eastAsia="Times New Roman" w:hAnsi="Times New Roman" w:cs="Times New Roman"/>
          <w:color w:val="000000"/>
          <w:sz w:val="28"/>
          <w:szCs w:val="28"/>
          <w:lang w:eastAsia="ru-RU"/>
        </w:rPr>
        <w:t>;</w:t>
      </w:r>
    </w:p>
    <w:p w:rsidR="00AB491C" w:rsidRPr="005F5487" w:rsidRDefault="00AB491C" w:rsidP="00AB491C">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- 153 человека;</w:t>
      </w:r>
    </w:p>
    <w:p w:rsidR="00AB491C" w:rsidRPr="005F5487" w:rsidRDefault="00AB491C" w:rsidP="00AB491C">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выполнение работ по</w:t>
      </w:r>
      <w:r w:rsidRPr="005F5487">
        <w:rPr>
          <w:rFonts w:ascii="Times New Roman" w:eastAsia="Times New Roman" w:hAnsi="Times New Roman" w:cs="Times New Roman"/>
          <w:color w:val="000000"/>
          <w:sz w:val="28"/>
          <w:szCs w:val="28"/>
          <w:lang w:eastAsia="ru-RU"/>
        </w:rPr>
        <w:t xml:space="preserve"> </w:t>
      </w:r>
      <w:r w:rsidRPr="005F5487">
        <w:rPr>
          <w:rFonts w:ascii="Times New Roman" w:eastAsia="Times New Roman" w:hAnsi="Times New Roman" w:cs="Times New Roman"/>
          <w:sz w:val="28"/>
          <w:szCs w:val="28"/>
          <w:lang w:eastAsia="ru-RU"/>
        </w:rPr>
        <w:t xml:space="preserve">оборудованию объектов жилищного фонда для инвалидов с ограниченными возможностями передвижения – </w:t>
      </w:r>
      <w:r w:rsidR="00C22491">
        <w:rPr>
          <w:rFonts w:ascii="Times New Roman" w:eastAsia="Times New Roman" w:hAnsi="Times New Roman" w:cs="Times New Roman"/>
          <w:sz w:val="28"/>
          <w:szCs w:val="28"/>
          <w:lang w:eastAsia="ru-RU"/>
        </w:rPr>
        <w:t>12</w:t>
      </w:r>
      <w:r w:rsidRPr="005F5487">
        <w:rPr>
          <w:rFonts w:ascii="Times New Roman" w:eastAsia="Times New Roman" w:hAnsi="Times New Roman" w:cs="Times New Roman"/>
          <w:sz w:val="28"/>
          <w:szCs w:val="28"/>
          <w:lang w:eastAsia="ru-RU"/>
        </w:rPr>
        <w:t xml:space="preserve"> объект</w:t>
      </w:r>
      <w:r w:rsidR="00142040">
        <w:rPr>
          <w:rFonts w:ascii="Times New Roman" w:eastAsia="Times New Roman" w:hAnsi="Times New Roman" w:cs="Times New Roman"/>
          <w:sz w:val="28"/>
          <w:szCs w:val="28"/>
          <w:lang w:eastAsia="ru-RU"/>
        </w:rPr>
        <w:t>ов</w:t>
      </w:r>
      <w:r w:rsidRPr="005F5487">
        <w:rPr>
          <w:rFonts w:ascii="Times New Roman" w:eastAsia="Times New Roman" w:hAnsi="Times New Roman" w:cs="Times New Roman"/>
          <w:sz w:val="28"/>
          <w:szCs w:val="28"/>
          <w:lang w:eastAsia="ru-RU"/>
        </w:rPr>
        <w:t>;</w:t>
      </w:r>
    </w:p>
    <w:p w:rsidR="00AB491C" w:rsidRPr="005F5487" w:rsidRDefault="00AB491C" w:rsidP="00AB491C">
      <w:pPr>
        <w:tabs>
          <w:tab w:val="left" w:pos="-4111"/>
          <w:tab w:val="left" w:pos="-3969"/>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F5487">
        <w:rPr>
          <w:rFonts w:ascii="Times New Roman" w:eastAsia="Times New Roman" w:hAnsi="Times New Roman" w:cs="Times New Roman"/>
          <w:color w:val="000000"/>
          <w:sz w:val="28"/>
          <w:szCs w:val="28"/>
          <w:lang w:eastAsia="ru-RU"/>
        </w:rPr>
        <w:t>- количество отремонтированных муниципальны</w:t>
      </w:r>
      <w:r w:rsidR="00142040">
        <w:rPr>
          <w:rFonts w:ascii="Times New Roman" w:eastAsia="Times New Roman" w:hAnsi="Times New Roman" w:cs="Times New Roman"/>
          <w:color w:val="000000"/>
          <w:sz w:val="28"/>
          <w:szCs w:val="28"/>
          <w:lang w:eastAsia="ru-RU"/>
        </w:rPr>
        <w:t>х жилых помещений -            7</w:t>
      </w:r>
      <w:r w:rsidRPr="005F5487">
        <w:rPr>
          <w:rFonts w:ascii="Times New Roman" w:eastAsia="Times New Roman" w:hAnsi="Times New Roman" w:cs="Times New Roman"/>
          <w:color w:val="000000"/>
          <w:sz w:val="28"/>
          <w:szCs w:val="28"/>
          <w:lang w:eastAsia="ru-RU"/>
        </w:rPr>
        <w:t>0 помещений;</w:t>
      </w:r>
    </w:p>
    <w:p w:rsid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выполнение других мероприятий подпрограммы, на выполнение которых потребность в средствах на 2021-2024 годы составляет 1,76 млн. рублей:</w:t>
      </w:r>
    </w:p>
    <w:p w:rsidR="002E1FAD" w:rsidRPr="005F5487" w:rsidRDefault="002E1FAD" w:rsidP="002E1FAD">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проведения аварийно-восстановительных работ по ремонту скатной крыши многоквартирного жилого дома по адресу ул. Стоялая, д. 24/ул. Чкалова, д.1.</w:t>
      </w:r>
    </w:p>
    <w:p w:rsidR="00AB491C" w:rsidRPr="005F5487"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изготовление 90 технических планов (технических паспортов) на жилые помещения, предоставленные по договорам коммерческого найма сроком от 3 до 5 лет, для государственной регистрации в Федеральной службе государственной регистрации, кадастра и картографии;</w:t>
      </w:r>
    </w:p>
    <w:p w:rsidR="00AB491C" w:rsidRPr="005F5487"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обследование</w:t>
      </w:r>
      <w:r w:rsidR="002E1FAD">
        <w:rPr>
          <w:rFonts w:ascii="Times New Roman" w:eastAsia="Times New Roman" w:hAnsi="Times New Roman" w:cs="Times New Roman"/>
          <w:sz w:val="28"/>
          <w:szCs w:val="28"/>
          <w:lang w:eastAsia="ru-RU"/>
        </w:rPr>
        <w:t xml:space="preserve"> в 2021 году</w:t>
      </w:r>
      <w:r w:rsidRPr="005F5487">
        <w:rPr>
          <w:rFonts w:ascii="Times New Roman" w:eastAsia="Times New Roman" w:hAnsi="Times New Roman" w:cs="Times New Roman"/>
          <w:sz w:val="28"/>
          <w:szCs w:val="28"/>
          <w:lang w:eastAsia="ru-RU"/>
        </w:rPr>
        <w:t xml:space="preserve">  несущих  конструкций  жилого  помещения  по  адресу: г. Рыбинск, ул. Олега Кошевого, д. 6, кв. 8;</w:t>
      </w:r>
    </w:p>
    <w:p w:rsidR="00AB491C" w:rsidRPr="005F5487"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обследование</w:t>
      </w:r>
      <w:r w:rsidR="002E1FAD">
        <w:rPr>
          <w:rFonts w:ascii="Times New Roman" w:eastAsia="Times New Roman" w:hAnsi="Times New Roman" w:cs="Times New Roman"/>
          <w:sz w:val="28"/>
          <w:szCs w:val="28"/>
          <w:lang w:eastAsia="ru-RU"/>
        </w:rPr>
        <w:t xml:space="preserve"> в 2021 году</w:t>
      </w:r>
      <w:r w:rsidRPr="005F5487">
        <w:rPr>
          <w:rFonts w:ascii="Times New Roman" w:eastAsia="Times New Roman" w:hAnsi="Times New Roman" w:cs="Times New Roman"/>
          <w:sz w:val="28"/>
          <w:szCs w:val="28"/>
          <w:lang w:eastAsia="ru-RU"/>
        </w:rPr>
        <w:t xml:space="preserve"> несущих конструкций</w:t>
      </w:r>
      <w:r w:rsidR="00873C14">
        <w:rPr>
          <w:rFonts w:ascii="Times New Roman" w:eastAsia="Times New Roman" w:hAnsi="Times New Roman" w:cs="Times New Roman"/>
          <w:sz w:val="28"/>
          <w:szCs w:val="28"/>
          <w:lang w:eastAsia="ru-RU"/>
        </w:rPr>
        <w:t xml:space="preserve"> аварийного</w:t>
      </w:r>
      <w:r w:rsidRPr="005F5487">
        <w:rPr>
          <w:rFonts w:ascii="Times New Roman" w:eastAsia="Times New Roman" w:hAnsi="Times New Roman" w:cs="Times New Roman"/>
          <w:sz w:val="28"/>
          <w:szCs w:val="28"/>
          <w:lang w:eastAsia="ru-RU"/>
        </w:rPr>
        <w:t xml:space="preserve"> здания по адресу: г. Рыбинск, ул. Щепкина, дом 29Б</w:t>
      </w:r>
      <w:r w:rsidR="00873C14">
        <w:rPr>
          <w:rFonts w:ascii="Times New Roman" w:eastAsia="Times New Roman" w:hAnsi="Times New Roman" w:cs="Times New Roman"/>
          <w:sz w:val="28"/>
          <w:szCs w:val="28"/>
          <w:lang w:eastAsia="ru-RU"/>
        </w:rPr>
        <w:t xml:space="preserve"> для предоставления в суд</w:t>
      </w:r>
      <w:r w:rsidRPr="005F5487">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консервация здания по адресу: г. Рыбинск, ул. Б. Казанская, дом 46.</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p>
    <w:p w:rsidR="00AB491C" w:rsidRPr="00AB491C" w:rsidRDefault="00AB491C" w:rsidP="00AB491C">
      <w:pPr>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6.4. Социально-экономическое обоснование Подпрограммы</w:t>
      </w:r>
    </w:p>
    <w:p w:rsidR="00AB491C" w:rsidRPr="00AB491C" w:rsidRDefault="00AB491C" w:rsidP="00AB491C">
      <w:pPr>
        <w:spacing w:after="0" w:line="240" w:lineRule="auto"/>
        <w:ind w:firstLine="567"/>
        <w:jc w:val="center"/>
        <w:rPr>
          <w:rFonts w:ascii="Times New Roman" w:eastAsia="Times New Roman" w:hAnsi="Times New Roman" w:cs="Times New Roman"/>
          <w:sz w:val="28"/>
          <w:szCs w:val="28"/>
          <w:lang w:eastAsia="ru-RU"/>
        </w:rPr>
      </w:pPr>
    </w:p>
    <w:p w:rsidR="00AB491C" w:rsidRPr="00AB491C" w:rsidRDefault="00AB491C" w:rsidP="00AB491C">
      <w:pPr>
        <w:widowControl w:val="0"/>
        <w:tabs>
          <w:tab w:val="left" w:pos="284"/>
          <w:tab w:val="left" w:pos="426"/>
        </w:tabs>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основу социальной поддержки населения положен принцип адресной направленности социальной помощи и социального обслуживания с учетом нуждаемости, сосредоточение финансовых ресурсов на удовлетворени</w:t>
      </w:r>
      <w:r w:rsidR="00873C14">
        <w:rPr>
          <w:rFonts w:ascii="Times New Roman" w:eastAsia="Times New Roman" w:hAnsi="Times New Roman" w:cs="Times New Roman"/>
          <w:sz w:val="28"/>
          <w:szCs w:val="28"/>
          <w:lang w:eastAsia="ru-RU"/>
        </w:rPr>
        <w:t>е</w:t>
      </w:r>
      <w:r w:rsidRPr="00AB491C">
        <w:rPr>
          <w:rFonts w:ascii="Times New Roman" w:eastAsia="Times New Roman" w:hAnsi="Times New Roman" w:cs="Times New Roman"/>
          <w:sz w:val="28"/>
          <w:szCs w:val="28"/>
          <w:lang w:eastAsia="ru-RU"/>
        </w:rPr>
        <w:t xml:space="preserve"> потребностей тех, кто наиболее в них нуждается.</w:t>
      </w:r>
    </w:p>
    <w:p w:rsidR="00AB491C" w:rsidRPr="00AB491C" w:rsidRDefault="00AB491C" w:rsidP="00AB49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xml:space="preserve">Выполнение Подпрограммы имеет, прежде всего, социальную направленность. Реализация </w:t>
      </w:r>
      <w:proofErr w:type="gramStart"/>
      <w:r w:rsidRPr="00AB491C">
        <w:rPr>
          <w:rFonts w:ascii="Times New Roman" w:eastAsia="Times New Roman" w:hAnsi="Times New Roman" w:cs="Times New Roman"/>
          <w:color w:val="000000"/>
          <w:sz w:val="28"/>
          <w:szCs w:val="28"/>
          <w:lang w:eastAsia="ru-RU"/>
        </w:rPr>
        <w:t>мероприятий, предусмотренных Подпрограммой позволит</w:t>
      </w:r>
      <w:proofErr w:type="gramEnd"/>
      <w:r w:rsidRPr="00AB491C">
        <w:rPr>
          <w:rFonts w:ascii="Times New Roman" w:eastAsia="Times New Roman" w:hAnsi="Times New Roman" w:cs="Times New Roman"/>
          <w:color w:val="000000"/>
          <w:sz w:val="28"/>
          <w:szCs w:val="28"/>
          <w:lang w:eastAsia="ru-RU"/>
        </w:rPr>
        <w:t>:</w:t>
      </w:r>
    </w:p>
    <w:p w:rsidR="00AB491C" w:rsidRPr="00AB491C" w:rsidRDefault="00AB491C" w:rsidP="00AB491C">
      <w:pPr>
        <w:shd w:val="clear" w:color="auto" w:fill="FFFFFF"/>
        <w:tabs>
          <w:tab w:val="left" w:pos="851"/>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ab/>
        <w:t>повысить комфортность проживания граждан в</w:t>
      </w:r>
      <w:r w:rsidR="00206D41">
        <w:rPr>
          <w:rFonts w:ascii="Times New Roman" w:eastAsia="Times New Roman" w:hAnsi="Times New Roman" w:cs="Times New Roman"/>
          <w:color w:val="000000"/>
          <w:sz w:val="28"/>
          <w:szCs w:val="28"/>
          <w:lang w:eastAsia="ru-RU"/>
        </w:rPr>
        <w:t xml:space="preserve"> </w:t>
      </w:r>
      <w:r w:rsidRPr="00AB491C">
        <w:rPr>
          <w:rFonts w:ascii="Times New Roman" w:eastAsia="Times New Roman" w:hAnsi="Times New Roman" w:cs="Times New Roman"/>
          <w:color w:val="000000"/>
          <w:sz w:val="28"/>
          <w:szCs w:val="28"/>
          <w:lang w:eastAsia="ru-RU"/>
        </w:rPr>
        <w:t>жилых помещениях по договорам социального найма;</w:t>
      </w:r>
    </w:p>
    <w:p w:rsidR="00AB491C" w:rsidRPr="00AB491C" w:rsidRDefault="00AB491C" w:rsidP="00AB49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улучшить качество жилищно-коммунального обслуживания;</w:t>
      </w:r>
    </w:p>
    <w:p w:rsidR="00AB491C" w:rsidRPr="00AB491C" w:rsidRDefault="00AB491C" w:rsidP="00AB49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xml:space="preserve">- привести </w:t>
      </w:r>
      <w:r w:rsidR="00206D41">
        <w:rPr>
          <w:rFonts w:ascii="Times New Roman" w:eastAsia="Times New Roman" w:hAnsi="Times New Roman" w:cs="Times New Roman"/>
          <w:color w:val="000000"/>
          <w:sz w:val="28"/>
          <w:szCs w:val="28"/>
          <w:lang w:eastAsia="ru-RU"/>
        </w:rPr>
        <w:t>состояние</w:t>
      </w:r>
      <w:r w:rsidRPr="00AB491C">
        <w:rPr>
          <w:rFonts w:ascii="Times New Roman" w:eastAsia="Times New Roman" w:hAnsi="Times New Roman" w:cs="Times New Roman"/>
          <w:color w:val="000000"/>
          <w:sz w:val="28"/>
          <w:szCs w:val="28"/>
          <w:lang w:eastAsia="ru-RU"/>
        </w:rPr>
        <w:t xml:space="preserve"> жилы</w:t>
      </w:r>
      <w:r w:rsidR="00206D41">
        <w:rPr>
          <w:rFonts w:ascii="Times New Roman" w:eastAsia="Times New Roman" w:hAnsi="Times New Roman" w:cs="Times New Roman"/>
          <w:color w:val="000000"/>
          <w:sz w:val="28"/>
          <w:szCs w:val="28"/>
          <w:lang w:eastAsia="ru-RU"/>
        </w:rPr>
        <w:t>х</w:t>
      </w:r>
      <w:r w:rsidRPr="00AB491C">
        <w:rPr>
          <w:rFonts w:ascii="Times New Roman" w:eastAsia="Times New Roman" w:hAnsi="Times New Roman" w:cs="Times New Roman"/>
          <w:color w:val="000000"/>
          <w:sz w:val="28"/>
          <w:szCs w:val="28"/>
          <w:lang w:eastAsia="ru-RU"/>
        </w:rPr>
        <w:t xml:space="preserve"> помещени</w:t>
      </w:r>
      <w:r w:rsidR="00206D41">
        <w:rPr>
          <w:rFonts w:ascii="Times New Roman" w:eastAsia="Times New Roman" w:hAnsi="Times New Roman" w:cs="Times New Roman"/>
          <w:color w:val="000000"/>
          <w:sz w:val="28"/>
          <w:szCs w:val="28"/>
          <w:lang w:eastAsia="ru-RU"/>
        </w:rPr>
        <w:t>й,</w:t>
      </w:r>
      <w:r w:rsidRPr="00AB491C">
        <w:rPr>
          <w:rFonts w:ascii="Times New Roman" w:eastAsia="Times New Roman" w:hAnsi="Times New Roman" w:cs="Times New Roman"/>
          <w:color w:val="000000"/>
          <w:sz w:val="28"/>
          <w:szCs w:val="28"/>
          <w:lang w:eastAsia="ru-RU"/>
        </w:rPr>
        <w:t xml:space="preserve"> муниципального жилищного фонда</w:t>
      </w:r>
      <w:r w:rsidR="00206D41">
        <w:rPr>
          <w:rFonts w:ascii="Times New Roman" w:eastAsia="Times New Roman" w:hAnsi="Times New Roman" w:cs="Times New Roman"/>
          <w:color w:val="000000"/>
          <w:sz w:val="28"/>
          <w:szCs w:val="28"/>
          <w:lang w:eastAsia="ru-RU"/>
        </w:rPr>
        <w:t>, в соответствии с</w:t>
      </w:r>
      <w:r w:rsidRPr="00AB491C">
        <w:rPr>
          <w:rFonts w:ascii="Times New Roman" w:eastAsia="Times New Roman" w:hAnsi="Times New Roman" w:cs="Times New Roman"/>
          <w:color w:val="000000"/>
          <w:sz w:val="28"/>
          <w:szCs w:val="28"/>
          <w:lang w:eastAsia="ru-RU"/>
        </w:rPr>
        <w:t xml:space="preserve"> </w:t>
      </w:r>
      <w:proofErr w:type="gramStart"/>
      <w:r w:rsidRPr="00AB491C">
        <w:rPr>
          <w:rFonts w:ascii="Times New Roman" w:eastAsia="Times New Roman" w:hAnsi="Times New Roman" w:cs="Times New Roman"/>
          <w:color w:val="000000"/>
          <w:sz w:val="28"/>
          <w:szCs w:val="28"/>
          <w:lang w:eastAsia="ru-RU"/>
        </w:rPr>
        <w:t>нормати</w:t>
      </w:r>
      <w:r w:rsidR="00206D41">
        <w:rPr>
          <w:rFonts w:ascii="Times New Roman" w:eastAsia="Times New Roman" w:hAnsi="Times New Roman" w:cs="Times New Roman"/>
          <w:color w:val="000000"/>
          <w:sz w:val="28"/>
          <w:szCs w:val="28"/>
          <w:lang w:eastAsia="ru-RU"/>
        </w:rPr>
        <w:t>вно-техническими</w:t>
      </w:r>
      <w:proofErr w:type="gramEnd"/>
      <w:r w:rsidRPr="00AB491C">
        <w:rPr>
          <w:rFonts w:ascii="Times New Roman" w:eastAsia="Times New Roman" w:hAnsi="Times New Roman" w:cs="Times New Roman"/>
          <w:color w:val="000000"/>
          <w:sz w:val="28"/>
          <w:szCs w:val="28"/>
          <w:lang w:eastAsia="ru-RU"/>
        </w:rPr>
        <w:t xml:space="preserve"> </w:t>
      </w:r>
      <w:r w:rsidR="00206D41" w:rsidRPr="00AB491C">
        <w:rPr>
          <w:rFonts w:ascii="Times New Roman" w:eastAsia="Times New Roman" w:hAnsi="Times New Roman" w:cs="Times New Roman"/>
          <w:color w:val="000000"/>
          <w:sz w:val="28"/>
          <w:szCs w:val="28"/>
          <w:lang w:eastAsia="ru-RU"/>
        </w:rPr>
        <w:t>требованиям</w:t>
      </w:r>
      <w:r w:rsidRPr="00AB491C">
        <w:rPr>
          <w:rFonts w:ascii="Times New Roman" w:eastAsia="Times New Roman" w:hAnsi="Times New Roman" w:cs="Times New Roman"/>
          <w:color w:val="000000"/>
          <w:sz w:val="28"/>
          <w:szCs w:val="28"/>
          <w:lang w:eastAsia="ru-RU"/>
        </w:rPr>
        <w:t>.</w:t>
      </w:r>
    </w:p>
    <w:p w:rsidR="00AB491C" w:rsidRDefault="00AB491C" w:rsidP="00AB491C">
      <w:pPr>
        <w:widowControl w:val="0"/>
        <w:adjustRightInd w:val="0"/>
        <w:spacing w:after="0" w:line="240" w:lineRule="auto"/>
        <w:ind w:firstLine="709"/>
        <w:jc w:val="center"/>
        <w:rPr>
          <w:rFonts w:ascii="Times New Roman" w:eastAsia="Times New Roman" w:hAnsi="Times New Roman" w:cs="Times New Roman"/>
          <w:sz w:val="28"/>
          <w:szCs w:val="28"/>
          <w:lang w:eastAsia="ru-RU"/>
        </w:rPr>
      </w:pPr>
    </w:p>
    <w:p w:rsidR="005B6687" w:rsidRDefault="005B6687" w:rsidP="00AB491C">
      <w:pPr>
        <w:widowControl w:val="0"/>
        <w:adjustRightInd w:val="0"/>
        <w:spacing w:after="0" w:line="240" w:lineRule="auto"/>
        <w:ind w:firstLine="709"/>
        <w:jc w:val="center"/>
        <w:rPr>
          <w:rFonts w:ascii="Times New Roman" w:eastAsia="Times New Roman" w:hAnsi="Times New Roman" w:cs="Times New Roman"/>
          <w:sz w:val="28"/>
          <w:szCs w:val="28"/>
          <w:lang w:eastAsia="ru-RU"/>
        </w:rPr>
      </w:pPr>
    </w:p>
    <w:p w:rsidR="005B6687" w:rsidRPr="00AB491C" w:rsidRDefault="005B6687" w:rsidP="00AB491C">
      <w:pPr>
        <w:widowControl w:val="0"/>
        <w:adjustRightInd w:val="0"/>
        <w:spacing w:after="0" w:line="240" w:lineRule="auto"/>
        <w:ind w:firstLine="709"/>
        <w:jc w:val="center"/>
        <w:rPr>
          <w:rFonts w:ascii="Times New Roman" w:eastAsia="Times New Roman" w:hAnsi="Times New Roman" w:cs="Times New Roman"/>
          <w:sz w:val="28"/>
          <w:szCs w:val="28"/>
          <w:lang w:eastAsia="ru-RU"/>
        </w:rPr>
      </w:pPr>
    </w:p>
    <w:p w:rsidR="00AB491C" w:rsidRPr="00AB491C" w:rsidRDefault="00AB491C" w:rsidP="00AB491C">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6.5. Финансирование Подпрограммы.</w:t>
      </w:r>
    </w:p>
    <w:p w:rsidR="00AB491C" w:rsidRPr="00AB491C" w:rsidRDefault="00AB491C" w:rsidP="00AB491C">
      <w:pPr>
        <w:widowControl w:val="0"/>
        <w:adjustRightInd w:val="0"/>
        <w:spacing w:after="0" w:line="240" w:lineRule="auto"/>
        <w:ind w:firstLine="720"/>
        <w:jc w:val="center"/>
        <w:rPr>
          <w:rFonts w:ascii="Times New Roman" w:eastAsia="Times New Roman" w:hAnsi="Times New Roman" w:cs="Times New Roman"/>
          <w:sz w:val="28"/>
          <w:szCs w:val="28"/>
          <w:lang w:eastAsia="ru-RU"/>
        </w:rPr>
      </w:pPr>
    </w:p>
    <w:p w:rsidR="00AB491C" w:rsidRPr="00AB491C" w:rsidRDefault="00AB491C" w:rsidP="00AB491C">
      <w:pPr>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Основными источниками финансирования Подпрограммы являются:</w:t>
      </w:r>
    </w:p>
    <w:p w:rsidR="00AB491C" w:rsidRPr="00AB491C" w:rsidRDefault="00AB491C" w:rsidP="00AB491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средства бюджета городского округа город Рыбинск Ярославской области (далее по тексту – городской бюджет), предусмотренные на реализацию Подпрограммы; </w:t>
      </w:r>
    </w:p>
    <w:p w:rsidR="00AB491C" w:rsidRPr="00AB491C" w:rsidRDefault="00AB491C" w:rsidP="00AB491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средства областного бюджета.</w:t>
      </w:r>
    </w:p>
    <w:p w:rsidR="00AB491C" w:rsidRPr="00AB491C" w:rsidRDefault="00AB491C" w:rsidP="00AB491C">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Контроль за</w:t>
      </w:r>
      <w:proofErr w:type="gramEnd"/>
      <w:r w:rsidRPr="00AB491C">
        <w:rPr>
          <w:rFonts w:ascii="Times New Roman" w:eastAsia="Times New Roman" w:hAnsi="Times New Roman" w:cs="Times New Roman"/>
          <w:sz w:val="28"/>
          <w:szCs w:val="28"/>
          <w:lang w:eastAsia="ru-RU"/>
        </w:rPr>
        <w:t xml:space="preserve"> целевым использованием средств городского бюджета, направленных на реализацию Подпрограммы, осуществляется в соответствии с действующим законодательством.</w:t>
      </w:r>
    </w:p>
    <w:p w:rsidR="00AB491C" w:rsidRPr="00AB491C" w:rsidRDefault="00AB491C" w:rsidP="00AB491C">
      <w:pPr>
        <w:widowControl w:val="0"/>
        <w:adjustRightInd w:val="0"/>
        <w:spacing w:after="0" w:line="240" w:lineRule="auto"/>
        <w:outlineLvl w:val="0"/>
        <w:rPr>
          <w:rFonts w:ascii="Times New Roman" w:eastAsia="Times New Roman" w:hAnsi="Times New Roman" w:cs="Times New Roman"/>
          <w:sz w:val="28"/>
          <w:szCs w:val="28"/>
          <w:lang w:eastAsia="ru-RU"/>
        </w:rPr>
      </w:pPr>
    </w:p>
    <w:p w:rsidR="00AB491C" w:rsidRPr="00AB491C" w:rsidRDefault="00AB491C" w:rsidP="00AB491C">
      <w:pPr>
        <w:widowControl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6.6. Механизм реализации Подпрограммы</w:t>
      </w:r>
    </w:p>
    <w:p w:rsidR="00AB491C" w:rsidRPr="00AB491C" w:rsidRDefault="00AB491C" w:rsidP="00AB491C">
      <w:pPr>
        <w:widowControl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Реализации Подпрограммы осуществляется МКУ «Жилкомцентр», которое выполняет следующие мероприятия:</w:t>
      </w:r>
    </w:p>
    <w:p w:rsidR="00AB491C" w:rsidRPr="00AB491C" w:rsidRDefault="00AB491C" w:rsidP="00AB491C">
      <w:pPr>
        <w:widowControl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xml:space="preserve">- производит </w:t>
      </w:r>
      <w:r w:rsidR="00731D6E">
        <w:rPr>
          <w:rFonts w:ascii="Times New Roman" w:eastAsia="Times New Roman" w:hAnsi="Times New Roman" w:cs="Times New Roman"/>
          <w:color w:val="000000"/>
          <w:sz w:val="28"/>
          <w:szCs w:val="28"/>
          <w:lang w:eastAsia="ru-RU"/>
        </w:rPr>
        <w:t xml:space="preserve">уплату </w:t>
      </w:r>
      <w:r w:rsidRPr="00AB491C">
        <w:rPr>
          <w:rFonts w:ascii="Times New Roman" w:eastAsia="Times New Roman" w:hAnsi="Times New Roman" w:cs="Times New Roman"/>
          <w:color w:val="000000"/>
          <w:sz w:val="28"/>
          <w:szCs w:val="28"/>
          <w:lang w:eastAsia="ru-RU"/>
        </w:rPr>
        <w:t>взнос</w:t>
      </w:r>
      <w:r w:rsidR="00731D6E">
        <w:rPr>
          <w:rFonts w:ascii="Times New Roman" w:eastAsia="Times New Roman" w:hAnsi="Times New Roman" w:cs="Times New Roman"/>
          <w:color w:val="000000"/>
          <w:sz w:val="28"/>
          <w:szCs w:val="28"/>
          <w:lang w:eastAsia="ru-RU"/>
        </w:rPr>
        <w:t>ов</w:t>
      </w:r>
      <w:r w:rsidRPr="00AB491C">
        <w:rPr>
          <w:rFonts w:ascii="Times New Roman" w:eastAsia="Times New Roman" w:hAnsi="Times New Roman" w:cs="Times New Roman"/>
          <w:color w:val="000000"/>
          <w:sz w:val="28"/>
          <w:szCs w:val="28"/>
          <w:lang w:eastAsia="ru-RU"/>
        </w:rPr>
        <w:t xml:space="preserve"> на капитальный ремонт </w:t>
      </w:r>
      <w:r w:rsidR="00731D6E">
        <w:rPr>
          <w:rFonts w:ascii="Times New Roman" w:eastAsia="Times New Roman" w:hAnsi="Times New Roman" w:cs="Times New Roman"/>
          <w:color w:val="000000"/>
          <w:sz w:val="28"/>
          <w:szCs w:val="28"/>
          <w:lang w:eastAsia="ru-RU"/>
        </w:rPr>
        <w:t>общего имущества</w:t>
      </w:r>
      <w:r w:rsidR="00E90AD5">
        <w:rPr>
          <w:rFonts w:ascii="Times New Roman" w:eastAsia="Times New Roman" w:hAnsi="Times New Roman" w:cs="Times New Roman"/>
          <w:color w:val="000000"/>
          <w:sz w:val="28"/>
          <w:szCs w:val="28"/>
          <w:lang w:eastAsia="ru-RU"/>
        </w:rPr>
        <w:t xml:space="preserve"> МКД</w:t>
      </w:r>
      <w:r w:rsidR="00731D6E">
        <w:rPr>
          <w:rFonts w:ascii="Times New Roman" w:eastAsia="Times New Roman" w:hAnsi="Times New Roman" w:cs="Times New Roman"/>
          <w:color w:val="000000"/>
          <w:sz w:val="28"/>
          <w:szCs w:val="28"/>
          <w:lang w:eastAsia="ru-RU"/>
        </w:rPr>
        <w:t xml:space="preserve"> </w:t>
      </w:r>
      <w:r w:rsidRPr="00AB491C">
        <w:rPr>
          <w:rFonts w:ascii="Times New Roman" w:eastAsia="Times New Roman" w:hAnsi="Times New Roman" w:cs="Times New Roman"/>
          <w:color w:val="000000"/>
          <w:sz w:val="28"/>
          <w:szCs w:val="28"/>
          <w:lang w:eastAsia="ru-RU"/>
        </w:rPr>
        <w:t xml:space="preserve">за муниципальные жилые помещения, которые перечисляются на счет регионального оператора, обеспечивающего проведение и финансирование капитального ремонта общего имущества в </w:t>
      </w:r>
      <w:r w:rsidR="00E90AD5">
        <w:rPr>
          <w:rFonts w:ascii="Times New Roman" w:eastAsia="Times New Roman" w:hAnsi="Times New Roman" w:cs="Times New Roman"/>
          <w:color w:val="000000"/>
          <w:sz w:val="28"/>
          <w:szCs w:val="28"/>
          <w:lang w:eastAsia="ru-RU"/>
        </w:rPr>
        <w:t>МКД</w:t>
      </w:r>
      <w:r w:rsidRPr="00AB491C">
        <w:rPr>
          <w:rFonts w:ascii="Times New Roman" w:eastAsia="Times New Roman" w:hAnsi="Times New Roman" w:cs="Times New Roman"/>
          <w:color w:val="000000"/>
          <w:sz w:val="28"/>
          <w:szCs w:val="28"/>
          <w:lang w:eastAsia="ru-RU"/>
        </w:rPr>
        <w:t>, а также на счета управляющих компаний, осуществляющих управление специальными счетами МКД, открытыми в коммерческих банках на основании решения собственников помещений;</w:t>
      </w:r>
    </w:p>
    <w:p w:rsidR="00AB491C" w:rsidRPr="00AB491C" w:rsidRDefault="00AB491C" w:rsidP="00AB491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xml:space="preserve">- </w:t>
      </w:r>
      <w:r w:rsidR="00E90AD5">
        <w:rPr>
          <w:rFonts w:ascii="Times New Roman" w:eastAsia="Times New Roman" w:hAnsi="Times New Roman" w:cs="Times New Roman"/>
          <w:color w:val="000000"/>
          <w:sz w:val="28"/>
          <w:szCs w:val="28"/>
          <w:lang w:eastAsia="ru-RU"/>
        </w:rPr>
        <w:t>производят оплату</w:t>
      </w:r>
      <w:r w:rsidRPr="00AB491C">
        <w:rPr>
          <w:rFonts w:ascii="Times New Roman" w:eastAsia="Times New Roman" w:hAnsi="Times New Roman" w:cs="Times New Roman"/>
          <w:color w:val="000000"/>
          <w:sz w:val="28"/>
          <w:szCs w:val="28"/>
          <w:lang w:eastAsia="ru-RU"/>
        </w:rPr>
        <w:t xml:space="preserve"> организациям, осуществляющим управление </w:t>
      </w:r>
      <w:r w:rsidR="00E90AD5">
        <w:rPr>
          <w:rFonts w:ascii="Times New Roman" w:eastAsia="Times New Roman" w:hAnsi="Times New Roman" w:cs="Times New Roman"/>
          <w:color w:val="000000"/>
          <w:sz w:val="28"/>
          <w:szCs w:val="28"/>
          <w:lang w:eastAsia="ru-RU"/>
        </w:rPr>
        <w:t>МКД</w:t>
      </w:r>
      <w:r w:rsidRPr="00AB491C">
        <w:rPr>
          <w:rFonts w:ascii="Times New Roman" w:eastAsia="Times New Roman" w:hAnsi="Times New Roman" w:cs="Times New Roman"/>
          <w:color w:val="000000"/>
          <w:sz w:val="28"/>
          <w:szCs w:val="28"/>
          <w:lang w:eastAsia="ru-RU"/>
        </w:rPr>
        <w:t xml:space="preserve"> расходы на содержание и оплату коммунальных услуг за временно незаселенные жилые помещения муниципальной собственности. </w:t>
      </w:r>
      <w:proofErr w:type="gramStart"/>
      <w:r w:rsidRPr="00AB491C">
        <w:rPr>
          <w:rFonts w:ascii="Times New Roman" w:eastAsia="Times New Roman" w:hAnsi="Times New Roman" w:cs="Times New Roman"/>
          <w:color w:val="000000"/>
          <w:sz w:val="28"/>
          <w:szCs w:val="28"/>
          <w:lang w:eastAsia="ru-RU"/>
        </w:rPr>
        <w:t>Объем средств рассчитывается как сумма расходов организаций на покупку тепловой энергии на отопление (произведение норматива потребления тепловой энергии на 1 кв.м. общей площади, тарифа на единицу тепловой энергии и общей площади жилого помещения) и расходов на содержание жилых помещений муниципальной собственности (произведение платы за содержание жилого помещения на 1 кв.м. общей площади и общей площади жилого помещения</w:t>
      </w:r>
      <w:r w:rsidRPr="00AB491C">
        <w:rPr>
          <w:rFonts w:ascii="Times New Roman" w:eastAsia="Times New Roman" w:hAnsi="Times New Roman" w:cs="Times New Roman"/>
          <w:sz w:val="28"/>
          <w:szCs w:val="28"/>
          <w:lang w:eastAsia="ru-RU"/>
        </w:rPr>
        <w:t>).</w:t>
      </w:r>
      <w:proofErr w:type="gramEnd"/>
    </w:p>
    <w:p w:rsidR="00AB491C" w:rsidRPr="00AB491C" w:rsidRDefault="00AB491C" w:rsidP="00AB491C">
      <w:pPr>
        <w:widowControl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sz w:val="28"/>
          <w:szCs w:val="28"/>
          <w:lang w:eastAsia="ru-RU"/>
        </w:rPr>
        <w:t xml:space="preserve">В целях оказания поддержки отдельным категориям граждан (ветеранам и инвалидам Великой Отечественной войны) с 2018 года выделяются средства в виде  межбюджетного трансферта из областного бюджета для проведения ремонта жилых помещений и (или) работ, направленных на повышение уровня обеспеченности их коммунальными услугами. В соответствии с Методикой предоставления и распределения межбюджетных трансфертов на оказание государственной поддержки отдельным категориям граждан, утвержденной постановлением Правительства Ярославской области от 23.04.2018 № 296-п, размер средств на проведение ремонтных работ для одного человека установлен в размере 37,0 </w:t>
      </w:r>
      <w:r w:rsidR="008927EC">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 xml:space="preserve">тыс. рублей. Реализация указанных мероприятий осуществляется в соответствии с Порядком оказания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утвержденным постановлением Администрации городского округа город Рыбинск  от 08.10.2018 </w:t>
      </w:r>
      <w:r w:rsidR="005B0BBD">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 2998.</w:t>
      </w:r>
    </w:p>
    <w:p w:rsidR="00AB491C" w:rsidRPr="00AB491C" w:rsidRDefault="00AB491C" w:rsidP="00AB491C">
      <w:pPr>
        <w:spacing w:after="0" w:line="240" w:lineRule="auto"/>
        <w:jc w:val="center"/>
        <w:rPr>
          <w:rFonts w:ascii="Times New Roman" w:eastAsia="Times New Roman" w:hAnsi="Times New Roman" w:cs="Times New Roman"/>
          <w:color w:val="000000"/>
          <w:sz w:val="28"/>
          <w:szCs w:val="28"/>
          <w:lang w:eastAsia="ru-RU"/>
        </w:rPr>
      </w:pPr>
    </w:p>
    <w:p w:rsidR="005B6687" w:rsidRDefault="005B6687" w:rsidP="00AB491C">
      <w:pPr>
        <w:spacing w:after="0" w:line="240" w:lineRule="auto"/>
        <w:jc w:val="center"/>
        <w:rPr>
          <w:rFonts w:ascii="Times New Roman" w:eastAsia="Times New Roman" w:hAnsi="Times New Roman" w:cs="Times New Roman"/>
          <w:color w:val="000000"/>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6.7. Индикаторы результативности Подпрограммы</w:t>
      </w:r>
    </w:p>
    <w:p w:rsidR="00AB491C" w:rsidRPr="00AB491C" w:rsidRDefault="00AB491C" w:rsidP="00AB491C">
      <w:pPr>
        <w:spacing w:after="0" w:line="240" w:lineRule="auto"/>
        <w:ind w:firstLine="567"/>
        <w:jc w:val="center"/>
        <w:rPr>
          <w:rFonts w:ascii="Times New Roman" w:eastAsia="Times New Roman" w:hAnsi="Times New Roman" w:cs="Times New Roman"/>
          <w:color w:val="000000"/>
          <w:sz w:val="28"/>
          <w:szCs w:val="28"/>
          <w:lang w:eastAsia="ru-RU"/>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295"/>
        <w:gridCol w:w="1417"/>
        <w:gridCol w:w="1134"/>
        <w:gridCol w:w="709"/>
        <w:gridCol w:w="709"/>
        <w:gridCol w:w="709"/>
        <w:gridCol w:w="709"/>
      </w:tblGrid>
      <w:tr w:rsidR="00AB491C" w:rsidRPr="00AB491C" w:rsidTr="005B0BBD">
        <w:trPr>
          <w:trHeight w:val="1104"/>
          <w:tblHeader/>
        </w:trPr>
        <w:tc>
          <w:tcPr>
            <w:tcW w:w="1809"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Наименование задачи </w:t>
            </w:r>
          </w:p>
        </w:tc>
        <w:tc>
          <w:tcPr>
            <w:tcW w:w="3295"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Наименование показателя</w:t>
            </w:r>
          </w:p>
        </w:tc>
        <w:tc>
          <w:tcPr>
            <w:tcW w:w="1417"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Единица измерения</w:t>
            </w:r>
          </w:p>
        </w:tc>
        <w:tc>
          <w:tcPr>
            <w:tcW w:w="1134" w:type="dxa"/>
          </w:tcPr>
          <w:p w:rsidR="00AB491C" w:rsidRPr="00AB491C" w:rsidRDefault="00893F4D" w:rsidP="00893F4D">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2020 </w:t>
            </w:r>
            <w:r>
              <w:rPr>
                <w:rFonts w:ascii="Times New Roman" w:eastAsia="Times New Roman" w:hAnsi="Times New Roman" w:cs="Times New Roman"/>
                <w:lang w:eastAsia="ru-RU"/>
              </w:rPr>
              <w:t>б</w:t>
            </w:r>
            <w:r w:rsidR="00AB491C" w:rsidRPr="00AB491C">
              <w:rPr>
                <w:rFonts w:ascii="Times New Roman" w:eastAsia="Times New Roman" w:hAnsi="Times New Roman" w:cs="Times New Roman"/>
                <w:lang w:eastAsia="ru-RU"/>
              </w:rPr>
              <w:t>азо</w:t>
            </w:r>
            <w:r>
              <w:rPr>
                <w:rFonts w:ascii="Times New Roman" w:eastAsia="Times New Roman" w:hAnsi="Times New Roman" w:cs="Times New Roman"/>
                <w:lang w:eastAsia="ru-RU"/>
              </w:rPr>
              <w:t>вый</w:t>
            </w:r>
            <w:r w:rsidR="00AB491C" w:rsidRPr="00AB491C">
              <w:rPr>
                <w:rFonts w:ascii="Times New Roman" w:eastAsia="Times New Roman" w:hAnsi="Times New Roman" w:cs="Times New Roman"/>
                <w:lang w:eastAsia="ru-RU"/>
              </w:rPr>
              <w:t xml:space="preserve"> </w:t>
            </w:r>
          </w:p>
        </w:tc>
        <w:tc>
          <w:tcPr>
            <w:tcW w:w="709"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2021</w:t>
            </w:r>
          </w:p>
        </w:tc>
        <w:tc>
          <w:tcPr>
            <w:tcW w:w="709"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2022</w:t>
            </w:r>
          </w:p>
        </w:tc>
        <w:tc>
          <w:tcPr>
            <w:tcW w:w="709"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2023</w:t>
            </w:r>
          </w:p>
        </w:tc>
        <w:tc>
          <w:tcPr>
            <w:tcW w:w="709" w:type="dxa"/>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2024</w:t>
            </w:r>
          </w:p>
        </w:tc>
      </w:tr>
      <w:tr w:rsidR="00E6211B" w:rsidRPr="00AB491C" w:rsidTr="005B0BBD">
        <w:trPr>
          <w:trHeight w:val="373"/>
        </w:trPr>
        <w:tc>
          <w:tcPr>
            <w:tcW w:w="1809" w:type="dxa"/>
            <w:vMerge w:val="restart"/>
          </w:tcPr>
          <w:p w:rsidR="00E6211B" w:rsidRPr="00C54353" w:rsidRDefault="00E6211B" w:rsidP="006F29CE">
            <w:pPr>
              <w:spacing w:after="0" w:line="240" w:lineRule="auto"/>
              <w:rPr>
                <w:rFonts w:ascii="Times New Roman" w:hAnsi="Times New Roman"/>
              </w:rPr>
            </w:pPr>
            <w:r>
              <w:rPr>
                <w:rFonts w:ascii="Times New Roman" w:hAnsi="Times New Roman"/>
              </w:rPr>
              <w:t>П</w:t>
            </w:r>
            <w:r w:rsidRPr="00C54353">
              <w:rPr>
                <w:rFonts w:ascii="Times New Roman" w:hAnsi="Times New Roman"/>
              </w:rPr>
              <w:t>риведение состояния жилых помещений, муниципального жилищного фонда, в соответствии с нормативно-техническими требованиями;</w:t>
            </w: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Pr="00AB491C" w:rsidRDefault="00E6211B" w:rsidP="00981BED">
            <w:pPr>
              <w:spacing w:after="0" w:line="240" w:lineRule="auto"/>
              <w:rPr>
                <w:rFonts w:ascii="Times New Roman" w:eastAsia="Times New Roman" w:hAnsi="Times New Roman" w:cs="Times New Roman"/>
                <w:lang w:eastAsia="ru-RU"/>
              </w:rPr>
            </w:pPr>
          </w:p>
        </w:tc>
        <w:tc>
          <w:tcPr>
            <w:tcW w:w="3295" w:type="dxa"/>
          </w:tcPr>
          <w:p w:rsidR="00E6211B" w:rsidRPr="00AB491C" w:rsidRDefault="00E6211B"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Площадь </w:t>
            </w:r>
            <w:r w:rsidRPr="00AB491C">
              <w:rPr>
                <w:rFonts w:ascii="Times New Roman" w:eastAsia="Times New Roman" w:hAnsi="Times New Roman" w:cs="Times New Roman"/>
                <w:color w:val="000000"/>
                <w:lang w:eastAsia="ru-RU"/>
              </w:rPr>
              <w:t xml:space="preserve">временно незаселенных </w:t>
            </w:r>
            <w:r w:rsidRPr="00AB491C">
              <w:rPr>
                <w:rFonts w:ascii="Times New Roman" w:eastAsia="Times New Roman" w:hAnsi="Times New Roman" w:cs="Times New Roman"/>
                <w:lang w:eastAsia="ru-RU"/>
              </w:rPr>
              <w:t>жилых помещений, находящихся в муниципальной собственности</w:t>
            </w:r>
          </w:p>
        </w:tc>
        <w:tc>
          <w:tcPr>
            <w:tcW w:w="1417" w:type="dxa"/>
          </w:tcPr>
          <w:p w:rsidR="00E6211B" w:rsidRPr="00AB491C" w:rsidRDefault="00E6211B" w:rsidP="00AB491C">
            <w:pPr>
              <w:spacing w:after="0" w:line="240" w:lineRule="auto"/>
              <w:jc w:val="center"/>
              <w:rPr>
                <w:rFonts w:ascii="Times New Roman" w:eastAsia="Times New Roman" w:hAnsi="Times New Roman" w:cs="Times New Roman"/>
                <w:vertAlign w:val="superscript"/>
                <w:lang w:eastAsia="ru-RU"/>
              </w:rPr>
            </w:pPr>
            <w:r w:rsidRPr="00AB491C">
              <w:rPr>
                <w:rFonts w:ascii="Times New Roman" w:eastAsia="Times New Roman" w:hAnsi="Times New Roman" w:cs="Times New Roman"/>
                <w:lang w:eastAsia="ru-RU"/>
              </w:rPr>
              <w:t>тыс. кв.м.</w:t>
            </w:r>
          </w:p>
        </w:tc>
        <w:tc>
          <w:tcPr>
            <w:tcW w:w="1134"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7,8</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7,7</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7,5</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7,2</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7,0</w:t>
            </w:r>
          </w:p>
        </w:tc>
      </w:tr>
      <w:tr w:rsidR="00E6211B" w:rsidRPr="00AB491C" w:rsidTr="005B0BBD">
        <w:trPr>
          <w:trHeight w:val="373"/>
        </w:trPr>
        <w:tc>
          <w:tcPr>
            <w:tcW w:w="1809" w:type="dxa"/>
            <w:vMerge/>
          </w:tcPr>
          <w:p w:rsidR="00E6211B" w:rsidRPr="00AB491C" w:rsidRDefault="00E6211B" w:rsidP="00AB491C">
            <w:pPr>
              <w:spacing w:after="0" w:line="240" w:lineRule="auto"/>
              <w:jc w:val="center"/>
              <w:rPr>
                <w:rFonts w:ascii="Times New Roman" w:eastAsia="Times New Roman" w:hAnsi="Times New Roman" w:cs="Times New Roman"/>
                <w:lang w:eastAsia="ru-RU"/>
              </w:rPr>
            </w:pPr>
          </w:p>
        </w:tc>
        <w:tc>
          <w:tcPr>
            <w:tcW w:w="3295" w:type="dxa"/>
          </w:tcPr>
          <w:p w:rsidR="00E6211B" w:rsidRPr="00AB491C" w:rsidRDefault="00E6211B"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w:t>
            </w:r>
          </w:p>
        </w:tc>
        <w:tc>
          <w:tcPr>
            <w:tcW w:w="1417" w:type="dxa"/>
          </w:tcPr>
          <w:p w:rsidR="00E6211B" w:rsidRPr="00AB491C" w:rsidRDefault="00E6211B"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выполнения </w:t>
            </w:r>
          </w:p>
          <w:p w:rsidR="00E6211B" w:rsidRPr="00AB491C" w:rsidRDefault="00E6211B"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(в пределах финансирования)</w:t>
            </w:r>
          </w:p>
        </w:tc>
        <w:tc>
          <w:tcPr>
            <w:tcW w:w="1134"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r>
      <w:tr w:rsidR="00E6211B" w:rsidRPr="00AB491C" w:rsidTr="005B0BBD">
        <w:trPr>
          <w:trHeight w:val="373"/>
        </w:trPr>
        <w:tc>
          <w:tcPr>
            <w:tcW w:w="1809" w:type="dxa"/>
            <w:vMerge/>
          </w:tcPr>
          <w:p w:rsidR="00E6211B" w:rsidRPr="00AB491C" w:rsidRDefault="00E6211B" w:rsidP="00AB491C">
            <w:pPr>
              <w:spacing w:after="0" w:line="240" w:lineRule="auto"/>
              <w:jc w:val="center"/>
              <w:rPr>
                <w:rFonts w:ascii="Times New Roman" w:eastAsia="Times New Roman" w:hAnsi="Times New Roman" w:cs="Times New Roman"/>
                <w:lang w:eastAsia="ru-RU"/>
              </w:rPr>
            </w:pPr>
          </w:p>
        </w:tc>
        <w:tc>
          <w:tcPr>
            <w:tcW w:w="3295" w:type="dxa"/>
          </w:tcPr>
          <w:p w:rsidR="00E6211B" w:rsidRPr="00AB491C" w:rsidRDefault="00E6211B"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Количество муниципальных жилых помещений, в том числе</w:t>
            </w:r>
            <w:r>
              <w:rPr>
                <w:rFonts w:ascii="Times New Roman" w:eastAsia="Times New Roman" w:hAnsi="Times New Roman" w:cs="Times New Roman"/>
                <w:lang w:eastAsia="ru-RU"/>
              </w:rPr>
              <w:t xml:space="preserve"> временно</w:t>
            </w:r>
            <w:r w:rsidRPr="00AB491C">
              <w:rPr>
                <w:rFonts w:ascii="Times New Roman" w:eastAsia="Times New Roman" w:hAnsi="Times New Roman" w:cs="Times New Roman"/>
                <w:lang w:eastAsia="ru-RU"/>
              </w:rPr>
              <w:t xml:space="preserve"> незаселенных, отремонтированных за соответствующий период</w:t>
            </w:r>
          </w:p>
        </w:tc>
        <w:tc>
          <w:tcPr>
            <w:tcW w:w="1417" w:type="dxa"/>
          </w:tcPr>
          <w:p w:rsidR="00E6211B" w:rsidRPr="00AB491C" w:rsidRDefault="00E6211B"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16</w:t>
            </w:r>
          </w:p>
        </w:tc>
        <w:tc>
          <w:tcPr>
            <w:tcW w:w="709" w:type="dxa"/>
          </w:tcPr>
          <w:p w:rsidR="00E6211B" w:rsidRPr="00AB491C" w:rsidRDefault="00E6211B" w:rsidP="00AB491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709" w:type="dxa"/>
          </w:tcPr>
          <w:p w:rsidR="00E6211B" w:rsidRPr="00AB491C" w:rsidRDefault="00E6211B" w:rsidP="00AB491C">
            <w:pPr>
              <w:jc w:val="center"/>
              <w:rPr>
                <w:rFonts w:ascii="Times New Roman" w:eastAsia="Times New Roman" w:hAnsi="Times New Roman" w:cs="Times New Roman"/>
                <w:highlight w:val="yellow"/>
                <w:lang w:eastAsia="ru-RU"/>
              </w:rPr>
            </w:pPr>
            <w:r w:rsidRPr="00AB491C">
              <w:rPr>
                <w:rFonts w:ascii="Times New Roman" w:eastAsia="Times New Roman" w:hAnsi="Times New Roman" w:cs="Times New Roman"/>
                <w:lang w:eastAsia="ru-RU"/>
              </w:rPr>
              <w:t>14</w:t>
            </w:r>
          </w:p>
        </w:tc>
        <w:tc>
          <w:tcPr>
            <w:tcW w:w="709" w:type="dxa"/>
          </w:tcPr>
          <w:p w:rsidR="00E6211B" w:rsidRPr="00AB491C" w:rsidRDefault="00E6211B" w:rsidP="00AB491C">
            <w:pPr>
              <w:jc w:val="center"/>
              <w:rPr>
                <w:rFonts w:ascii="Times New Roman" w:eastAsia="Times New Roman" w:hAnsi="Times New Roman" w:cs="Times New Roman"/>
                <w:highlight w:val="yellow"/>
                <w:lang w:eastAsia="ru-RU"/>
              </w:rPr>
            </w:pPr>
            <w:r w:rsidRPr="00AB491C">
              <w:rPr>
                <w:rFonts w:ascii="Times New Roman" w:eastAsia="Times New Roman" w:hAnsi="Times New Roman" w:cs="Times New Roman"/>
                <w:lang w:eastAsia="ru-RU"/>
              </w:rPr>
              <w:t>13</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22</w:t>
            </w:r>
          </w:p>
        </w:tc>
      </w:tr>
      <w:tr w:rsidR="00E6211B" w:rsidRPr="00AB491C" w:rsidTr="005B0BBD">
        <w:trPr>
          <w:trHeight w:val="373"/>
        </w:trPr>
        <w:tc>
          <w:tcPr>
            <w:tcW w:w="1809" w:type="dxa"/>
            <w:vMerge/>
          </w:tcPr>
          <w:p w:rsidR="00E6211B" w:rsidRPr="00AB491C" w:rsidRDefault="00E6211B" w:rsidP="00AB491C">
            <w:pPr>
              <w:spacing w:after="0" w:line="240" w:lineRule="auto"/>
              <w:jc w:val="center"/>
              <w:rPr>
                <w:rFonts w:ascii="Times New Roman" w:eastAsia="Times New Roman" w:hAnsi="Times New Roman" w:cs="Times New Roman"/>
                <w:lang w:eastAsia="ru-RU"/>
              </w:rPr>
            </w:pPr>
          </w:p>
        </w:tc>
        <w:tc>
          <w:tcPr>
            <w:tcW w:w="3295" w:type="dxa"/>
          </w:tcPr>
          <w:p w:rsidR="00E6211B" w:rsidRPr="00AB491C" w:rsidRDefault="00E6211B" w:rsidP="003C2F78">
            <w:pPr>
              <w:tabs>
                <w:tab w:val="left" w:pos="3544"/>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color w:val="000000"/>
                <w:lang w:eastAsia="ru-RU"/>
              </w:rPr>
              <w:t>Выполнение работ по ремонту</w:t>
            </w:r>
            <w:r>
              <w:rPr>
                <w:rFonts w:ascii="Times New Roman" w:eastAsia="Times New Roman" w:hAnsi="Times New Roman" w:cs="Times New Roman"/>
                <w:color w:val="000000"/>
                <w:lang w:eastAsia="ru-RU"/>
              </w:rPr>
              <w:t xml:space="preserve"> муниципальных</w:t>
            </w:r>
            <w:r w:rsidRPr="00AB491C">
              <w:rPr>
                <w:rFonts w:ascii="Times New Roman" w:eastAsia="Times New Roman" w:hAnsi="Times New Roman" w:cs="Times New Roman"/>
                <w:color w:val="000000"/>
                <w:lang w:eastAsia="ru-RU"/>
              </w:rPr>
              <w:t xml:space="preserve"> жилых помещений, закрепленных за детьми-сиротами, и за детьми, оставшимися без попечения родителей</w:t>
            </w:r>
          </w:p>
        </w:tc>
        <w:tc>
          <w:tcPr>
            <w:tcW w:w="1417" w:type="dxa"/>
          </w:tcPr>
          <w:p w:rsidR="00E6211B" w:rsidRPr="00AB491C" w:rsidRDefault="00E6211B" w:rsidP="003C2F78">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E6211B" w:rsidRPr="00AB491C" w:rsidRDefault="00E6211B" w:rsidP="003C2F78">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p>
        </w:tc>
        <w:tc>
          <w:tcPr>
            <w:tcW w:w="709" w:type="dxa"/>
          </w:tcPr>
          <w:p w:rsidR="00E6211B" w:rsidRPr="00AB491C" w:rsidRDefault="00E6211B" w:rsidP="003C2F78">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tcPr>
          <w:p w:rsidR="00E6211B" w:rsidRPr="00AB491C" w:rsidRDefault="00E6211B" w:rsidP="003C2F78">
            <w:pPr>
              <w:jc w:val="center"/>
              <w:rPr>
                <w:rFonts w:ascii="Times New Roman" w:eastAsia="Times New Roman" w:hAnsi="Times New Roman" w:cs="Times New Roman"/>
                <w:highlight w:val="yellow"/>
                <w:lang w:eastAsia="ru-RU"/>
              </w:rPr>
            </w:pPr>
            <w:r w:rsidRPr="00AB491C">
              <w:rPr>
                <w:rFonts w:ascii="Times New Roman" w:eastAsia="Times New Roman" w:hAnsi="Times New Roman" w:cs="Times New Roman"/>
                <w:lang w:eastAsia="ru-RU"/>
              </w:rPr>
              <w:t>4</w:t>
            </w:r>
          </w:p>
        </w:tc>
        <w:tc>
          <w:tcPr>
            <w:tcW w:w="709" w:type="dxa"/>
          </w:tcPr>
          <w:p w:rsidR="00E6211B" w:rsidRPr="00AB491C" w:rsidRDefault="00E6211B" w:rsidP="003C2F78">
            <w:pPr>
              <w:jc w:val="center"/>
              <w:rPr>
                <w:rFonts w:ascii="Times New Roman" w:eastAsia="Times New Roman" w:hAnsi="Times New Roman" w:cs="Times New Roman"/>
                <w:highlight w:val="yellow"/>
                <w:lang w:eastAsia="ru-RU"/>
              </w:rPr>
            </w:pPr>
            <w:r w:rsidRPr="00AB491C">
              <w:rPr>
                <w:rFonts w:ascii="Times New Roman" w:eastAsia="Times New Roman" w:hAnsi="Times New Roman" w:cs="Times New Roman"/>
                <w:lang w:eastAsia="ru-RU"/>
              </w:rPr>
              <w:t>2</w:t>
            </w:r>
          </w:p>
        </w:tc>
        <w:tc>
          <w:tcPr>
            <w:tcW w:w="709" w:type="dxa"/>
          </w:tcPr>
          <w:p w:rsidR="00E6211B" w:rsidRPr="00AB491C" w:rsidRDefault="00E6211B" w:rsidP="003C2F78">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p>
        </w:tc>
      </w:tr>
      <w:tr w:rsidR="00E6211B" w:rsidRPr="00AB491C" w:rsidTr="00E6211B">
        <w:trPr>
          <w:trHeight w:val="373"/>
        </w:trPr>
        <w:tc>
          <w:tcPr>
            <w:tcW w:w="1809" w:type="dxa"/>
            <w:vMerge w:val="restart"/>
            <w:shd w:val="clear" w:color="auto" w:fill="FFFFFF" w:themeFill="background1"/>
          </w:tcPr>
          <w:p w:rsidR="00E6211B" w:rsidRDefault="00E6211B" w:rsidP="00981BED">
            <w:pPr>
              <w:spacing w:after="0" w:line="240" w:lineRule="auto"/>
              <w:rPr>
                <w:rFonts w:ascii="Times New Roman" w:eastAsia="Times New Roman" w:hAnsi="Times New Roman" w:cs="Times New Roman"/>
                <w:lang w:eastAsia="ru-RU"/>
              </w:rPr>
            </w:pPr>
            <w:r>
              <w:rPr>
                <w:rFonts w:ascii="Times New Roman" w:hAnsi="Times New Roman"/>
              </w:rPr>
              <w:t>П</w:t>
            </w:r>
            <w:r w:rsidRPr="00C54353">
              <w:rPr>
                <w:rFonts w:ascii="Times New Roman" w:eastAsia="Times New Roman" w:hAnsi="Times New Roman" w:cs="Times New Roman"/>
                <w:lang w:eastAsia="ru-RU"/>
              </w:rPr>
              <w:t>оддержка отдельных категорий граждан в улучшени</w:t>
            </w:r>
            <w:r>
              <w:rPr>
                <w:rFonts w:ascii="Times New Roman" w:eastAsia="Times New Roman" w:hAnsi="Times New Roman" w:cs="Times New Roman"/>
                <w:lang w:eastAsia="ru-RU"/>
              </w:rPr>
              <w:t>и</w:t>
            </w:r>
            <w:r w:rsidRPr="00C54353">
              <w:rPr>
                <w:rFonts w:ascii="Times New Roman" w:eastAsia="Times New Roman" w:hAnsi="Times New Roman" w:cs="Times New Roman"/>
                <w:lang w:eastAsia="ru-RU"/>
              </w:rPr>
              <w:t xml:space="preserve"> их </w:t>
            </w:r>
            <w:r>
              <w:rPr>
                <w:rFonts w:ascii="Times New Roman" w:eastAsia="Times New Roman" w:hAnsi="Times New Roman" w:cs="Times New Roman"/>
                <w:lang w:eastAsia="ru-RU"/>
              </w:rPr>
              <w:t>у</w:t>
            </w:r>
            <w:r w:rsidRPr="00C54353">
              <w:rPr>
                <w:rFonts w:ascii="Times New Roman" w:eastAsia="Times New Roman" w:hAnsi="Times New Roman" w:cs="Times New Roman"/>
                <w:lang w:eastAsia="ru-RU"/>
              </w:rPr>
              <w:t>словий проживания</w:t>
            </w:r>
          </w:p>
          <w:p w:rsidR="00E6211B" w:rsidRDefault="00E6211B" w:rsidP="00981BED">
            <w:pPr>
              <w:spacing w:after="0" w:line="240" w:lineRule="auto"/>
              <w:rPr>
                <w:rFonts w:ascii="Times New Roman" w:eastAsia="Times New Roman" w:hAnsi="Times New Roman" w:cs="Times New Roman"/>
                <w:lang w:eastAsia="ru-RU"/>
              </w:rPr>
            </w:pPr>
          </w:p>
          <w:p w:rsidR="00E6211B" w:rsidRDefault="00E6211B" w:rsidP="00981BED">
            <w:pPr>
              <w:spacing w:after="0" w:line="240" w:lineRule="auto"/>
              <w:rPr>
                <w:rFonts w:ascii="Times New Roman" w:eastAsia="Times New Roman" w:hAnsi="Times New Roman" w:cs="Times New Roman"/>
                <w:lang w:eastAsia="ru-RU"/>
              </w:rPr>
            </w:pPr>
          </w:p>
          <w:p w:rsidR="00E6211B" w:rsidRPr="00AB491C" w:rsidRDefault="00E6211B" w:rsidP="00981BED">
            <w:pPr>
              <w:spacing w:after="0" w:line="240" w:lineRule="auto"/>
              <w:rPr>
                <w:rFonts w:ascii="Times New Roman" w:eastAsia="Times New Roman" w:hAnsi="Times New Roman" w:cs="Times New Roman"/>
                <w:color w:val="000000"/>
                <w:lang w:eastAsia="ru-RU"/>
              </w:rPr>
            </w:pPr>
          </w:p>
        </w:tc>
        <w:tc>
          <w:tcPr>
            <w:tcW w:w="3295" w:type="dxa"/>
            <w:shd w:val="clear" w:color="auto" w:fill="FFFFFF" w:themeFill="background1"/>
          </w:tcPr>
          <w:p w:rsidR="00E6211B" w:rsidRPr="00AB491C" w:rsidRDefault="00E6211B"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color w:val="000000"/>
                <w:lang w:eastAsia="ru-RU"/>
              </w:rPr>
              <w:t>Количество жилых помещений и (или) работ, направленных на повышение уровня обеспеченности отдельных категорий граждан коммунальными услугами</w:t>
            </w:r>
          </w:p>
        </w:tc>
        <w:tc>
          <w:tcPr>
            <w:tcW w:w="1417" w:type="dxa"/>
          </w:tcPr>
          <w:p w:rsidR="00E6211B" w:rsidRPr="00AB491C" w:rsidRDefault="00E6211B"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6</w:t>
            </w:r>
          </w:p>
        </w:tc>
        <w:tc>
          <w:tcPr>
            <w:tcW w:w="709"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shd w:val="clear" w:color="auto" w:fill="FFFFFF"/>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shd w:val="clear" w:color="auto" w:fill="FFFFFF"/>
          </w:tcPr>
          <w:p w:rsidR="00E6211B" w:rsidRPr="00AB491C" w:rsidRDefault="00E6211B" w:rsidP="00AB491C">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shd w:val="clear" w:color="auto" w:fill="FFFFFF"/>
          </w:tcPr>
          <w:p w:rsidR="00E6211B" w:rsidRPr="00AB491C" w:rsidRDefault="00E6211B" w:rsidP="00AB491C">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r>
      <w:tr w:rsidR="00E6211B" w:rsidRPr="00AB491C" w:rsidTr="00E6211B">
        <w:trPr>
          <w:trHeight w:val="1180"/>
        </w:trPr>
        <w:tc>
          <w:tcPr>
            <w:tcW w:w="1809" w:type="dxa"/>
            <w:vMerge/>
            <w:shd w:val="clear" w:color="auto" w:fill="FFFFFF" w:themeFill="background1"/>
          </w:tcPr>
          <w:p w:rsidR="00E6211B" w:rsidRPr="00AB491C" w:rsidRDefault="00E6211B" w:rsidP="00AB491C">
            <w:pPr>
              <w:spacing w:after="0" w:line="240" w:lineRule="auto"/>
              <w:jc w:val="center"/>
              <w:rPr>
                <w:rFonts w:ascii="Times New Roman" w:eastAsia="Times New Roman" w:hAnsi="Times New Roman" w:cs="Times New Roman"/>
                <w:color w:val="000000"/>
                <w:lang w:eastAsia="ru-RU"/>
              </w:rPr>
            </w:pPr>
          </w:p>
        </w:tc>
        <w:tc>
          <w:tcPr>
            <w:tcW w:w="3295" w:type="dxa"/>
            <w:shd w:val="clear" w:color="auto" w:fill="FFFFFF" w:themeFill="background1"/>
          </w:tcPr>
          <w:p w:rsidR="00E6211B" w:rsidRPr="00AB491C" w:rsidRDefault="00E6211B" w:rsidP="00AB491C">
            <w:pPr>
              <w:spacing w:after="0" w:line="240" w:lineRule="auto"/>
              <w:rPr>
                <w:rFonts w:ascii="Times New Roman" w:eastAsia="Times New Roman" w:hAnsi="Times New Roman" w:cs="Times New Roman"/>
                <w:color w:val="000000"/>
                <w:lang w:eastAsia="ru-RU"/>
              </w:rPr>
            </w:pPr>
            <w:r w:rsidRPr="00AB491C">
              <w:rPr>
                <w:rFonts w:ascii="Times New Roman" w:eastAsia="Times New Roman" w:hAnsi="Times New Roman" w:cs="Times New Roman"/>
                <w:lang w:eastAsia="ru-RU"/>
              </w:rPr>
              <w:t>Оборудование объектов жилищного фонда для инвалидов с ограниченными возможностями передвижения</w:t>
            </w:r>
          </w:p>
        </w:tc>
        <w:tc>
          <w:tcPr>
            <w:tcW w:w="1417" w:type="dxa"/>
          </w:tcPr>
          <w:p w:rsidR="00E6211B" w:rsidRPr="00AB491C" w:rsidRDefault="00E6211B"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E6211B" w:rsidRPr="00AB491C" w:rsidRDefault="00E6211B" w:rsidP="00AB491C">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tcPr>
          <w:p w:rsidR="00E6211B" w:rsidRPr="00AB491C" w:rsidRDefault="00E6211B" w:rsidP="00AB491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bookmarkStart w:id="27" w:name="_GoBack"/>
            <w:bookmarkEnd w:id="27"/>
          </w:p>
        </w:tc>
        <w:tc>
          <w:tcPr>
            <w:tcW w:w="709" w:type="dxa"/>
            <w:shd w:val="clear" w:color="auto" w:fill="FFFFFF"/>
          </w:tcPr>
          <w:p w:rsidR="00E6211B" w:rsidRPr="00AB491C" w:rsidRDefault="00E6211B" w:rsidP="00AB491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09" w:type="dxa"/>
            <w:shd w:val="clear" w:color="auto" w:fill="FFFFFF"/>
          </w:tcPr>
          <w:p w:rsidR="00E6211B" w:rsidRPr="00AB491C" w:rsidRDefault="00E6211B" w:rsidP="00AB491C">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p>
        </w:tc>
        <w:tc>
          <w:tcPr>
            <w:tcW w:w="709" w:type="dxa"/>
            <w:shd w:val="clear" w:color="auto" w:fill="FFFFFF"/>
          </w:tcPr>
          <w:p w:rsidR="00E6211B" w:rsidRPr="00AB491C" w:rsidRDefault="00E6211B" w:rsidP="00AB491C">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p>
        </w:tc>
      </w:tr>
    </w:tbl>
    <w:p w:rsidR="00AB491C" w:rsidRPr="00AB491C" w:rsidRDefault="00AB491C" w:rsidP="00AB491C">
      <w:pPr>
        <w:spacing w:after="0" w:line="240" w:lineRule="auto"/>
        <w:ind w:firstLine="708"/>
        <w:jc w:val="both"/>
        <w:rPr>
          <w:rFonts w:ascii="Calibri" w:eastAsia="Times New Roman" w:hAnsi="Calibri" w:cs="Times New Roman"/>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p>
    <w:p w:rsidR="00AB491C" w:rsidRPr="00AB491C" w:rsidRDefault="00AB491C" w:rsidP="00AB491C">
      <w:pPr>
        <w:widowControl w:val="0"/>
        <w:adjustRightInd w:val="0"/>
        <w:spacing w:after="0" w:line="240" w:lineRule="auto"/>
        <w:jc w:val="center"/>
        <w:rPr>
          <w:rFonts w:ascii="Arial" w:eastAsia="Times New Roman" w:hAnsi="Arial" w:cs="Arial"/>
          <w:sz w:val="24"/>
          <w:szCs w:val="24"/>
          <w:lang w:eastAsia="ru-RU"/>
        </w:rPr>
        <w:sectPr w:rsidR="00AB491C" w:rsidRPr="00AB491C" w:rsidSect="00AB491C">
          <w:headerReference w:type="default" r:id="rId71"/>
          <w:pgSz w:w="11906" w:h="16838"/>
          <w:pgMar w:top="397" w:right="567" w:bottom="851" w:left="1134" w:header="709" w:footer="709" w:gutter="0"/>
          <w:cols w:space="708"/>
          <w:docGrid w:linePitch="360"/>
        </w:sect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6.8. Перечень мероприятий Подпрограммы</w:t>
      </w:r>
    </w:p>
    <w:p w:rsidR="00AB491C" w:rsidRPr="00E90AD5" w:rsidRDefault="00AB491C" w:rsidP="00AB491C">
      <w:pPr>
        <w:spacing w:after="0" w:line="240" w:lineRule="auto"/>
        <w:jc w:val="center"/>
        <w:outlineLvl w:val="1"/>
        <w:rPr>
          <w:rFonts w:ascii="Times New Roman" w:eastAsia="Times New Roman" w:hAnsi="Times New Roman" w:cs="Times New Roman"/>
          <w:sz w:val="16"/>
          <w:szCs w:val="16"/>
          <w:lang w:eastAsia="ru-RU"/>
        </w:rPr>
      </w:pPr>
    </w:p>
    <w:tbl>
      <w:tblPr>
        <w:tblW w:w="15736" w:type="dxa"/>
        <w:tblInd w:w="-318" w:type="dxa"/>
        <w:tblLayout w:type="fixed"/>
        <w:tblLook w:val="00A0"/>
      </w:tblPr>
      <w:tblGrid>
        <w:gridCol w:w="423"/>
        <w:gridCol w:w="3405"/>
        <w:gridCol w:w="1276"/>
        <w:gridCol w:w="851"/>
        <w:gridCol w:w="850"/>
        <w:gridCol w:w="709"/>
        <w:gridCol w:w="850"/>
        <w:gridCol w:w="708"/>
        <w:gridCol w:w="707"/>
        <w:gridCol w:w="708"/>
        <w:gridCol w:w="707"/>
        <w:gridCol w:w="708"/>
        <w:gridCol w:w="708"/>
        <w:gridCol w:w="2134"/>
        <w:gridCol w:w="992"/>
      </w:tblGrid>
      <w:tr w:rsidR="00AB491C" w:rsidRPr="00AB491C" w:rsidTr="007242BF">
        <w:trPr>
          <w:trHeight w:val="264"/>
        </w:trPr>
        <w:tc>
          <w:tcPr>
            <w:tcW w:w="423"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 </w:t>
            </w:r>
            <w:proofErr w:type="spellStart"/>
            <w:proofErr w:type="gramStart"/>
            <w:r w:rsidRPr="00AB491C">
              <w:rPr>
                <w:rFonts w:ascii="Times New Roman" w:eastAsia="Times New Roman" w:hAnsi="Times New Roman" w:cs="Times New Roman"/>
                <w:color w:val="000000"/>
                <w:sz w:val="21"/>
                <w:szCs w:val="21"/>
                <w:lang w:eastAsia="ru-RU"/>
              </w:rPr>
              <w:t>п</w:t>
            </w:r>
            <w:proofErr w:type="spellEnd"/>
            <w:proofErr w:type="gramEnd"/>
            <w:r w:rsidRPr="00AB491C">
              <w:rPr>
                <w:rFonts w:ascii="Times New Roman" w:eastAsia="Times New Roman" w:hAnsi="Times New Roman" w:cs="Times New Roman"/>
                <w:color w:val="000000"/>
                <w:sz w:val="21"/>
                <w:szCs w:val="21"/>
                <w:lang w:eastAsia="ru-RU"/>
              </w:rPr>
              <w:t>/</w:t>
            </w:r>
            <w:proofErr w:type="spellStart"/>
            <w:r w:rsidRPr="00AB491C">
              <w:rPr>
                <w:rFonts w:ascii="Times New Roman" w:eastAsia="Times New Roman" w:hAnsi="Times New Roman" w:cs="Times New Roman"/>
                <w:color w:val="000000"/>
                <w:sz w:val="21"/>
                <w:szCs w:val="21"/>
                <w:lang w:eastAsia="ru-RU"/>
              </w:rPr>
              <w:t>п</w:t>
            </w:r>
            <w:proofErr w:type="spellEnd"/>
          </w:p>
        </w:tc>
        <w:tc>
          <w:tcPr>
            <w:tcW w:w="3405"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val="en-US" w:eastAsia="ru-RU"/>
              </w:rPr>
            </w:pPr>
            <w:r w:rsidRPr="00AB491C">
              <w:rPr>
                <w:rFonts w:ascii="Times New Roman" w:eastAsia="Times New Roman" w:hAnsi="Times New Roman" w:cs="Times New Roman"/>
                <w:color w:val="000000"/>
                <w:sz w:val="21"/>
                <w:szCs w:val="21"/>
                <w:lang w:eastAsia="ru-RU"/>
              </w:rPr>
              <w:t>Наименование мероприятия</w:t>
            </w:r>
            <w:r w:rsidRPr="00AB491C">
              <w:rPr>
                <w:rFonts w:ascii="Times New Roman" w:eastAsia="Times New Roman" w:hAnsi="Times New Roman" w:cs="Times New Roman"/>
                <w:color w:val="000000"/>
                <w:sz w:val="21"/>
                <w:szCs w:val="21"/>
                <w:lang w:val="en-US" w:eastAsia="ru-RU"/>
              </w:rPr>
              <w:t xml:space="preserve"> (</w:t>
            </w:r>
            <w:r w:rsidRPr="00AB491C">
              <w:rPr>
                <w:rFonts w:ascii="Times New Roman" w:eastAsia="Times New Roman" w:hAnsi="Times New Roman" w:cs="Times New Roman"/>
                <w:color w:val="000000"/>
                <w:sz w:val="21"/>
                <w:szCs w:val="21"/>
                <w:lang w:eastAsia="ru-RU"/>
              </w:rPr>
              <w:t>объекта</w:t>
            </w:r>
            <w:r w:rsidRPr="00AB491C">
              <w:rPr>
                <w:rFonts w:ascii="Times New Roman" w:eastAsia="Times New Roman" w:hAnsi="Times New Roman" w:cs="Times New Roman"/>
                <w:color w:val="000000"/>
                <w:sz w:val="21"/>
                <w:szCs w:val="21"/>
                <w:lang w:val="en-US" w:eastAsia="ru-RU"/>
              </w:rPr>
              <w:t>)</w:t>
            </w:r>
          </w:p>
        </w:tc>
        <w:tc>
          <w:tcPr>
            <w:tcW w:w="1276" w:type="dxa"/>
            <w:vMerge w:val="restart"/>
            <w:tcBorders>
              <w:top w:val="single" w:sz="4" w:space="0" w:color="auto"/>
              <w:left w:val="single" w:sz="4" w:space="0" w:color="auto"/>
              <w:right w:val="single" w:sz="4" w:space="0" w:color="auto"/>
            </w:tcBorders>
          </w:tcPr>
          <w:p w:rsidR="00AB491C" w:rsidRPr="00AB491C" w:rsidRDefault="00AB491C" w:rsidP="00AB491C">
            <w:pPr>
              <w:spacing w:after="0" w:line="240" w:lineRule="auto"/>
              <w:ind w:hanging="108"/>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Адрес, </w:t>
            </w:r>
            <w:proofErr w:type="gramStart"/>
            <w:r w:rsidRPr="00AB491C">
              <w:rPr>
                <w:rFonts w:ascii="Times New Roman" w:eastAsia="Times New Roman" w:hAnsi="Times New Roman" w:cs="Times New Roman"/>
                <w:color w:val="000000"/>
                <w:sz w:val="21"/>
                <w:szCs w:val="21"/>
                <w:lang w:eastAsia="ru-RU"/>
              </w:rPr>
              <w:t>количественная</w:t>
            </w:r>
            <w:proofErr w:type="gramEnd"/>
            <w:r w:rsidR="00672CE4">
              <w:rPr>
                <w:rFonts w:ascii="Times New Roman" w:eastAsia="Times New Roman" w:hAnsi="Times New Roman" w:cs="Times New Roman"/>
                <w:color w:val="000000"/>
                <w:sz w:val="21"/>
                <w:szCs w:val="21"/>
                <w:lang w:eastAsia="ru-RU"/>
              </w:rPr>
              <w:t xml:space="preserve"> </w:t>
            </w:r>
            <w:proofErr w:type="spellStart"/>
            <w:r w:rsidRPr="00AB491C">
              <w:rPr>
                <w:rFonts w:ascii="Times New Roman" w:eastAsia="Times New Roman" w:hAnsi="Times New Roman" w:cs="Times New Roman"/>
                <w:color w:val="000000"/>
                <w:sz w:val="21"/>
                <w:szCs w:val="21"/>
                <w:lang w:eastAsia="ru-RU"/>
              </w:rPr>
              <w:t>хар-ка</w:t>
            </w:r>
            <w:proofErr w:type="spellEnd"/>
            <w:r w:rsidRPr="00AB491C">
              <w:rPr>
                <w:rFonts w:ascii="Times New Roman" w:eastAsia="Times New Roman" w:hAnsi="Times New Roman" w:cs="Times New Roman"/>
                <w:color w:val="000000"/>
                <w:sz w:val="21"/>
                <w:szCs w:val="21"/>
                <w:lang w:eastAsia="ru-RU"/>
              </w:rPr>
              <w:t>, срок исполнения</w:t>
            </w:r>
          </w:p>
        </w:tc>
        <w:tc>
          <w:tcPr>
            <w:tcW w:w="851" w:type="dxa"/>
            <w:vMerge w:val="restart"/>
            <w:tcBorders>
              <w:top w:val="single" w:sz="4" w:space="0" w:color="auto"/>
              <w:left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Смет</w:t>
            </w:r>
            <w:proofErr w:type="gramStart"/>
            <w:r w:rsidRPr="00AB491C">
              <w:rPr>
                <w:rFonts w:ascii="Times New Roman" w:eastAsia="Times New Roman" w:hAnsi="Times New Roman" w:cs="Times New Roman"/>
                <w:color w:val="000000"/>
                <w:sz w:val="21"/>
                <w:szCs w:val="21"/>
                <w:lang w:eastAsia="ru-RU"/>
              </w:rPr>
              <w:t>.</w:t>
            </w:r>
            <w:proofErr w:type="gramEnd"/>
            <w:r w:rsidR="00672CE4">
              <w:rPr>
                <w:rFonts w:ascii="Times New Roman" w:eastAsia="Times New Roman" w:hAnsi="Times New Roman" w:cs="Times New Roman"/>
                <w:color w:val="000000"/>
                <w:sz w:val="21"/>
                <w:szCs w:val="21"/>
                <w:lang w:eastAsia="ru-RU"/>
              </w:rPr>
              <w:t xml:space="preserve">  </w:t>
            </w:r>
            <w:proofErr w:type="spellStart"/>
            <w:proofErr w:type="gramStart"/>
            <w:r w:rsidRPr="00AB491C">
              <w:rPr>
                <w:rFonts w:ascii="Times New Roman" w:eastAsia="Times New Roman" w:hAnsi="Times New Roman" w:cs="Times New Roman"/>
                <w:color w:val="000000"/>
                <w:sz w:val="21"/>
                <w:szCs w:val="21"/>
                <w:lang w:eastAsia="ru-RU"/>
              </w:rPr>
              <w:t>с</w:t>
            </w:r>
            <w:proofErr w:type="gramEnd"/>
            <w:r w:rsidRPr="00AB491C">
              <w:rPr>
                <w:rFonts w:ascii="Times New Roman" w:eastAsia="Times New Roman" w:hAnsi="Times New Roman" w:cs="Times New Roman"/>
                <w:color w:val="000000"/>
                <w:sz w:val="21"/>
                <w:szCs w:val="21"/>
                <w:lang w:eastAsia="ru-RU"/>
              </w:rPr>
              <w:t>тои-мость</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AB491C">
              <w:rPr>
                <w:rFonts w:ascii="Times New Roman" w:eastAsia="Times New Roman" w:hAnsi="Times New Roman" w:cs="Times New Roman"/>
                <w:color w:val="000000"/>
                <w:sz w:val="21"/>
                <w:szCs w:val="21"/>
                <w:lang w:eastAsia="ru-RU"/>
              </w:rPr>
              <w:t>Источ-ник</w:t>
            </w:r>
            <w:proofErr w:type="spellEnd"/>
            <w:proofErr w:type="gramEnd"/>
            <w:r w:rsidR="00672CE4">
              <w:rPr>
                <w:rFonts w:ascii="Times New Roman" w:eastAsia="Times New Roman" w:hAnsi="Times New Roman" w:cs="Times New Roman"/>
                <w:color w:val="000000"/>
                <w:sz w:val="21"/>
                <w:szCs w:val="21"/>
                <w:lang w:eastAsia="ru-RU"/>
              </w:rPr>
              <w:t xml:space="preserve"> </w:t>
            </w:r>
            <w:proofErr w:type="spellStart"/>
            <w:r w:rsidRPr="00AB491C">
              <w:rPr>
                <w:rFonts w:ascii="Times New Roman" w:eastAsia="Times New Roman" w:hAnsi="Times New Roman" w:cs="Times New Roman"/>
                <w:color w:val="000000"/>
                <w:sz w:val="21"/>
                <w:szCs w:val="21"/>
                <w:lang w:eastAsia="ru-RU"/>
              </w:rPr>
              <w:t>финанс</w:t>
            </w:r>
            <w:proofErr w:type="spellEnd"/>
            <w:r w:rsidRPr="00AB491C">
              <w:rPr>
                <w:rFonts w:ascii="Times New Roman" w:eastAsia="Times New Roman" w:hAnsi="Times New Roman" w:cs="Times New Roman"/>
                <w:color w:val="000000"/>
                <w:sz w:val="21"/>
                <w:szCs w:val="21"/>
                <w:lang w:eastAsia="ru-RU"/>
              </w:rPr>
              <w:t>.</w:t>
            </w:r>
          </w:p>
        </w:tc>
        <w:tc>
          <w:tcPr>
            <w:tcW w:w="5805" w:type="dxa"/>
            <w:gridSpan w:val="8"/>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Потребность в финансировании (млн. руб.)</w:t>
            </w:r>
          </w:p>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по годам</w:t>
            </w:r>
          </w:p>
        </w:tc>
        <w:tc>
          <w:tcPr>
            <w:tcW w:w="2134" w:type="dxa"/>
            <w:vMerge w:val="restart"/>
            <w:tcBorders>
              <w:top w:val="single" w:sz="4" w:space="0" w:color="auto"/>
              <w:left w:val="single" w:sz="4" w:space="0" w:color="auto"/>
              <w:right w:val="single" w:sz="4" w:space="0" w:color="auto"/>
            </w:tcBorders>
          </w:tcPr>
          <w:p w:rsidR="00C54353" w:rsidRDefault="00AB491C" w:rsidP="008B688B">
            <w:pPr>
              <w:spacing w:after="0" w:line="240" w:lineRule="auto"/>
              <w:ind w:left="-108" w:right="-108"/>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Ожидаемый</w:t>
            </w:r>
          </w:p>
          <w:p w:rsidR="00AB491C" w:rsidRPr="00AB491C" w:rsidRDefault="00AB491C" w:rsidP="00C54353">
            <w:pPr>
              <w:spacing w:after="0" w:line="240" w:lineRule="auto"/>
              <w:ind w:left="-108" w:right="-108"/>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результат</w:t>
            </w:r>
          </w:p>
        </w:tc>
        <w:tc>
          <w:tcPr>
            <w:tcW w:w="992" w:type="dxa"/>
            <w:vMerge w:val="restart"/>
            <w:tcBorders>
              <w:top w:val="single" w:sz="4" w:space="0" w:color="auto"/>
              <w:left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Ответственный исполнитель</w:t>
            </w:r>
          </w:p>
        </w:tc>
      </w:tr>
      <w:tr w:rsidR="00AB491C" w:rsidRPr="00AB491C" w:rsidTr="007242BF">
        <w:trPr>
          <w:trHeight w:val="315"/>
        </w:trPr>
        <w:tc>
          <w:tcPr>
            <w:tcW w:w="423" w:type="dxa"/>
            <w:vMerge/>
            <w:tcBorders>
              <w:top w:val="single" w:sz="4" w:space="0" w:color="auto"/>
              <w:left w:val="single" w:sz="4" w:space="0" w:color="auto"/>
              <w:bottom w:val="single" w:sz="4" w:space="0" w:color="auto"/>
              <w:right w:val="single" w:sz="4" w:space="0" w:color="auto"/>
            </w:tcBorders>
            <w:vAlign w:val="center"/>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3405" w:type="dxa"/>
            <w:vMerge/>
            <w:tcBorders>
              <w:top w:val="single" w:sz="4" w:space="0" w:color="auto"/>
              <w:left w:val="single" w:sz="4" w:space="0" w:color="auto"/>
              <w:bottom w:val="single" w:sz="4" w:space="0" w:color="auto"/>
              <w:right w:val="single" w:sz="4" w:space="0" w:color="auto"/>
            </w:tcBorders>
            <w:vAlign w:val="center"/>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1276" w:type="dxa"/>
            <w:vMerge/>
            <w:tcBorders>
              <w:left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1559" w:type="dxa"/>
            <w:gridSpan w:val="2"/>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w:t>
            </w:r>
          </w:p>
        </w:tc>
        <w:tc>
          <w:tcPr>
            <w:tcW w:w="1415" w:type="dxa"/>
            <w:gridSpan w:val="2"/>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2022</w:t>
            </w:r>
          </w:p>
        </w:tc>
        <w:tc>
          <w:tcPr>
            <w:tcW w:w="1415" w:type="dxa"/>
            <w:gridSpan w:val="2"/>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2023</w:t>
            </w:r>
          </w:p>
        </w:tc>
        <w:tc>
          <w:tcPr>
            <w:tcW w:w="1416" w:type="dxa"/>
            <w:gridSpan w:val="2"/>
            <w:tcBorders>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2024</w:t>
            </w:r>
          </w:p>
        </w:tc>
        <w:tc>
          <w:tcPr>
            <w:tcW w:w="2134" w:type="dxa"/>
            <w:vMerge/>
            <w:tcBorders>
              <w:left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
        </w:tc>
      </w:tr>
      <w:tr w:rsidR="00AB491C" w:rsidRPr="00AB491C" w:rsidTr="007242BF">
        <w:trPr>
          <w:trHeight w:val="457"/>
        </w:trPr>
        <w:tc>
          <w:tcPr>
            <w:tcW w:w="423" w:type="dxa"/>
            <w:vMerge/>
            <w:tcBorders>
              <w:top w:val="single" w:sz="4" w:space="0" w:color="auto"/>
              <w:left w:val="single" w:sz="4" w:space="0" w:color="auto"/>
              <w:bottom w:val="single" w:sz="4" w:space="0" w:color="auto"/>
              <w:right w:val="single" w:sz="4" w:space="0" w:color="auto"/>
            </w:tcBorders>
            <w:vAlign w:val="center"/>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3405" w:type="dxa"/>
            <w:vMerge/>
            <w:tcBorders>
              <w:top w:val="single" w:sz="4" w:space="0" w:color="auto"/>
              <w:left w:val="single" w:sz="4" w:space="0" w:color="auto"/>
              <w:bottom w:val="single" w:sz="4" w:space="0" w:color="auto"/>
              <w:right w:val="single" w:sz="4" w:space="0" w:color="auto"/>
            </w:tcBorders>
            <w:vAlign w:val="center"/>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B491C" w:rsidRPr="00AB491C" w:rsidRDefault="00AB491C" w:rsidP="00AB491C">
            <w:pPr>
              <w:spacing w:after="0" w:line="240" w:lineRule="auto"/>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850" w:type="dxa"/>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708" w:type="dxa"/>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707" w:type="dxa"/>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708" w:type="dxa"/>
            <w:tcBorders>
              <w:top w:val="single" w:sz="4" w:space="0" w:color="auto"/>
              <w:left w:val="nil"/>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707"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70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70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2134" w:type="dxa"/>
            <w:vMerge/>
            <w:tcBorders>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color w:val="000000"/>
                <w:sz w:val="21"/>
                <w:szCs w:val="21"/>
                <w:lang w:eastAsia="ru-RU"/>
              </w:rPr>
            </w:pPr>
          </w:p>
        </w:tc>
      </w:tr>
      <w:tr w:rsidR="007F1983" w:rsidRPr="00AB491C" w:rsidTr="007242BF">
        <w:trPr>
          <w:trHeight w:val="457"/>
        </w:trPr>
        <w:tc>
          <w:tcPr>
            <w:tcW w:w="3828" w:type="dxa"/>
            <w:gridSpan w:val="2"/>
            <w:tcBorders>
              <w:top w:val="single" w:sz="4" w:space="0" w:color="auto"/>
              <w:left w:val="single" w:sz="4" w:space="0" w:color="auto"/>
              <w:bottom w:val="single" w:sz="4" w:space="0" w:color="auto"/>
              <w:right w:val="single" w:sz="4" w:space="0" w:color="auto"/>
            </w:tcBorders>
          </w:tcPr>
          <w:p w:rsidR="007F1983" w:rsidRPr="009A7DF0" w:rsidRDefault="007F1983" w:rsidP="00AB491C">
            <w:pPr>
              <w:spacing w:after="0" w:line="240" w:lineRule="auto"/>
              <w:rPr>
                <w:rFonts w:ascii="Times New Roman" w:eastAsia="Times New Roman" w:hAnsi="Times New Roman" w:cs="Times New Roman"/>
                <w:color w:val="000000"/>
                <w:lang w:eastAsia="ru-RU"/>
              </w:rPr>
            </w:pPr>
            <w:r w:rsidRPr="009A7DF0">
              <w:rPr>
                <w:rFonts w:ascii="Times New Roman" w:eastAsia="Times New Roman" w:hAnsi="Times New Roman" w:cs="Times New Roman"/>
                <w:lang w:eastAsia="ru-RU"/>
              </w:rPr>
              <w:t>Задача 1 Подпрограммы</w:t>
            </w:r>
          </w:p>
        </w:tc>
        <w:tc>
          <w:tcPr>
            <w:tcW w:w="11908" w:type="dxa"/>
            <w:gridSpan w:val="13"/>
            <w:tcBorders>
              <w:top w:val="single" w:sz="4" w:space="0" w:color="auto"/>
              <w:left w:val="single" w:sz="4" w:space="0" w:color="auto"/>
              <w:bottom w:val="single" w:sz="4" w:space="0" w:color="auto"/>
              <w:right w:val="single" w:sz="4" w:space="0" w:color="auto"/>
            </w:tcBorders>
          </w:tcPr>
          <w:p w:rsidR="007F1983" w:rsidRPr="009A7DF0" w:rsidRDefault="00C54353" w:rsidP="00213DF1">
            <w:pPr>
              <w:pStyle w:val="a9"/>
              <w:spacing w:after="0" w:line="240" w:lineRule="auto"/>
              <w:ind w:left="33"/>
              <w:jc w:val="both"/>
              <w:rPr>
                <w:rFonts w:ascii="Times New Roman" w:hAnsi="Times New Roman"/>
                <w:color w:val="000000"/>
              </w:rPr>
            </w:pPr>
            <w:r>
              <w:rPr>
                <w:rFonts w:ascii="Times New Roman" w:hAnsi="Times New Roman"/>
              </w:rPr>
              <w:t>П</w:t>
            </w:r>
            <w:r w:rsidRPr="00C54353">
              <w:rPr>
                <w:rFonts w:ascii="Times New Roman" w:hAnsi="Times New Roman"/>
              </w:rPr>
              <w:t>риведение состояния жилых помещений, муниципального жилищного фонда, в соответствии с нормативно-техническими требованиями</w:t>
            </w:r>
          </w:p>
        </w:tc>
      </w:tr>
      <w:tr w:rsidR="00D35576" w:rsidRPr="00AB491C" w:rsidTr="00AC40F1">
        <w:trPr>
          <w:trHeight w:val="621"/>
        </w:trPr>
        <w:tc>
          <w:tcPr>
            <w:tcW w:w="423" w:type="dxa"/>
            <w:vMerge w:val="restart"/>
            <w:tcBorders>
              <w:top w:val="single" w:sz="4" w:space="0" w:color="auto"/>
              <w:left w:val="single" w:sz="4" w:space="0" w:color="auto"/>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1</w:t>
            </w:r>
          </w:p>
        </w:tc>
        <w:tc>
          <w:tcPr>
            <w:tcW w:w="3405" w:type="dxa"/>
            <w:tcBorders>
              <w:top w:val="nil"/>
              <w:left w:val="nil"/>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Уплата взносов на капитальный ремонт общего имущества МКД в части помещений, находящихся в муниципальной собственности</w:t>
            </w:r>
          </w:p>
        </w:tc>
        <w:tc>
          <w:tcPr>
            <w:tcW w:w="1276" w:type="dxa"/>
            <w:vMerge w:val="restart"/>
            <w:tcBorders>
              <w:top w:val="single" w:sz="4" w:space="0" w:color="auto"/>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vMerge w:val="restart"/>
            <w:tcBorders>
              <w:top w:val="single" w:sz="4" w:space="0" w:color="auto"/>
              <w:left w:val="single" w:sz="4" w:space="0" w:color="auto"/>
              <w:right w:val="single" w:sz="4" w:space="0" w:color="auto"/>
            </w:tcBorders>
            <w:shd w:val="clear" w:color="auto" w:fill="auto"/>
          </w:tcPr>
          <w:p w:rsidR="00D35576" w:rsidRPr="00F478BA"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F478BA">
              <w:rPr>
                <w:rFonts w:ascii="Times New Roman" w:eastAsia="Times New Roman" w:hAnsi="Times New Roman" w:cs="Times New Roman"/>
                <w:color w:val="000000"/>
                <w:sz w:val="21"/>
                <w:szCs w:val="21"/>
                <w:lang w:eastAsia="ru-RU"/>
              </w:rPr>
              <w:t>257,78</w:t>
            </w:r>
          </w:p>
        </w:tc>
        <w:tc>
          <w:tcPr>
            <w:tcW w:w="850" w:type="dxa"/>
            <w:vMerge w:val="restart"/>
            <w:tcBorders>
              <w:top w:val="single" w:sz="4" w:space="0" w:color="auto"/>
              <w:left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nil"/>
              <w:left w:val="nil"/>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31,51</w:t>
            </w:r>
          </w:p>
        </w:tc>
        <w:tc>
          <w:tcPr>
            <w:tcW w:w="850" w:type="dxa"/>
            <w:tcBorders>
              <w:top w:val="nil"/>
              <w:left w:val="nil"/>
              <w:right w:val="single" w:sz="4" w:space="0" w:color="auto"/>
            </w:tcBorders>
            <w:shd w:val="clear" w:color="auto" w:fill="auto"/>
          </w:tcPr>
          <w:p w:rsidR="00D35576" w:rsidRPr="00F03D41" w:rsidRDefault="00D35576" w:rsidP="00D061DD">
            <w:pPr>
              <w:spacing w:after="0" w:line="240" w:lineRule="auto"/>
              <w:ind w:hanging="108"/>
              <w:jc w:val="center"/>
              <w:rPr>
                <w:rFonts w:ascii="Times New Roman" w:eastAsia="Times New Roman" w:hAnsi="Times New Roman" w:cs="Times New Roman"/>
                <w:sz w:val="21"/>
                <w:szCs w:val="21"/>
                <w:lang w:val="en-US" w:eastAsia="ru-RU"/>
              </w:rPr>
            </w:pPr>
            <w:r w:rsidRPr="00F03D41">
              <w:rPr>
                <w:rFonts w:ascii="Times New Roman" w:eastAsia="Times New Roman" w:hAnsi="Times New Roman" w:cs="Times New Roman"/>
                <w:sz w:val="21"/>
                <w:szCs w:val="21"/>
                <w:lang w:eastAsia="ru-RU"/>
              </w:rPr>
              <w:t>68,75</w:t>
            </w:r>
          </w:p>
        </w:tc>
        <w:tc>
          <w:tcPr>
            <w:tcW w:w="708" w:type="dxa"/>
            <w:tcBorders>
              <w:top w:val="nil"/>
              <w:left w:val="nil"/>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34,00</w:t>
            </w:r>
          </w:p>
        </w:tc>
        <w:tc>
          <w:tcPr>
            <w:tcW w:w="707" w:type="dxa"/>
            <w:tcBorders>
              <w:top w:val="nil"/>
              <w:left w:val="nil"/>
              <w:right w:val="single" w:sz="4" w:space="0" w:color="auto"/>
            </w:tcBorders>
            <w:shd w:val="clear" w:color="auto" w:fill="auto"/>
          </w:tcPr>
          <w:p w:rsidR="00D35576" w:rsidRPr="00F478BA"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F478BA">
              <w:rPr>
                <w:rFonts w:ascii="Times New Roman" w:eastAsia="Times New Roman" w:hAnsi="Times New Roman" w:cs="Times New Roman"/>
                <w:sz w:val="21"/>
                <w:szCs w:val="21"/>
                <w:lang w:eastAsia="ru-RU"/>
              </w:rPr>
              <w:t>62,46</w:t>
            </w:r>
          </w:p>
        </w:tc>
        <w:tc>
          <w:tcPr>
            <w:tcW w:w="708" w:type="dxa"/>
            <w:tcBorders>
              <w:top w:val="nil"/>
              <w:left w:val="nil"/>
              <w:right w:val="single" w:sz="4" w:space="0" w:color="auto"/>
            </w:tcBorders>
            <w:shd w:val="clear" w:color="auto" w:fill="auto"/>
          </w:tcPr>
          <w:p w:rsidR="00D35576" w:rsidRPr="00D15B3A"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7,73</w:t>
            </w:r>
          </w:p>
        </w:tc>
        <w:tc>
          <w:tcPr>
            <w:tcW w:w="707" w:type="dxa"/>
            <w:tcBorders>
              <w:top w:val="nil"/>
              <w:left w:val="single" w:sz="4" w:space="0" w:color="auto"/>
              <w:right w:val="single" w:sz="4" w:space="0" w:color="auto"/>
            </w:tcBorders>
            <w:shd w:val="clear" w:color="auto" w:fill="auto"/>
          </w:tcPr>
          <w:p w:rsidR="00D35576" w:rsidRPr="00F478BA"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F478BA">
              <w:rPr>
                <w:rFonts w:ascii="Times New Roman" w:eastAsia="Times New Roman" w:hAnsi="Times New Roman" w:cs="Times New Roman"/>
                <w:sz w:val="21"/>
                <w:szCs w:val="21"/>
                <w:lang w:eastAsia="ru-RU"/>
              </w:rPr>
              <w:t>63,02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F478BA" w:rsidRDefault="00D35576" w:rsidP="00D061DD">
            <w:pPr>
              <w:spacing w:after="0" w:line="240" w:lineRule="auto"/>
              <w:jc w:val="center"/>
              <w:rPr>
                <w:rFonts w:ascii="Times New Roman" w:eastAsia="Times New Roman" w:hAnsi="Times New Roman" w:cs="Times New Roman"/>
                <w:sz w:val="21"/>
                <w:szCs w:val="21"/>
                <w:lang w:eastAsia="ru-RU"/>
              </w:rPr>
            </w:pPr>
            <w:r w:rsidRPr="00F478BA">
              <w:rPr>
                <w:rFonts w:ascii="Times New Roman" w:eastAsia="Times New Roman" w:hAnsi="Times New Roman" w:cs="Times New Roman"/>
                <w:sz w:val="21"/>
                <w:szCs w:val="21"/>
                <w:lang w:eastAsia="ru-RU"/>
              </w:rPr>
              <w:t>63,55</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5576" w:rsidRPr="00180437" w:rsidRDefault="00D35576" w:rsidP="00180437">
            <w:pPr>
              <w:tabs>
                <w:tab w:val="left" w:pos="-4111"/>
                <w:tab w:val="left" w:pos="-3969"/>
                <w:tab w:val="left" w:pos="317"/>
              </w:tabs>
              <w:spacing w:after="0" w:line="240" w:lineRule="auto"/>
              <w:jc w:val="center"/>
              <w:rPr>
                <w:rFonts w:ascii="Times New Roman" w:eastAsia="Times New Roman" w:hAnsi="Times New Roman" w:cs="Times New Roman"/>
                <w:color w:val="000000"/>
                <w:sz w:val="20"/>
                <w:szCs w:val="20"/>
                <w:lang w:eastAsia="ru-RU"/>
              </w:rPr>
            </w:pPr>
            <w:r w:rsidRPr="00180437">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180437">
              <w:rPr>
                <w:rFonts w:ascii="Times New Roman" w:eastAsia="Times New Roman" w:hAnsi="Times New Roman" w:cs="Times New Roman"/>
                <w:color w:val="000000"/>
                <w:sz w:val="20"/>
                <w:szCs w:val="20"/>
                <w:lang w:eastAsia="ru-RU"/>
              </w:rPr>
              <w:t>количество отремонтированных муниципальных жилых помещений - 70 помещений</w:t>
            </w:r>
          </w:p>
          <w:p w:rsidR="00D35576" w:rsidRPr="00AB491C" w:rsidRDefault="00D35576" w:rsidP="00180437">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D35576" w:rsidRPr="00AB491C" w:rsidRDefault="00D35576" w:rsidP="008B688B">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8B688B">
            <w:pPr>
              <w:spacing w:after="0" w:line="240" w:lineRule="auto"/>
              <w:ind w:hanging="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202"/>
        </w:trPr>
        <w:tc>
          <w:tcPr>
            <w:tcW w:w="423" w:type="dxa"/>
            <w:vMerge/>
            <w:tcBorders>
              <w:left w:val="single" w:sz="4" w:space="0" w:color="auto"/>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 в том числе кредиторская задолженность </w:t>
            </w:r>
          </w:p>
        </w:tc>
        <w:tc>
          <w:tcPr>
            <w:tcW w:w="1276" w:type="dxa"/>
            <w:vMerge/>
            <w:tcBorders>
              <w:left w:val="nil"/>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val="en-US" w:eastAsia="ru-RU"/>
              </w:rPr>
              <w:t>20</w:t>
            </w:r>
            <w:r w:rsidRPr="00F03D41">
              <w:rPr>
                <w:rFonts w:ascii="Times New Roman" w:eastAsia="Times New Roman" w:hAnsi="Times New Roman" w:cs="Times New Roman"/>
                <w:sz w:val="21"/>
                <w:szCs w:val="21"/>
                <w:lang w:eastAsia="ru-RU"/>
              </w:rPr>
              <w:t>,23</w:t>
            </w:r>
          </w:p>
        </w:tc>
        <w:tc>
          <w:tcPr>
            <w:tcW w:w="850"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ind w:hanging="108"/>
              <w:jc w:val="center"/>
              <w:rPr>
                <w:rFonts w:ascii="Times New Roman" w:eastAsia="Times New Roman" w:hAnsi="Times New Roman" w:cs="Times New Roman"/>
                <w:sz w:val="21"/>
                <w:szCs w:val="21"/>
                <w:lang w:val="en-US" w:eastAsia="ru-RU"/>
              </w:rPr>
            </w:pPr>
            <w:r w:rsidRPr="00F03D41">
              <w:rPr>
                <w:rFonts w:ascii="Times New Roman" w:eastAsia="Times New Roman" w:hAnsi="Times New Roman" w:cs="Times New Roman"/>
                <w:sz w:val="21"/>
                <w:szCs w:val="21"/>
                <w:lang w:val="en-US" w:eastAsia="ru-RU"/>
              </w:rPr>
              <w:t>34</w:t>
            </w:r>
            <w:r w:rsidRPr="00F03D41">
              <w:rPr>
                <w:rFonts w:ascii="Times New Roman" w:eastAsia="Times New Roman" w:hAnsi="Times New Roman" w:cs="Times New Roman"/>
                <w:sz w:val="21"/>
                <w:szCs w:val="21"/>
                <w:lang w:eastAsia="ru-RU"/>
              </w:rPr>
              <w:t>,</w:t>
            </w:r>
            <w:r w:rsidRPr="00F03D41">
              <w:rPr>
                <w:rFonts w:ascii="Times New Roman" w:eastAsia="Times New Roman" w:hAnsi="Times New Roman" w:cs="Times New Roman"/>
                <w:sz w:val="21"/>
                <w:szCs w:val="21"/>
                <w:lang w:val="en-US" w:eastAsia="ru-RU"/>
              </w:rPr>
              <w:t>00</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14,00</w:t>
            </w:r>
          </w:p>
        </w:tc>
        <w:tc>
          <w:tcPr>
            <w:tcW w:w="707" w:type="dxa"/>
            <w:tcBorders>
              <w:top w:val="single" w:sz="4" w:space="0" w:color="auto"/>
              <w:left w:val="nil"/>
              <w:bottom w:val="single" w:sz="4" w:space="0" w:color="auto"/>
              <w:right w:val="single" w:sz="4" w:space="0" w:color="auto"/>
            </w:tcBorders>
            <w:shd w:val="clear" w:color="auto" w:fill="auto"/>
          </w:tcPr>
          <w:p w:rsidR="00D35576" w:rsidRPr="00F478BA" w:rsidRDefault="00D35576" w:rsidP="00D061DD">
            <w:pPr>
              <w:spacing w:after="0" w:line="240" w:lineRule="auto"/>
              <w:ind w:hanging="108"/>
              <w:jc w:val="center"/>
              <w:rPr>
                <w:rFonts w:ascii="Times New Roman" w:eastAsia="Times New Roman" w:hAnsi="Times New Roman" w:cs="Times New Roman"/>
                <w:sz w:val="21"/>
                <w:szCs w:val="21"/>
                <w:lang w:val="en-US" w:eastAsia="ru-RU"/>
              </w:rPr>
            </w:pPr>
            <w:r w:rsidRPr="00F478BA">
              <w:rPr>
                <w:rFonts w:ascii="Times New Roman" w:eastAsia="Times New Roman" w:hAnsi="Times New Roman" w:cs="Times New Roman"/>
                <w:sz w:val="21"/>
                <w:szCs w:val="21"/>
                <w:lang w:val="en-US" w:eastAsia="ru-RU"/>
              </w:rPr>
              <w:t>2</w:t>
            </w:r>
            <w:r w:rsidRPr="00F478BA">
              <w:rPr>
                <w:rFonts w:ascii="Times New Roman" w:eastAsia="Times New Roman" w:hAnsi="Times New Roman" w:cs="Times New Roman"/>
                <w:sz w:val="21"/>
                <w:szCs w:val="21"/>
                <w:lang w:eastAsia="ru-RU"/>
              </w:rPr>
              <w:t>7,</w:t>
            </w:r>
            <w:r w:rsidRPr="00F478BA">
              <w:rPr>
                <w:rFonts w:ascii="Times New Roman" w:eastAsia="Times New Roman" w:hAnsi="Times New Roman" w:cs="Times New Roman"/>
                <w:sz w:val="21"/>
                <w:szCs w:val="21"/>
                <w:lang w:val="en-US" w:eastAsia="ru-RU"/>
              </w:rPr>
              <w:t>00</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F478BA" w:rsidRDefault="00D35576" w:rsidP="00D061DD">
            <w:pPr>
              <w:spacing w:after="0" w:line="240" w:lineRule="auto"/>
              <w:jc w:val="center"/>
              <w:rPr>
                <w:rFonts w:ascii="Times New Roman" w:eastAsia="Times New Roman" w:hAnsi="Times New Roman" w:cs="Times New Roman"/>
                <w:sz w:val="21"/>
                <w:szCs w:val="21"/>
                <w:lang w:eastAsia="ru-RU"/>
              </w:rPr>
            </w:pPr>
            <w:r w:rsidRPr="00F478BA">
              <w:rPr>
                <w:rFonts w:ascii="Times New Roman" w:eastAsia="Times New Roman" w:hAnsi="Times New Roman" w:cs="Times New Roman"/>
                <w:sz w:val="21"/>
                <w:szCs w:val="21"/>
                <w:lang w:eastAsia="ru-RU"/>
              </w:rPr>
              <w:t>27,00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F478BA" w:rsidRDefault="00D35576" w:rsidP="00D061DD">
            <w:pPr>
              <w:spacing w:after="0" w:line="240" w:lineRule="auto"/>
              <w:jc w:val="center"/>
              <w:rPr>
                <w:rFonts w:ascii="Times New Roman" w:eastAsia="Times New Roman" w:hAnsi="Times New Roman" w:cs="Times New Roman"/>
                <w:sz w:val="21"/>
                <w:szCs w:val="21"/>
                <w:lang w:eastAsia="ru-RU"/>
              </w:rPr>
            </w:pPr>
            <w:r w:rsidRPr="00F478BA">
              <w:rPr>
                <w:rFonts w:ascii="Times New Roman" w:eastAsia="Times New Roman" w:hAnsi="Times New Roman" w:cs="Times New Roman"/>
                <w:sz w:val="21"/>
                <w:szCs w:val="21"/>
                <w:lang w:eastAsia="ru-RU"/>
              </w:rPr>
              <w:t>27,00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1026"/>
        </w:trPr>
        <w:tc>
          <w:tcPr>
            <w:tcW w:w="423" w:type="dxa"/>
            <w:tcBorders>
              <w:top w:val="single" w:sz="4" w:space="0" w:color="auto"/>
              <w:left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w:t>
            </w:r>
          </w:p>
        </w:tc>
        <w:tc>
          <w:tcPr>
            <w:tcW w:w="3405"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Расходы на содержание и ремонт муниципальных жилых помещений, временно не заселенных</w:t>
            </w:r>
          </w:p>
        </w:tc>
        <w:tc>
          <w:tcPr>
            <w:tcW w:w="1276" w:type="dxa"/>
            <w:vMerge w:val="restart"/>
            <w:tcBorders>
              <w:top w:val="single" w:sz="4" w:space="0" w:color="auto"/>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vMerge w:val="restart"/>
            <w:tcBorders>
              <w:top w:val="single" w:sz="4" w:space="0" w:color="auto"/>
              <w:left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467938">
              <w:rPr>
                <w:rFonts w:ascii="Times New Roman" w:eastAsia="Times New Roman" w:hAnsi="Times New Roman" w:cs="Times New Roman"/>
                <w:color w:val="000000"/>
                <w:sz w:val="21"/>
                <w:szCs w:val="21"/>
                <w:lang w:eastAsia="ru-RU"/>
              </w:rPr>
              <w:t>49,85</w:t>
            </w:r>
          </w:p>
        </w:tc>
        <w:tc>
          <w:tcPr>
            <w:tcW w:w="850" w:type="dxa"/>
            <w:vMerge w:val="restart"/>
            <w:tcBorders>
              <w:top w:val="single" w:sz="4" w:space="0" w:color="auto"/>
              <w:left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val="en-US" w:eastAsia="ru-RU"/>
              </w:rPr>
            </w:pPr>
            <w:r w:rsidRPr="00F03D41">
              <w:rPr>
                <w:rFonts w:ascii="Times New Roman" w:eastAsia="Times New Roman" w:hAnsi="Times New Roman" w:cs="Times New Roman"/>
                <w:sz w:val="21"/>
                <w:szCs w:val="21"/>
                <w:lang w:eastAsia="ru-RU"/>
              </w:rPr>
              <w:t>0,1</w:t>
            </w:r>
            <w:r w:rsidRPr="00F03D41">
              <w:rPr>
                <w:rFonts w:ascii="Times New Roman" w:eastAsia="Times New Roman" w:hAnsi="Times New Roman" w:cs="Times New Roman"/>
                <w:sz w:val="21"/>
                <w:szCs w:val="21"/>
                <w:lang w:val="en-US" w:eastAsia="ru-RU"/>
              </w:rPr>
              <w:t>5</w:t>
            </w:r>
          </w:p>
        </w:tc>
        <w:tc>
          <w:tcPr>
            <w:tcW w:w="850"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12,97</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0,10</w:t>
            </w:r>
          </w:p>
        </w:tc>
        <w:tc>
          <w:tcPr>
            <w:tcW w:w="707" w:type="dxa"/>
            <w:tcBorders>
              <w:top w:val="single" w:sz="4" w:space="0" w:color="auto"/>
              <w:left w:val="nil"/>
              <w:bottom w:val="single" w:sz="4" w:space="0" w:color="auto"/>
              <w:right w:val="single" w:sz="4" w:space="0" w:color="auto"/>
            </w:tcBorders>
            <w:shd w:val="clear" w:color="auto" w:fill="auto"/>
          </w:tcPr>
          <w:p w:rsidR="00D35576" w:rsidRPr="008255DF" w:rsidRDefault="00D35576" w:rsidP="00D061DD">
            <w:pPr>
              <w:spacing w:after="0" w:line="240" w:lineRule="auto"/>
              <w:jc w:val="center"/>
              <w:rPr>
                <w:rFonts w:ascii="Times New Roman" w:eastAsia="Times New Roman" w:hAnsi="Times New Roman" w:cs="Times New Roman"/>
                <w:sz w:val="21"/>
                <w:szCs w:val="21"/>
                <w:lang w:eastAsia="ru-RU"/>
              </w:rPr>
            </w:pPr>
            <w:r w:rsidRPr="008255DF">
              <w:rPr>
                <w:rFonts w:ascii="Times New Roman" w:eastAsia="Times New Roman" w:hAnsi="Times New Roman" w:cs="Times New Roman"/>
                <w:sz w:val="21"/>
                <w:szCs w:val="21"/>
                <w:lang w:eastAsia="ru-RU"/>
              </w:rPr>
              <w:t>21,31</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AC3585" w:rsidRDefault="00D35576" w:rsidP="00D061DD">
            <w:pPr>
              <w:spacing w:after="0" w:line="240" w:lineRule="auto"/>
              <w:jc w:val="center"/>
              <w:rPr>
                <w:rFonts w:ascii="Times New Roman" w:eastAsia="Times New Roman" w:hAnsi="Times New Roman" w:cs="Times New Roman"/>
                <w:sz w:val="21"/>
                <w:szCs w:val="21"/>
                <w:highlight w:val="yellow"/>
                <w:lang w:eastAsia="ru-RU"/>
              </w:rPr>
            </w:pPr>
            <w:r w:rsidRPr="008255DF">
              <w:rPr>
                <w:rFonts w:ascii="Times New Roman" w:eastAsia="Times New Roman" w:hAnsi="Times New Roman" w:cs="Times New Roman"/>
                <w:sz w:val="21"/>
                <w:szCs w:val="21"/>
                <w:lang w:eastAsia="ru-RU"/>
              </w:rPr>
              <w:t>7,62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8255DF" w:rsidRDefault="00D35576" w:rsidP="00D061DD">
            <w:pPr>
              <w:spacing w:after="0" w:line="240" w:lineRule="auto"/>
              <w:jc w:val="center"/>
              <w:rPr>
                <w:rFonts w:ascii="Times New Roman" w:eastAsia="Times New Roman" w:hAnsi="Times New Roman" w:cs="Times New Roman"/>
                <w:sz w:val="21"/>
                <w:szCs w:val="21"/>
                <w:lang w:eastAsia="ru-RU"/>
              </w:rPr>
            </w:pPr>
            <w:r w:rsidRPr="008255DF">
              <w:rPr>
                <w:rFonts w:ascii="Times New Roman" w:eastAsia="Times New Roman" w:hAnsi="Times New Roman" w:cs="Times New Roman"/>
                <w:sz w:val="21"/>
                <w:szCs w:val="21"/>
                <w:lang w:eastAsia="ru-RU"/>
              </w:rPr>
              <w:t>7,95</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D35576" w:rsidRPr="00AB491C" w:rsidRDefault="00D35576" w:rsidP="008B688B">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8B688B">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77"/>
        </w:trPr>
        <w:tc>
          <w:tcPr>
            <w:tcW w:w="423" w:type="dxa"/>
            <w:tcBorders>
              <w:left w:val="single" w:sz="4" w:space="0" w:color="auto"/>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 том числе кредиторская задолженность</w:t>
            </w:r>
          </w:p>
        </w:tc>
        <w:tc>
          <w:tcPr>
            <w:tcW w:w="1276" w:type="dxa"/>
            <w:vMerge/>
            <w:tcBorders>
              <w:left w:val="nil"/>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0,11</w:t>
            </w:r>
          </w:p>
        </w:tc>
        <w:tc>
          <w:tcPr>
            <w:tcW w:w="850"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7,51</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D35576" w:rsidRPr="008255DF" w:rsidRDefault="00D35576" w:rsidP="00D061DD">
            <w:pPr>
              <w:spacing w:after="0" w:line="240" w:lineRule="auto"/>
              <w:jc w:val="center"/>
              <w:rPr>
                <w:rFonts w:ascii="Times New Roman" w:eastAsia="Times New Roman" w:hAnsi="Times New Roman" w:cs="Times New Roman"/>
                <w:sz w:val="21"/>
                <w:szCs w:val="21"/>
                <w:lang w:eastAsia="ru-RU"/>
              </w:rPr>
            </w:pPr>
            <w:r w:rsidRPr="008255DF">
              <w:rPr>
                <w:rFonts w:ascii="Times New Roman" w:eastAsia="Times New Roman" w:hAnsi="Times New Roman" w:cs="Times New Roman"/>
                <w:sz w:val="21"/>
                <w:szCs w:val="21"/>
                <w:lang w:eastAsia="ru-RU"/>
              </w:rPr>
              <w:t>14,23</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AC3585" w:rsidRDefault="00D35576" w:rsidP="00D061DD">
            <w:pPr>
              <w:spacing w:after="0" w:line="240" w:lineRule="auto"/>
              <w:jc w:val="center"/>
              <w:rPr>
                <w:rFonts w:ascii="Times New Roman" w:eastAsia="Times New Roman" w:hAnsi="Times New Roman" w:cs="Times New Roman"/>
                <w:sz w:val="21"/>
                <w:szCs w:val="21"/>
                <w:highlight w:val="yellow"/>
                <w:lang w:eastAsia="ru-RU"/>
              </w:rPr>
            </w:pPr>
            <w:r w:rsidRPr="00B84DCF">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AC3585" w:rsidRDefault="00D35576" w:rsidP="00D061DD">
            <w:pPr>
              <w:spacing w:after="0" w:line="240" w:lineRule="auto"/>
              <w:jc w:val="center"/>
              <w:rPr>
                <w:rFonts w:ascii="Times New Roman" w:eastAsia="Times New Roman" w:hAnsi="Times New Roman" w:cs="Times New Roman"/>
                <w:sz w:val="21"/>
                <w:szCs w:val="21"/>
                <w:highlight w:val="yellow"/>
                <w:lang w:eastAsia="ru-RU"/>
              </w:rPr>
            </w:pPr>
            <w:r w:rsidRPr="00B84DCF">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242"/>
        </w:trPr>
        <w:tc>
          <w:tcPr>
            <w:tcW w:w="423" w:type="dxa"/>
            <w:tcBorders>
              <w:top w:val="single" w:sz="4" w:space="0" w:color="auto"/>
              <w:left w:val="single" w:sz="4" w:space="0" w:color="auto"/>
              <w:right w:val="single" w:sz="4" w:space="0" w:color="auto"/>
            </w:tcBorders>
          </w:tcPr>
          <w:p w:rsidR="00D35576" w:rsidRPr="007F1983"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3</w:t>
            </w:r>
          </w:p>
          <w:p w:rsidR="00D35576" w:rsidRPr="00AB491C" w:rsidRDefault="00D35576" w:rsidP="00AB491C">
            <w:pPr>
              <w:spacing w:after="0" w:line="240" w:lineRule="auto"/>
              <w:rPr>
                <w:rFonts w:ascii="Times New Roman" w:eastAsia="Times New Roman" w:hAnsi="Times New Roman" w:cs="Times New Roman"/>
                <w:color w:val="000000"/>
                <w:sz w:val="21"/>
                <w:szCs w:val="21"/>
                <w:lang w:eastAsia="ru-RU"/>
              </w:rPr>
            </w:pPr>
          </w:p>
        </w:tc>
        <w:tc>
          <w:tcPr>
            <w:tcW w:w="3405" w:type="dxa"/>
            <w:vMerge w:val="restart"/>
            <w:tcBorders>
              <w:top w:val="single" w:sz="4" w:space="0" w:color="auto"/>
              <w:left w:val="nil"/>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Выполнение работ по</w:t>
            </w:r>
            <w:r>
              <w:rPr>
                <w:rFonts w:ascii="Times New Roman" w:eastAsia="Times New Roman" w:hAnsi="Times New Roman" w:cs="Times New Roman"/>
                <w:color w:val="000000"/>
                <w:sz w:val="21"/>
                <w:szCs w:val="21"/>
                <w:lang w:eastAsia="ru-RU"/>
              </w:rPr>
              <w:t xml:space="preserve"> содержанию и</w:t>
            </w:r>
            <w:r w:rsidRPr="00AB491C">
              <w:rPr>
                <w:rFonts w:ascii="Times New Roman" w:eastAsia="Times New Roman" w:hAnsi="Times New Roman" w:cs="Times New Roman"/>
                <w:color w:val="000000"/>
                <w:sz w:val="21"/>
                <w:szCs w:val="21"/>
                <w:lang w:eastAsia="ru-RU"/>
              </w:rPr>
              <w:t xml:space="preserve"> ремонту жилых помещений, находящихся в муниципальной собственности</w:t>
            </w:r>
          </w:p>
        </w:tc>
        <w:tc>
          <w:tcPr>
            <w:tcW w:w="1276" w:type="dxa"/>
            <w:vMerge w:val="restart"/>
            <w:tcBorders>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vMerge w:val="restart"/>
            <w:tcBorders>
              <w:left w:val="single" w:sz="4" w:space="0" w:color="auto"/>
              <w:right w:val="single" w:sz="4" w:space="0" w:color="auto"/>
            </w:tcBorders>
            <w:shd w:val="clear" w:color="auto" w:fill="auto"/>
          </w:tcPr>
          <w:p w:rsidR="00D35576" w:rsidRPr="00B84DCF"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B84DCF">
              <w:rPr>
                <w:rFonts w:ascii="Times New Roman" w:eastAsia="Times New Roman" w:hAnsi="Times New Roman" w:cs="Times New Roman"/>
                <w:color w:val="000000"/>
                <w:sz w:val="21"/>
                <w:szCs w:val="21"/>
                <w:lang w:eastAsia="ru-RU"/>
              </w:rPr>
              <w:t>21,13</w:t>
            </w:r>
          </w:p>
        </w:tc>
        <w:tc>
          <w:tcPr>
            <w:tcW w:w="850" w:type="dxa"/>
            <w:vMerge w:val="restart"/>
            <w:tcBorders>
              <w:left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vMerge w:val="restart"/>
            <w:tcBorders>
              <w:top w:val="single" w:sz="4" w:space="0" w:color="auto"/>
              <w:left w:val="nil"/>
              <w:right w:val="single" w:sz="4" w:space="0" w:color="auto"/>
            </w:tcBorders>
            <w:shd w:val="clear" w:color="auto" w:fill="auto"/>
          </w:tcPr>
          <w:p w:rsidR="00D35576" w:rsidRPr="003360E2"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val="en-US" w:eastAsia="ru-RU"/>
              </w:rPr>
              <w:t>1</w:t>
            </w:r>
            <w:r w:rsidRPr="00F03D41">
              <w:rPr>
                <w:rFonts w:ascii="Times New Roman" w:eastAsia="Times New Roman" w:hAnsi="Times New Roman" w:cs="Times New Roman"/>
                <w:sz w:val="21"/>
                <w:szCs w:val="21"/>
                <w:lang w:eastAsia="ru-RU"/>
              </w:rPr>
              <w:t>,</w:t>
            </w:r>
            <w:r w:rsidRPr="00F03D41">
              <w:rPr>
                <w:rFonts w:ascii="Times New Roman" w:eastAsia="Times New Roman" w:hAnsi="Times New Roman" w:cs="Times New Roman"/>
                <w:sz w:val="21"/>
                <w:szCs w:val="21"/>
                <w:lang w:val="en-US" w:eastAsia="ru-RU"/>
              </w:rPr>
              <w:t>7</w:t>
            </w:r>
            <w:r>
              <w:rPr>
                <w:rFonts w:ascii="Times New Roman" w:eastAsia="Times New Roman" w:hAnsi="Times New Roman" w:cs="Times New Roman"/>
                <w:sz w:val="21"/>
                <w:szCs w:val="21"/>
                <w:lang w:eastAsia="ru-RU"/>
              </w:rPr>
              <w:t>5</w:t>
            </w:r>
          </w:p>
        </w:tc>
        <w:tc>
          <w:tcPr>
            <w:tcW w:w="850" w:type="dxa"/>
            <w:vMerge w:val="restart"/>
            <w:tcBorders>
              <w:top w:val="single" w:sz="4" w:space="0" w:color="auto"/>
              <w:left w:val="nil"/>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5,44</w:t>
            </w:r>
          </w:p>
        </w:tc>
        <w:tc>
          <w:tcPr>
            <w:tcW w:w="708" w:type="dxa"/>
            <w:vMerge w:val="restart"/>
            <w:tcBorders>
              <w:top w:val="single" w:sz="4" w:space="0" w:color="auto"/>
              <w:left w:val="nil"/>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1,36</w:t>
            </w:r>
          </w:p>
        </w:tc>
        <w:tc>
          <w:tcPr>
            <w:tcW w:w="707" w:type="dxa"/>
            <w:vMerge w:val="restart"/>
            <w:tcBorders>
              <w:top w:val="single" w:sz="4" w:space="0" w:color="auto"/>
              <w:left w:val="nil"/>
              <w:right w:val="single" w:sz="4" w:space="0" w:color="auto"/>
            </w:tcBorders>
            <w:shd w:val="clear" w:color="auto" w:fill="auto"/>
          </w:tcPr>
          <w:p w:rsidR="00D35576" w:rsidRPr="00DB4377" w:rsidRDefault="00D35576" w:rsidP="00D061DD">
            <w:pPr>
              <w:spacing w:after="0" w:line="240" w:lineRule="auto"/>
              <w:jc w:val="center"/>
              <w:rPr>
                <w:rFonts w:ascii="Times New Roman" w:eastAsia="Times New Roman" w:hAnsi="Times New Roman" w:cs="Times New Roman"/>
                <w:sz w:val="21"/>
                <w:szCs w:val="21"/>
                <w:lang w:eastAsia="ru-RU"/>
              </w:rPr>
            </w:pPr>
            <w:r w:rsidRPr="00DB4377">
              <w:rPr>
                <w:rFonts w:ascii="Times New Roman" w:eastAsia="Times New Roman" w:hAnsi="Times New Roman" w:cs="Times New Roman"/>
                <w:sz w:val="21"/>
                <w:szCs w:val="21"/>
                <w:lang w:eastAsia="ru-RU"/>
              </w:rPr>
              <w:t>5,29</w:t>
            </w:r>
          </w:p>
        </w:tc>
        <w:tc>
          <w:tcPr>
            <w:tcW w:w="708" w:type="dxa"/>
            <w:vMerge w:val="restart"/>
            <w:tcBorders>
              <w:top w:val="single" w:sz="4" w:space="0" w:color="auto"/>
              <w:left w:val="nil"/>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vMerge w:val="restart"/>
            <w:tcBorders>
              <w:top w:val="single" w:sz="4" w:space="0" w:color="auto"/>
              <w:left w:val="single" w:sz="4" w:space="0" w:color="auto"/>
              <w:right w:val="single" w:sz="4" w:space="0" w:color="auto"/>
            </w:tcBorders>
            <w:shd w:val="clear" w:color="auto" w:fill="auto"/>
          </w:tcPr>
          <w:p w:rsidR="00D35576" w:rsidRPr="00AC3585" w:rsidRDefault="00D35576" w:rsidP="00D061DD">
            <w:pPr>
              <w:spacing w:after="0" w:line="240" w:lineRule="auto"/>
              <w:jc w:val="center"/>
              <w:rPr>
                <w:rFonts w:ascii="Times New Roman" w:eastAsia="Times New Roman" w:hAnsi="Times New Roman" w:cs="Times New Roman"/>
                <w:sz w:val="21"/>
                <w:szCs w:val="21"/>
                <w:highlight w:val="yellow"/>
                <w:lang w:eastAsia="ru-RU"/>
              </w:rPr>
            </w:pPr>
            <w:r w:rsidRPr="00B84DCF">
              <w:rPr>
                <w:rFonts w:ascii="Times New Roman" w:eastAsia="Times New Roman" w:hAnsi="Times New Roman" w:cs="Times New Roman"/>
                <w:sz w:val="21"/>
                <w:szCs w:val="21"/>
                <w:lang w:eastAsia="ru-RU"/>
              </w:rPr>
              <w:t>5,40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D35576" w:rsidRPr="00AC3585" w:rsidRDefault="00D35576" w:rsidP="00D061DD">
            <w:pPr>
              <w:spacing w:after="0" w:line="240" w:lineRule="auto"/>
              <w:jc w:val="center"/>
              <w:rPr>
                <w:rFonts w:ascii="Times New Roman" w:eastAsia="Times New Roman" w:hAnsi="Times New Roman" w:cs="Times New Roman"/>
                <w:sz w:val="21"/>
                <w:szCs w:val="21"/>
                <w:highlight w:val="yellow"/>
                <w:lang w:eastAsia="ru-RU"/>
              </w:rPr>
            </w:pPr>
            <w:r w:rsidRPr="00B84DCF">
              <w:rPr>
                <w:rFonts w:ascii="Times New Roman" w:eastAsia="Times New Roman" w:hAnsi="Times New Roman" w:cs="Times New Roman"/>
                <w:sz w:val="21"/>
                <w:szCs w:val="21"/>
                <w:lang w:eastAsia="ru-RU"/>
              </w:rPr>
              <w:t>5,00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D35576" w:rsidRPr="00AB491C" w:rsidRDefault="00D35576" w:rsidP="008B688B">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8B688B">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173"/>
        </w:trPr>
        <w:tc>
          <w:tcPr>
            <w:tcW w:w="423" w:type="dxa"/>
            <w:tcBorders>
              <w:left w:val="single" w:sz="4" w:space="0" w:color="auto"/>
              <w:bottom w:val="single" w:sz="4" w:space="0" w:color="auto"/>
              <w:right w:val="single" w:sz="4" w:space="0" w:color="auto"/>
            </w:tcBorders>
          </w:tcPr>
          <w:p w:rsidR="00D35576" w:rsidRPr="00AB491C" w:rsidRDefault="00D35576" w:rsidP="00AB491C">
            <w:pPr>
              <w:spacing w:after="0" w:line="240" w:lineRule="auto"/>
              <w:rPr>
                <w:rFonts w:ascii="Times New Roman" w:eastAsia="Times New Roman" w:hAnsi="Times New Roman" w:cs="Times New Roman"/>
                <w:color w:val="000000"/>
                <w:sz w:val="21"/>
                <w:szCs w:val="21"/>
                <w:lang w:eastAsia="ru-RU"/>
              </w:rPr>
            </w:pPr>
          </w:p>
        </w:tc>
        <w:tc>
          <w:tcPr>
            <w:tcW w:w="3405" w:type="dxa"/>
            <w:vMerge/>
            <w:tcBorders>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709" w:type="dxa"/>
            <w:vMerge/>
            <w:tcBorders>
              <w:left w:val="nil"/>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sz w:val="21"/>
                <w:szCs w:val="21"/>
                <w:lang w:eastAsia="ru-RU"/>
              </w:rPr>
            </w:pPr>
          </w:p>
        </w:tc>
        <w:tc>
          <w:tcPr>
            <w:tcW w:w="850" w:type="dxa"/>
            <w:vMerge/>
            <w:tcBorders>
              <w:left w:val="nil"/>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sz w:val="21"/>
                <w:szCs w:val="21"/>
                <w:lang w:eastAsia="ru-RU"/>
              </w:rPr>
            </w:pPr>
          </w:p>
        </w:tc>
        <w:tc>
          <w:tcPr>
            <w:tcW w:w="708" w:type="dxa"/>
            <w:vMerge/>
            <w:tcBorders>
              <w:left w:val="nil"/>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707" w:type="dxa"/>
            <w:vMerge/>
            <w:tcBorders>
              <w:left w:val="nil"/>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708" w:type="dxa"/>
            <w:vMerge/>
            <w:tcBorders>
              <w:left w:val="nil"/>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707" w:type="dxa"/>
            <w:vMerge/>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425"/>
        </w:trPr>
        <w:tc>
          <w:tcPr>
            <w:tcW w:w="423" w:type="dxa"/>
            <w:tcBorders>
              <w:top w:val="single" w:sz="4" w:space="0" w:color="auto"/>
              <w:left w:val="single" w:sz="4" w:space="0" w:color="auto"/>
              <w:right w:val="single" w:sz="4" w:space="0" w:color="auto"/>
            </w:tcBorders>
          </w:tcPr>
          <w:p w:rsidR="00D35576" w:rsidRPr="007F1983"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4</w:t>
            </w:r>
          </w:p>
        </w:tc>
        <w:tc>
          <w:tcPr>
            <w:tcW w:w="3405"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Обеспечение деятельности МКУ «Жилкомцентр» </w:t>
            </w:r>
          </w:p>
        </w:tc>
        <w:tc>
          <w:tcPr>
            <w:tcW w:w="1276" w:type="dxa"/>
            <w:vMerge w:val="restart"/>
            <w:tcBorders>
              <w:top w:val="single" w:sz="4" w:space="0" w:color="auto"/>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vMerge w:val="restart"/>
            <w:tcBorders>
              <w:top w:val="single" w:sz="4" w:space="0" w:color="auto"/>
              <w:left w:val="single" w:sz="4" w:space="0" w:color="auto"/>
              <w:right w:val="single" w:sz="4" w:space="0" w:color="auto"/>
            </w:tcBorders>
            <w:shd w:val="clear" w:color="auto" w:fill="auto"/>
          </w:tcPr>
          <w:p w:rsidR="00D35576" w:rsidRPr="00D15B3A"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D15B3A">
              <w:rPr>
                <w:rFonts w:ascii="Times New Roman" w:eastAsia="Times New Roman" w:hAnsi="Times New Roman" w:cs="Times New Roman"/>
                <w:color w:val="000000"/>
                <w:sz w:val="21"/>
                <w:szCs w:val="21"/>
                <w:lang w:eastAsia="ru-RU"/>
              </w:rPr>
              <w:t>61,79</w:t>
            </w:r>
          </w:p>
        </w:tc>
        <w:tc>
          <w:tcPr>
            <w:tcW w:w="850" w:type="dxa"/>
            <w:vMerge w:val="restart"/>
            <w:tcBorders>
              <w:top w:val="single" w:sz="4" w:space="0" w:color="auto"/>
              <w:left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D061DD">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13,44</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13,63</w:t>
            </w:r>
          </w:p>
        </w:tc>
        <w:tc>
          <w:tcPr>
            <w:tcW w:w="708" w:type="dxa"/>
            <w:tcBorders>
              <w:top w:val="single" w:sz="4" w:space="0" w:color="auto"/>
              <w:left w:val="nil"/>
              <w:bottom w:val="single" w:sz="4" w:space="0" w:color="auto"/>
              <w:right w:val="single" w:sz="4" w:space="0" w:color="auto"/>
            </w:tcBorders>
            <w:shd w:val="clear" w:color="auto" w:fill="auto"/>
          </w:tcPr>
          <w:p w:rsidR="00D35576" w:rsidRPr="00C2449C" w:rsidRDefault="00D35576" w:rsidP="00D061DD">
            <w:pPr>
              <w:spacing w:after="0" w:line="240" w:lineRule="auto"/>
              <w:jc w:val="center"/>
              <w:rPr>
                <w:rFonts w:ascii="Times New Roman" w:eastAsia="Times New Roman" w:hAnsi="Times New Roman" w:cs="Times New Roman"/>
                <w:sz w:val="21"/>
                <w:szCs w:val="21"/>
                <w:lang w:eastAsia="ru-RU"/>
              </w:rPr>
            </w:pPr>
            <w:r w:rsidRPr="00C2449C">
              <w:rPr>
                <w:rFonts w:ascii="Times New Roman" w:eastAsia="Times New Roman" w:hAnsi="Times New Roman" w:cs="Times New Roman"/>
                <w:sz w:val="21"/>
                <w:szCs w:val="21"/>
                <w:lang w:eastAsia="ru-RU"/>
              </w:rPr>
              <w:t>15,0</w:t>
            </w:r>
            <w:r>
              <w:rPr>
                <w:rFonts w:ascii="Times New Roman" w:eastAsia="Times New Roman" w:hAnsi="Times New Roman" w:cs="Times New Roman"/>
                <w:sz w:val="21"/>
                <w:szCs w:val="21"/>
                <w:lang w:eastAsia="ru-RU"/>
              </w:rPr>
              <w:t>6</w:t>
            </w:r>
          </w:p>
        </w:tc>
        <w:tc>
          <w:tcPr>
            <w:tcW w:w="707" w:type="dxa"/>
            <w:tcBorders>
              <w:top w:val="single" w:sz="4" w:space="0" w:color="auto"/>
              <w:left w:val="nil"/>
              <w:bottom w:val="single" w:sz="4" w:space="0" w:color="auto"/>
              <w:right w:val="single" w:sz="4" w:space="0" w:color="auto"/>
            </w:tcBorders>
            <w:shd w:val="clear" w:color="auto" w:fill="auto"/>
          </w:tcPr>
          <w:p w:rsidR="00D35576" w:rsidRPr="00511563"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16,01</w:t>
            </w:r>
          </w:p>
        </w:tc>
        <w:tc>
          <w:tcPr>
            <w:tcW w:w="708" w:type="dxa"/>
            <w:tcBorders>
              <w:top w:val="single" w:sz="4" w:space="0" w:color="auto"/>
              <w:left w:val="nil"/>
              <w:bottom w:val="single" w:sz="4" w:space="0" w:color="auto"/>
              <w:right w:val="single" w:sz="4" w:space="0" w:color="auto"/>
            </w:tcBorders>
            <w:shd w:val="clear" w:color="auto" w:fill="auto"/>
          </w:tcPr>
          <w:p w:rsidR="00D35576" w:rsidRPr="00511563"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11,90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511563"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511563">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11,90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ind w:hanging="108"/>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16,13</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ind w:hanging="108"/>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D35576" w:rsidRPr="00AB491C" w:rsidRDefault="00D35576" w:rsidP="008B688B">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8B688B">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77"/>
        </w:trPr>
        <w:tc>
          <w:tcPr>
            <w:tcW w:w="423" w:type="dxa"/>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 том числе кредиторская задолженность</w:t>
            </w:r>
          </w:p>
        </w:tc>
        <w:tc>
          <w:tcPr>
            <w:tcW w:w="1276" w:type="dxa"/>
            <w:vMerge/>
            <w:tcBorders>
              <w:left w:val="nil"/>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D061DD">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0,06</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D061DD">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0,06</w:t>
            </w:r>
          </w:p>
        </w:tc>
        <w:tc>
          <w:tcPr>
            <w:tcW w:w="708" w:type="dxa"/>
            <w:tcBorders>
              <w:top w:val="single" w:sz="4" w:space="0" w:color="auto"/>
              <w:left w:val="nil"/>
              <w:bottom w:val="single" w:sz="4" w:space="0" w:color="auto"/>
              <w:right w:val="single" w:sz="4" w:space="0" w:color="auto"/>
            </w:tcBorders>
            <w:shd w:val="clear" w:color="auto" w:fill="auto"/>
          </w:tcPr>
          <w:p w:rsidR="00D35576" w:rsidRPr="00C2449C" w:rsidRDefault="00D35576" w:rsidP="00D061DD">
            <w:pPr>
              <w:spacing w:after="0" w:line="240" w:lineRule="auto"/>
              <w:jc w:val="center"/>
              <w:rPr>
                <w:rFonts w:ascii="Times New Roman" w:eastAsia="Times New Roman" w:hAnsi="Times New Roman" w:cs="Times New Roman"/>
                <w:sz w:val="21"/>
                <w:szCs w:val="21"/>
                <w:lang w:eastAsia="ru-RU"/>
              </w:rPr>
            </w:pPr>
            <w:r w:rsidRPr="00C2449C">
              <w:rPr>
                <w:rFonts w:ascii="Times New Roman" w:eastAsia="Times New Roman" w:hAnsi="Times New Roman" w:cs="Times New Roman"/>
                <w:sz w:val="21"/>
                <w:szCs w:val="21"/>
                <w:lang w:eastAsia="ru-RU"/>
              </w:rPr>
              <w:t>0,01</w:t>
            </w:r>
          </w:p>
        </w:tc>
        <w:tc>
          <w:tcPr>
            <w:tcW w:w="707" w:type="dxa"/>
            <w:tcBorders>
              <w:top w:val="single" w:sz="4" w:space="0" w:color="auto"/>
              <w:left w:val="nil"/>
              <w:bottom w:val="single" w:sz="4" w:space="0" w:color="auto"/>
              <w:right w:val="single" w:sz="4" w:space="0" w:color="auto"/>
            </w:tcBorders>
            <w:shd w:val="clear" w:color="auto" w:fill="auto"/>
          </w:tcPr>
          <w:p w:rsidR="00D35576" w:rsidRPr="00511563" w:rsidRDefault="00D35576" w:rsidP="00D061DD">
            <w:pPr>
              <w:spacing w:after="0" w:line="240" w:lineRule="auto"/>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D35576" w:rsidRPr="00511563" w:rsidRDefault="00D35576" w:rsidP="00D061DD">
            <w:pPr>
              <w:spacing w:after="0" w:line="240" w:lineRule="auto"/>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511563" w:rsidRDefault="00D35576" w:rsidP="00D061DD">
            <w:pPr>
              <w:spacing w:after="0" w:line="240" w:lineRule="auto"/>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511563" w:rsidRDefault="00D35576" w:rsidP="00D061DD">
            <w:pPr>
              <w:spacing w:after="0" w:line="240" w:lineRule="auto"/>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511563" w:rsidRDefault="00D35576" w:rsidP="00D061DD">
            <w:pPr>
              <w:spacing w:after="0" w:line="240" w:lineRule="auto"/>
              <w:jc w:val="center"/>
              <w:rPr>
                <w:rFonts w:ascii="Times New Roman" w:eastAsia="Times New Roman" w:hAnsi="Times New Roman" w:cs="Times New Roman"/>
                <w:sz w:val="21"/>
                <w:szCs w:val="21"/>
                <w:lang w:eastAsia="ru-RU"/>
              </w:rPr>
            </w:pPr>
            <w:r w:rsidRPr="00511563">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77"/>
        </w:trPr>
        <w:tc>
          <w:tcPr>
            <w:tcW w:w="423" w:type="dxa"/>
            <w:tcBorders>
              <w:top w:val="single" w:sz="4" w:space="0" w:color="auto"/>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5</w:t>
            </w:r>
          </w:p>
        </w:tc>
        <w:tc>
          <w:tcPr>
            <w:tcW w:w="3405"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Выполнение других обязательств муниципального образования</w:t>
            </w:r>
          </w:p>
        </w:tc>
        <w:tc>
          <w:tcPr>
            <w:tcW w:w="1276" w:type="dxa"/>
            <w:tcBorders>
              <w:top w:val="single" w:sz="4" w:space="0" w:color="auto"/>
              <w:left w:val="nil"/>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5576" w:rsidRPr="00AC3585" w:rsidRDefault="00D35576" w:rsidP="005847A9">
            <w:pPr>
              <w:spacing w:after="0" w:line="240" w:lineRule="auto"/>
              <w:jc w:val="center"/>
              <w:rPr>
                <w:rFonts w:ascii="Times New Roman" w:eastAsia="Times New Roman" w:hAnsi="Times New Roman" w:cs="Times New Roman"/>
                <w:color w:val="000000"/>
                <w:sz w:val="21"/>
                <w:szCs w:val="21"/>
                <w:highlight w:val="yellow"/>
                <w:lang w:eastAsia="ru-RU"/>
              </w:rPr>
            </w:pPr>
            <w:r w:rsidRPr="00B84DCF">
              <w:rPr>
                <w:rFonts w:ascii="Times New Roman" w:eastAsia="Times New Roman" w:hAnsi="Times New Roman" w:cs="Times New Roman"/>
                <w:color w:val="000000"/>
                <w:sz w:val="21"/>
                <w:szCs w:val="21"/>
                <w:lang w:eastAsia="ru-RU"/>
              </w:rPr>
              <w:t>3,61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1,06</w:t>
            </w:r>
          </w:p>
        </w:tc>
        <w:tc>
          <w:tcPr>
            <w:tcW w:w="850" w:type="dxa"/>
            <w:tcBorders>
              <w:top w:val="single" w:sz="4" w:space="0" w:color="auto"/>
              <w:left w:val="nil"/>
              <w:bottom w:val="single" w:sz="4" w:space="0" w:color="auto"/>
              <w:right w:val="single" w:sz="4" w:space="0" w:color="auto"/>
            </w:tcBorders>
            <w:shd w:val="clear" w:color="auto" w:fill="auto"/>
          </w:tcPr>
          <w:p w:rsidR="00D35576" w:rsidRPr="00F03D41" w:rsidRDefault="00D35576" w:rsidP="00D061DD">
            <w:pPr>
              <w:spacing w:after="0" w:line="240" w:lineRule="auto"/>
              <w:jc w:val="center"/>
              <w:rPr>
                <w:rFonts w:ascii="Times New Roman" w:eastAsia="Times New Roman" w:hAnsi="Times New Roman" w:cs="Times New Roman"/>
                <w:sz w:val="21"/>
                <w:szCs w:val="21"/>
                <w:lang w:eastAsia="ru-RU"/>
              </w:rPr>
            </w:pPr>
            <w:r w:rsidRPr="00F03D41">
              <w:rPr>
                <w:rFonts w:ascii="Times New Roman" w:eastAsia="Times New Roman" w:hAnsi="Times New Roman" w:cs="Times New Roman"/>
                <w:sz w:val="21"/>
                <w:szCs w:val="21"/>
                <w:lang w:eastAsia="ru-RU"/>
              </w:rPr>
              <w:t>1,23</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1,85</w:t>
            </w:r>
          </w:p>
        </w:tc>
        <w:tc>
          <w:tcPr>
            <w:tcW w:w="707" w:type="dxa"/>
            <w:tcBorders>
              <w:top w:val="single" w:sz="4" w:space="0" w:color="auto"/>
              <w:left w:val="nil"/>
              <w:bottom w:val="single" w:sz="4" w:space="0" w:color="auto"/>
              <w:right w:val="single" w:sz="4" w:space="0" w:color="auto"/>
            </w:tcBorders>
            <w:shd w:val="clear" w:color="auto" w:fill="auto"/>
          </w:tcPr>
          <w:p w:rsidR="00D35576" w:rsidRPr="00B84DCF" w:rsidRDefault="00D35576" w:rsidP="00D061DD">
            <w:pPr>
              <w:spacing w:after="0" w:line="240" w:lineRule="auto"/>
              <w:jc w:val="center"/>
              <w:rPr>
                <w:rFonts w:ascii="Times New Roman" w:eastAsia="Times New Roman" w:hAnsi="Times New Roman" w:cs="Times New Roman"/>
                <w:sz w:val="21"/>
                <w:szCs w:val="21"/>
                <w:lang w:eastAsia="ru-RU"/>
              </w:rPr>
            </w:pPr>
            <w:r w:rsidRPr="00B84DCF">
              <w:rPr>
                <w:rFonts w:ascii="Times New Roman" w:eastAsia="Times New Roman" w:hAnsi="Times New Roman" w:cs="Times New Roman"/>
                <w:sz w:val="21"/>
                <w:szCs w:val="21"/>
                <w:lang w:eastAsia="ru-RU"/>
              </w:rPr>
              <w:t>2,10</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B84DCF" w:rsidRDefault="00D35576" w:rsidP="00D061DD">
            <w:pPr>
              <w:spacing w:after="0" w:line="240" w:lineRule="auto"/>
              <w:jc w:val="center"/>
              <w:rPr>
                <w:rFonts w:ascii="Times New Roman" w:eastAsia="Times New Roman" w:hAnsi="Times New Roman" w:cs="Times New Roman"/>
                <w:sz w:val="21"/>
                <w:szCs w:val="21"/>
                <w:lang w:eastAsia="ru-RU"/>
              </w:rPr>
            </w:pPr>
            <w:r w:rsidRPr="00B84DCF">
              <w:rPr>
                <w:rFonts w:ascii="Times New Roman" w:eastAsia="Times New Roman" w:hAnsi="Times New Roman" w:cs="Times New Roman"/>
                <w:sz w:val="21"/>
                <w:szCs w:val="21"/>
                <w:lang w:eastAsia="ru-RU"/>
              </w:rPr>
              <w:t>0,11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D15B3A" w:rsidRDefault="00D35576" w:rsidP="00D061DD">
            <w:pPr>
              <w:spacing w:after="0" w:line="240" w:lineRule="auto"/>
              <w:jc w:val="center"/>
              <w:rPr>
                <w:rFonts w:ascii="Times New Roman" w:eastAsia="Times New Roman" w:hAnsi="Times New Roman" w:cs="Times New Roman"/>
                <w:sz w:val="21"/>
                <w:szCs w:val="21"/>
                <w:lang w:val="en-US" w:eastAsia="ru-RU"/>
              </w:rPr>
            </w:pPr>
            <w:r w:rsidRPr="00D15B3A">
              <w:rPr>
                <w:rFonts w:ascii="Times New Roman" w:eastAsia="Times New Roman" w:hAnsi="Times New Roman" w:cs="Times New Roman"/>
                <w:sz w:val="21"/>
                <w:szCs w:val="21"/>
                <w:lang w:val="en-US" w:eastAsia="ru-RU"/>
              </w:rPr>
              <w:t>0</w:t>
            </w:r>
            <w:r w:rsidRPr="00D15B3A">
              <w:rPr>
                <w:rFonts w:ascii="Times New Roman" w:eastAsia="Times New Roman" w:hAnsi="Times New Roman" w:cs="Times New Roman"/>
                <w:sz w:val="21"/>
                <w:szCs w:val="21"/>
                <w:lang w:eastAsia="ru-RU"/>
              </w:rPr>
              <w:t>,</w:t>
            </w:r>
            <w:r w:rsidRPr="00D15B3A">
              <w:rPr>
                <w:rFonts w:ascii="Times New Roman" w:eastAsia="Times New Roman" w:hAnsi="Times New Roman" w:cs="Times New Roman"/>
                <w:sz w:val="21"/>
                <w:szCs w:val="21"/>
                <w:lang w:val="en-US"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B84DCF" w:rsidRDefault="00D35576" w:rsidP="00D061DD">
            <w:pPr>
              <w:spacing w:after="0" w:line="240" w:lineRule="auto"/>
              <w:jc w:val="center"/>
              <w:rPr>
                <w:rFonts w:ascii="Times New Roman" w:eastAsia="Times New Roman" w:hAnsi="Times New Roman" w:cs="Times New Roman"/>
                <w:sz w:val="21"/>
                <w:szCs w:val="21"/>
                <w:lang w:eastAsia="ru-RU"/>
              </w:rPr>
            </w:pPr>
            <w:r w:rsidRPr="00B84DCF">
              <w:rPr>
                <w:rFonts w:ascii="Times New Roman" w:eastAsia="Times New Roman" w:hAnsi="Times New Roman" w:cs="Times New Roman"/>
                <w:sz w:val="21"/>
                <w:szCs w:val="21"/>
                <w:lang w:eastAsia="ru-RU"/>
              </w:rPr>
              <w:t>0,17</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5576" w:rsidRPr="00AB491C" w:rsidRDefault="00D35576" w:rsidP="008B688B">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8B688B">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AC40F1" w:rsidRPr="00AB491C" w:rsidTr="00AC40F1">
        <w:trPr>
          <w:trHeight w:val="7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AC40F1" w:rsidRPr="009A7DF0" w:rsidRDefault="00AC40F1" w:rsidP="00CD772D">
            <w:pPr>
              <w:spacing w:after="0" w:line="240" w:lineRule="auto"/>
              <w:rPr>
                <w:rFonts w:ascii="Times New Roman" w:eastAsia="Times New Roman" w:hAnsi="Times New Roman" w:cs="Times New Roman"/>
                <w:color w:val="000000"/>
                <w:lang w:eastAsia="ru-RU"/>
              </w:rPr>
            </w:pPr>
            <w:r w:rsidRPr="009A7DF0">
              <w:rPr>
                <w:rFonts w:ascii="Times New Roman" w:eastAsia="Times New Roman" w:hAnsi="Times New Roman" w:cs="Times New Roman"/>
                <w:lang w:eastAsia="ru-RU"/>
              </w:rPr>
              <w:t xml:space="preserve">Задача </w:t>
            </w:r>
            <w:r>
              <w:rPr>
                <w:rFonts w:ascii="Times New Roman" w:eastAsia="Times New Roman" w:hAnsi="Times New Roman" w:cs="Times New Roman"/>
                <w:lang w:val="en-US" w:eastAsia="ru-RU"/>
              </w:rPr>
              <w:t xml:space="preserve">2 </w:t>
            </w:r>
            <w:r w:rsidRPr="009A7DF0">
              <w:rPr>
                <w:rFonts w:ascii="Times New Roman" w:eastAsia="Times New Roman" w:hAnsi="Times New Roman" w:cs="Times New Roman"/>
                <w:lang w:eastAsia="ru-RU"/>
              </w:rPr>
              <w:t>Подпрограммы</w:t>
            </w:r>
          </w:p>
        </w:tc>
        <w:tc>
          <w:tcPr>
            <w:tcW w:w="8782" w:type="dxa"/>
            <w:gridSpan w:val="11"/>
            <w:tcBorders>
              <w:top w:val="single" w:sz="4" w:space="0" w:color="auto"/>
              <w:left w:val="nil"/>
              <w:bottom w:val="single" w:sz="4" w:space="0" w:color="auto"/>
              <w:right w:val="single" w:sz="4" w:space="0" w:color="auto"/>
            </w:tcBorders>
          </w:tcPr>
          <w:p w:rsidR="00AC40F1" w:rsidRPr="00C54353" w:rsidRDefault="00C54353" w:rsidP="00981BED">
            <w:pPr>
              <w:spacing w:after="0" w:line="240" w:lineRule="auto"/>
              <w:rPr>
                <w:rFonts w:ascii="Times New Roman" w:eastAsia="Times New Roman" w:hAnsi="Times New Roman" w:cs="Times New Roman"/>
                <w:lang w:eastAsia="ru-RU"/>
              </w:rPr>
            </w:pPr>
            <w:r w:rsidRPr="00C54353">
              <w:rPr>
                <w:rFonts w:ascii="Times New Roman" w:eastAsia="Times New Roman" w:hAnsi="Times New Roman" w:cs="Times New Roman"/>
                <w:lang w:eastAsia="ru-RU"/>
              </w:rPr>
              <w:t>Поддержка отдельных категорий граждан в улучшени</w:t>
            </w:r>
            <w:r w:rsidR="00981BED">
              <w:rPr>
                <w:rFonts w:ascii="Times New Roman" w:eastAsia="Times New Roman" w:hAnsi="Times New Roman" w:cs="Times New Roman"/>
                <w:lang w:eastAsia="ru-RU"/>
              </w:rPr>
              <w:t>и</w:t>
            </w:r>
            <w:r w:rsidRPr="00C54353">
              <w:rPr>
                <w:rFonts w:ascii="Times New Roman" w:eastAsia="Times New Roman" w:hAnsi="Times New Roman" w:cs="Times New Roman"/>
                <w:lang w:eastAsia="ru-RU"/>
              </w:rPr>
              <w:t xml:space="preserve"> их условий проживания</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FFFFFF"/>
          </w:tcPr>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180437">
              <w:rPr>
                <w:rFonts w:ascii="Times New Roman" w:eastAsia="Times New Roman" w:hAnsi="Times New Roman" w:cs="Times New Roman"/>
                <w:color w:val="000000"/>
                <w:sz w:val="20"/>
                <w:szCs w:val="20"/>
                <w:lang w:eastAsia="ru-RU"/>
              </w:rPr>
              <w:t xml:space="preserve">выполнение работ по ремонту жилых помещений, закрепленных за детьми-сиротами, и за детьми, оставшимися без попечения родителей </w:t>
            </w:r>
            <w:r>
              <w:rPr>
                <w:rFonts w:ascii="Times New Roman" w:eastAsia="Times New Roman" w:hAnsi="Times New Roman" w:cs="Times New Roman"/>
                <w:color w:val="000000"/>
                <w:sz w:val="20"/>
                <w:szCs w:val="20"/>
                <w:lang w:eastAsia="ru-RU"/>
              </w:rPr>
              <w:t>–</w:t>
            </w:r>
          </w:p>
          <w:p w:rsidR="00AC40F1"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r w:rsidRPr="00180437">
              <w:rPr>
                <w:rFonts w:ascii="Times New Roman" w:eastAsia="Times New Roman" w:hAnsi="Times New Roman" w:cs="Times New Roman"/>
                <w:color w:val="000000"/>
                <w:sz w:val="20"/>
                <w:szCs w:val="20"/>
                <w:lang w:eastAsia="ru-RU"/>
              </w:rPr>
              <w:t>8 пом</w:t>
            </w:r>
            <w:r>
              <w:rPr>
                <w:rFonts w:ascii="Times New Roman" w:eastAsia="Times New Roman" w:hAnsi="Times New Roman" w:cs="Times New Roman"/>
                <w:color w:val="000000"/>
                <w:sz w:val="20"/>
                <w:szCs w:val="20"/>
                <w:lang w:eastAsia="ru-RU"/>
              </w:rPr>
              <w:t>ещений</w:t>
            </w:r>
            <w:r w:rsidRPr="00180437">
              <w:rPr>
                <w:rFonts w:ascii="Times New Roman" w:eastAsia="Times New Roman" w:hAnsi="Times New Roman" w:cs="Times New Roman"/>
                <w:color w:val="000000"/>
                <w:sz w:val="20"/>
                <w:szCs w:val="20"/>
                <w:lang w:eastAsia="ru-RU"/>
              </w:rPr>
              <w:t>;</w:t>
            </w:r>
          </w:p>
          <w:p w:rsidR="00AC40F1" w:rsidRDefault="00AC40F1" w:rsidP="00AC40F1">
            <w:pPr>
              <w:spacing w:after="0" w:line="240" w:lineRule="auto"/>
              <w:jc w:val="center"/>
              <w:rPr>
                <w:rFonts w:ascii="Times New Roman" w:eastAsia="Times New Roman" w:hAnsi="Times New Roman" w:cs="Times New Roman"/>
                <w:sz w:val="20"/>
                <w:szCs w:val="20"/>
                <w:lang w:eastAsia="ru-RU"/>
              </w:rPr>
            </w:pPr>
            <w:r w:rsidRPr="0018043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0437">
              <w:rPr>
                <w:rFonts w:ascii="Times New Roman" w:eastAsia="Times New Roman" w:hAnsi="Times New Roman" w:cs="Times New Roman"/>
                <w:sz w:val="20"/>
                <w:szCs w:val="20"/>
                <w:lang w:eastAsia="ru-RU"/>
              </w:rPr>
              <w:t xml:space="preserve">оборудование объектов жилищного фонда для инвалидов с ограниченными возможностями передвижения </w:t>
            </w:r>
            <w:r>
              <w:rPr>
                <w:rFonts w:ascii="Times New Roman" w:eastAsia="Times New Roman" w:hAnsi="Times New Roman" w:cs="Times New Roman"/>
                <w:sz w:val="20"/>
                <w:szCs w:val="20"/>
                <w:lang w:eastAsia="ru-RU"/>
              </w:rPr>
              <w:t>–</w:t>
            </w:r>
          </w:p>
          <w:p w:rsidR="00AC40F1" w:rsidRPr="00180437" w:rsidRDefault="00AC40F1" w:rsidP="00AC40F1">
            <w:pPr>
              <w:tabs>
                <w:tab w:val="left" w:pos="-4111"/>
                <w:tab w:val="left" w:pos="-3969"/>
                <w:tab w:val="left" w:pos="327"/>
              </w:tabs>
              <w:spacing w:after="0" w:line="240" w:lineRule="auto"/>
              <w:contextualSpacing/>
              <w:jc w:val="center"/>
              <w:rPr>
                <w:rFonts w:ascii="Times New Roman" w:eastAsia="Times New Roman" w:hAnsi="Times New Roman" w:cs="Times New Roman"/>
                <w:color w:val="000000"/>
                <w:sz w:val="20"/>
                <w:szCs w:val="20"/>
                <w:lang w:eastAsia="ru-RU"/>
              </w:rPr>
            </w:pPr>
            <w:r w:rsidRPr="00180437">
              <w:rPr>
                <w:rFonts w:ascii="Times New Roman" w:eastAsia="Times New Roman" w:hAnsi="Times New Roman" w:cs="Times New Roman"/>
                <w:sz w:val="20"/>
                <w:szCs w:val="20"/>
                <w:lang w:eastAsia="ru-RU"/>
              </w:rPr>
              <w:t>12 объектов</w:t>
            </w:r>
          </w:p>
          <w:p w:rsidR="00AC40F1" w:rsidRPr="00AB491C" w:rsidRDefault="00AC40F1" w:rsidP="00CD772D">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40F1" w:rsidRPr="00AB491C" w:rsidRDefault="00AC40F1" w:rsidP="00CD772D">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77"/>
        </w:trPr>
        <w:tc>
          <w:tcPr>
            <w:tcW w:w="423" w:type="dxa"/>
            <w:tcBorders>
              <w:top w:val="single" w:sz="4" w:space="0" w:color="auto"/>
              <w:left w:val="single" w:sz="4" w:space="0" w:color="auto"/>
              <w:bottom w:val="single" w:sz="4" w:space="0" w:color="auto"/>
              <w:right w:val="single" w:sz="4" w:space="0" w:color="auto"/>
            </w:tcBorders>
            <w:shd w:val="clear" w:color="auto" w:fill="auto"/>
          </w:tcPr>
          <w:p w:rsidR="00D35576" w:rsidRPr="007F1983"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1</w:t>
            </w:r>
          </w:p>
        </w:tc>
        <w:tc>
          <w:tcPr>
            <w:tcW w:w="3405" w:type="dxa"/>
            <w:tcBorders>
              <w:top w:val="single" w:sz="4" w:space="0" w:color="auto"/>
              <w:left w:val="nil"/>
              <w:bottom w:val="single" w:sz="4" w:space="0" w:color="auto"/>
              <w:right w:val="single" w:sz="4" w:space="0" w:color="auto"/>
            </w:tcBorders>
          </w:tcPr>
          <w:p w:rsidR="00D35576" w:rsidRPr="00AB491C" w:rsidRDefault="00D35576" w:rsidP="00672CE4">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Выполнение работ по ремонту </w:t>
            </w:r>
            <w:r>
              <w:rPr>
                <w:rFonts w:ascii="Times New Roman" w:eastAsia="Times New Roman" w:hAnsi="Times New Roman" w:cs="Times New Roman"/>
                <w:color w:val="000000"/>
                <w:sz w:val="21"/>
                <w:szCs w:val="21"/>
                <w:lang w:eastAsia="ru-RU"/>
              </w:rPr>
              <w:t xml:space="preserve">муниципальных </w:t>
            </w:r>
            <w:r w:rsidRPr="00AB491C">
              <w:rPr>
                <w:rFonts w:ascii="Times New Roman" w:eastAsia="Times New Roman" w:hAnsi="Times New Roman" w:cs="Times New Roman"/>
                <w:color w:val="000000"/>
                <w:sz w:val="21"/>
                <w:szCs w:val="21"/>
                <w:lang w:eastAsia="ru-RU"/>
              </w:rPr>
              <w:t>жилых помещений, закрепленных за детьми-сиротами, и за детьми, оставшимися без попечения родителей</w:t>
            </w:r>
          </w:p>
          <w:p w:rsidR="00D35576" w:rsidRPr="00AB491C" w:rsidRDefault="00D35576" w:rsidP="00672CE4">
            <w:pPr>
              <w:spacing w:after="0" w:line="240" w:lineRule="auto"/>
              <w:jc w:val="both"/>
              <w:rPr>
                <w:rFonts w:ascii="Times New Roman" w:eastAsia="Times New Roman" w:hAnsi="Times New Roman" w:cs="Times New Roman"/>
                <w:color w:val="000000"/>
                <w:sz w:val="21"/>
                <w:szCs w:val="21"/>
                <w:lang w:eastAsia="ru-RU"/>
              </w:rPr>
            </w:pPr>
          </w:p>
        </w:tc>
        <w:tc>
          <w:tcPr>
            <w:tcW w:w="1276" w:type="dxa"/>
            <w:tcBorders>
              <w:top w:val="single" w:sz="4" w:space="0" w:color="auto"/>
              <w:left w:val="nil"/>
              <w:bottom w:val="single" w:sz="4" w:space="0" w:color="auto"/>
              <w:right w:val="single" w:sz="4" w:space="0" w:color="auto"/>
            </w:tcBorders>
          </w:tcPr>
          <w:p w:rsidR="00D35576" w:rsidRPr="00AB491C" w:rsidRDefault="00D35576" w:rsidP="00672CE4">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6B7ECA">
              <w:rPr>
                <w:rFonts w:ascii="Times New Roman" w:eastAsia="Times New Roman" w:hAnsi="Times New Roman" w:cs="Times New Roman"/>
                <w:color w:val="000000"/>
                <w:sz w:val="21"/>
                <w:szCs w:val="21"/>
                <w:lang w:eastAsia="ru-RU"/>
              </w:rPr>
              <w:t>4,31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AB491C" w:rsidRDefault="00D35576" w:rsidP="00672CE4">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1,38</w:t>
            </w:r>
          </w:p>
        </w:tc>
        <w:tc>
          <w:tcPr>
            <w:tcW w:w="708" w:type="dxa"/>
            <w:tcBorders>
              <w:top w:val="single" w:sz="4" w:space="0" w:color="auto"/>
              <w:left w:val="nil"/>
              <w:bottom w:val="single" w:sz="4" w:space="0" w:color="auto"/>
              <w:right w:val="single" w:sz="4" w:space="0" w:color="auto"/>
            </w:tcBorders>
            <w:shd w:val="clear" w:color="auto" w:fill="auto"/>
          </w:tcPr>
          <w:p w:rsidR="00D35576" w:rsidRPr="00D15B3A" w:rsidRDefault="00D35576" w:rsidP="005847A9">
            <w:pPr>
              <w:spacing w:after="0" w:line="240" w:lineRule="auto"/>
              <w:jc w:val="center"/>
              <w:rPr>
                <w:rFonts w:ascii="Times New Roman" w:eastAsia="Times New Roman" w:hAnsi="Times New Roman" w:cs="Times New Roman"/>
                <w:sz w:val="21"/>
                <w:szCs w:val="21"/>
                <w:lang w:eastAsia="ru-RU"/>
              </w:rPr>
            </w:pPr>
            <w:r w:rsidRPr="00D15B3A">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1,33</w:t>
            </w:r>
          </w:p>
        </w:tc>
        <w:tc>
          <w:tcPr>
            <w:tcW w:w="708" w:type="dxa"/>
            <w:tcBorders>
              <w:top w:val="single" w:sz="4" w:space="0" w:color="auto"/>
              <w:left w:val="nil"/>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0,90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5576" w:rsidRPr="00AB491C" w:rsidRDefault="00D35576" w:rsidP="007F1983">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7F1983">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70"/>
        </w:trPr>
        <w:tc>
          <w:tcPr>
            <w:tcW w:w="423" w:type="dxa"/>
            <w:tcBorders>
              <w:top w:val="single" w:sz="4" w:space="0" w:color="auto"/>
              <w:left w:val="single" w:sz="4" w:space="0" w:color="auto"/>
              <w:bottom w:val="single" w:sz="4" w:space="0" w:color="auto"/>
              <w:right w:val="single" w:sz="4" w:space="0" w:color="auto"/>
            </w:tcBorders>
            <w:shd w:val="clear" w:color="auto" w:fill="auto"/>
          </w:tcPr>
          <w:p w:rsidR="00D35576"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lastRenderedPageBreak/>
              <w:t>2</w:t>
            </w:r>
          </w:p>
        </w:tc>
        <w:tc>
          <w:tcPr>
            <w:tcW w:w="3405" w:type="dxa"/>
            <w:tcBorders>
              <w:top w:val="single" w:sz="4" w:space="0" w:color="auto"/>
              <w:left w:val="nil"/>
              <w:bottom w:val="single" w:sz="4" w:space="0" w:color="auto"/>
              <w:right w:val="single" w:sz="4" w:space="0" w:color="auto"/>
            </w:tcBorders>
          </w:tcPr>
          <w:p w:rsidR="00D35576" w:rsidRPr="00AB491C" w:rsidRDefault="00D35576" w:rsidP="007F1983">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76" w:type="dxa"/>
            <w:tcBorders>
              <w:top w:val="single" w:sz="4" w:space="0" w:color="auto"/>
              <w:left w:val="nil"/>
              <w:bottom w:val="single" w:sz="4" w:space="0" w:color="auto"/>
              <w:right w:val="single" w:sz="4" w:space="0" w:color="auto"/>
            </w:tcBorders>
          </w:tcPr>
          <w:p w:rsidR="00D35576" w:rsidRPr="00AB491C" w:rsidRDefault="00D35576" w:rsidP="007F1983">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2024</w:t>
            </w:r>
          </w:p>
          <w:p w:rsidR="00D35576" w:rsidRPr="00AB491C" w:rsidRDefault="00D35576" w:rsidP="007F1983">
            <w:pPr>
              <w:spacing w:after="0" w:line="240" w:lineRule="auto"/>
              <w:jc w:val="center"/>
              <w:rPr>
                <w:rFonts w:ascii="Times New Roman" w:eastAsia="Times New Roman" w:hAnsi="Times New Roman" w:cs="Times New Roman"/>
                <w:color w:val="000000"/>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6B7ECA">
              <w:rPr>
                <w:rFonts w:ascii="Times New Roman" w:eastAsia="Times New Roman" w:hAnsi="Times New Roman" w:cs="Times New Roman"/>
                <w:color w:val="000000"/>
                <w:sz w:val="21"/>
                <w:szCs w:val="21"/>
                <w:lang w:eastAsia="ru-RU"/>
              </w:rPr>
              <w:t>5,66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AB491C" w:rsidRDefault="00D35576" w:rsidP="007F1983">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ОБ</w:t>
            </w: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5,66</w:t>
            </w:r>
          </w:p>
        </w:tc>
        <w:tc>
          <w:tcPr>
            <w:tcW w:w="708" w:type="dxa"/>
            <w:tcBorders>
              <w:top w:val="single" w:sz="4" w:space="0" w:color="auto"/>
              <w:left w:val="nil"/>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6B7ECA" w:rsidRDefault="00D35576" w:rsidP="005847A9">
            <w:pPr>
              <w:spacing w:after="0" w:line="240" w:lineRule="auto"/>
              <w:jc w:val="center"/>
              <w:rPr>
                <w:rFonts w:ascii="Times New Roman" w:eastAsia="Times New Roman" w:hAnsi="Times New Roman" w:cs="Times New Roman"/>
                <w:sz w:val="21"/>
                <w:szCs w:val="21"/>
                <w:lang w:eastAsia="ru-RU"/>
              </w:rPr>
            </w:pPr>
            <w:r w:rsidRPr="006B7ECA">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5576" w:rsidRPr="00AB491C" w:rsidRDefault="00D35576" w:rsidP="007F1983">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7F1983">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456"/>
        </w:trPr>
        <w:tc>
          <w:tcPr>
            <w:tcW w:w="423" w:type="dxa"/>
            <w:vMerge w:val="restart"/>
            <w:tcBorders>
              <w:top w:val="single" w:sz="4" w:space="0" w:color="auto"/>
              <w:left w:val="single" w:sz="4" w:space="0" w:color="auto"/>
              <w:right w:val="single" w:sz="4" w:space="0" w:color="auto"/>
            </w:tcBorders>
            <w:shd w:val="clear" w:color="auto" w:fill="auto"/>
          </w:tcPr>
          <w:p w:rsidR="00D35576"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lastRenderedPageBreak/>
              <w:t>3</w:t>
            </w:r>
          </w:p>
        </w:tc>
        <w:tc>
          <w:tcPr>
            <w:tcW w:w="3405" w:type="dxa"/>
            <w:vMerge w:val="restart"/>
            <w:tcBorders>
              <w:top w:val="single" w:sz="4" w:space="0" w:color="auto"/>
              <w:left w:val="nil"/>
              <w:right w:val="single" w:sz="4" w:space="0" w:color="auto"/>
            </w:tcBorders>
          </w:tcPr>
          <w:p w:rsidR="00D35576" w:rsidRPr="00AB491C" w:rsidRDefault="00D35576" w:rsidP="007F1983">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sz w:val="21"/>
                <w:szCs w:val="21"/>
                <w:lang w:eastAsia="ru-RU"/>
              </w:rPr>
              <w:t>Оборудование объектов жилищного фонда для инвалидов с ограниченными возможностями передвижения</w:t>
            </w:r>
          </w:p>
        </w:tc>
        <w:tc>
          <w:tcPr>
            <w:tcW w:w="1276" w:type="dxa"/>
            <w:vMerge w:val="restart"/>
            <w:tcBorders>
              <w:top w:val="single" w:sz="4" w:space="0" w:color="auto"/>
              <w:left w:val="nil"/>
              <w:right w:val="single" w:sz="4" w:space="0" w:color="auto"/>
            </w:tcBorders>
          </w:tcPr>
          <w:p w:rsidR="00D35576" w:rsidRPr="00AB491C" w:rsidRDefault="00D35576" w:rsidP="007F1983">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2021-2024</w:t>
            </w:r>
          </w:p>
        </w:tc>
        <w:tc>
          <w:tcPr>
            <w:tcW w:w="851" w:type="dxa"/>
            <w:vMerge w:val="restart"/>
            <w:tcBorders>
              <w:top w:val="single" w:sz="4" w:space="0" w:color="auto"/>
              <w:left w:val="single" w:sz="4" w:space="0" w:color="auto"/>
              <w:right w:val="single" w:sz="4" w:space="0" w:color="auto"/>
            </w:tcBorders>
            <w:shd w:val="clear" w:color="auto" w:fill="auto"/>
          </w:tcPr>
          <w:p w:rsidR="00D35576" w:rsidRPr="00AC3585" w:rsidRDefault="00D35576" w:rsidP="005847A9">
            <w:pPr>
              <w:spacing w:after="0" w:line="240" w:lineRule="auto"/>
              <w:jc w:val="center"/>
              <w:rPr>
                <w:rFonts w:ascii="Times New Roman" w:eastAsia="Times New Roman" w:hAnsi="Times New Roman" w:cs="Times New Roman"/>
                <w:color w:val="000000"/>
                <w:sz w:val="21"/>
                <w:szCs w:val="21"/>
                <w:highlight w:val="yellow"/>
                <w:lang w:eastAsia="ru-RU"/>
              </w:rPr>
            </w:pPr>
            <w:r w:rsidRPr="00815F6B">
              <w:rPr>
                <w:rFonts w:ascii="Times New Roman" w:eastAsia="Times New Roman" w:hAnsi="Times New Roman" w:cs="Times New Roman"/>
                <w:color w:val="000000"/>
                <w:sz w:val="21"/>
                <w:szCs w:val="21"/>
                <w:lang w:eastAsia="ru-RU"/>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0D3508" w:rsidRDefault="00D35576" w:rsidP="007F1983">
            <w:pPr>
              <w:spacing w:after="0" w:line="240" w:lineRule="auto"/>
              <w:jc w:val="center"/>
              <w:rPr>
                <w:rFonts w:ascii="Times New Roman" w:eastAsia="Times New Roman" w:hAnsi="Times New Roman" w:cs="Times New Roman"/>
                <w:color w:val="000000"/>
                <w:sz w:val="21"/>
                <w:szCs w:val="21"/>
                <w:lang w:eastAsia="ru-RU"/>
              </w:rPr>
            </w:pPr>
            <w:r w:rsidRPr="000D3508">
              <w:rPr>
                <w:rFonts w:ascii="Times New Roman" w:eastAsia="Times New Roman" w:hAnsi="Times New Roman" w:cs="Times New Roman"/>
                <w:color w:val="000000"/>
                <w:sz w:val="21"/>
                <w:szCs w:val="21"/>
                <w:lang w:eastAsia="ru-RU"/>
              </w:rPr>
              <w:t>ГБ</w:t>
            </w:r>
          </w:p>
          <w:p w:rsidR="00D35576" w:rsidRPr="000D3508" w:rsidRDefault="00D35576" w:rsidP="007F1983">
            <w:pPr>
              <w:spacing w:after="0" w:line="240" w:lineRule="auto"/>
              <w:jc w:val="center"/>
              <w:rPr>
                <w:rFonts w:ascii="Times New Roman" w:eastAsia="Times New Roman" w:hAnsi="Times New Roman" w:cs="Times New Roman"/>
                <w:color w:val="000000"/>
                <w:sz w:val="21"/>
                <w:szCs w:val="21"/>
                <w:lang w:val="en-US" w:eastAsia="ru-RU"/>
              </w:rPr>
            </w:pP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0,20</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0,20</w:t>
            </w:r>
          </w:p>
        </w:tc>
        <w:tc>
          <w:tcPr>
            <w:tcW w:w="708" w:type="dxa"/>
            <w:tcBorders>
              <w:top w:val="single" w:sz="4" w:space="0" w:color="auto"/>
              <w:left w:val="nil"/>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1,30</w:t>
            </w:r>
          </w:p>
        </w:tc>
        <w:tc>
          <w:tcPr>
            <w:tcW w:w="707" w:type="dxa"/>
            <w:tcBorders>
              <w:top w:val="single" w:sz="4" w:space="0" w:color="auto"/>
              <w:left w:val="nil"/>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1,30</w:t>
            </w:r>
          </w:p>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0,40</w:t>
            </w:r>
          </w:p>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0,40</w:t>
            </w:r>
          </w:p>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D35576" w:rsidRPr="00AB491C" w:rsidRDefault="00D35576" w:rsidP="007F1983">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D35576" w:rsidRPr="00AB491C" w:rsidRDefault="00D35576" w:rsidP="007F1983">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D35576" w:rsidRPr="00AB491C" w:rsidTr="00AC40F1">
        <w:trPr>
          <w:trHeight w:val="495"/>
        </w:trPr>
        <w:tc>
          <w:tcPr>
            <w:tcW w:w="423" w:type="dxa"/>
            <w:vMerge/>
            <w:tcBorders>
              <w:left w:val="single" w:sz="4" w:space="0" w:color="auto"/>
              <w:bottom w:val="single" w:sz="4" w:space="0" w:color="auto"/>
              <w:right w:val="single" w:sz="4" w:space="0" w:color="auto"/>
            </w:tcBorders>
            <w:shd w:val="clear" w:color="auto" w:fill="auto"/>
          </w:tcPr>
          <w:p w:rsidR="00D35576" w:rsidRDefault="00D35576" w:rsidP="00AB491C">
            <w:pPr>
              <w:spacing w:after="0" w:line="240" w:lineRule="auto"/>
              <w:jc w:val="center"/>
              <w:rPr>
                <w:rFonts w:ascii="Times New Roman" w:eastAsia="Times New Roman" w:hAnsi="Times New Roman" w:cs="Times New Roman"/>
                <w:color w:val="000000"/>
                <w:sz w:val="21"/>
                <w:szCs w:val="21"/>
                <w:lang w:val="en-US" w:eastAsia="ru-RU"/>
              </w:rPr>
            </w:pPr>
          </w:p>
        </w:tc>
        <w:tc>
          <w:tcPr>
            <w:tcW w:w="3405" w:type="dxa"/>
            <w:vMerge/>
            <w:tcBorders>
              <w:left w:val="nil"/>
              <w:bottom w:val="single" w:sz="4" w:space="0" w:color="auto"/>
              <w:right w:val="single" w:sz="4" w:space="0" w:color="auto"/>
            </w:tcBorders>
          </w:tcPr>
          <w:p w:rsidR="00D35576" w:rsidRPr="00AB491C" w:rsidRDefault="00D35576" w:rsidP="007F1983">
            <w:pPr>
              <w:spacing w:after="0" w:line="240" w:lineRule="auto"/>
              <w:jc w:val="both"/>
              <w:rPr>
                <w:rFonts w:ascii="Times New Roman" w:eastAsia="Times New Roman" w:hAnsi="Times New Roman" w:cs="Times New Roman"/>
                <w:sz w:val="21"/>
                <w:szCs w:val="21"/>
                <w:lang w:eastAsia="ru-RU"/>
              </w:rPr>
            </w:pPr>
          </w:p>
        </w:tc>
        <w:tc>
          <w:tcPr>
            <w:tcW w:w="1276" w:type="dxa"/>
            <w:vMerge/>
            <w:tcBorders>
              <w:left w:val="nil"/>
              <w:bottom w:val="single" w:sz="4" w:space="0" w:color="auto"/>
              <w:right w:val="single" w:sz="4" w:space="0" w:color="auto"/>
            </w:tcBorders>
          </w:tcPr>
          <w:p w:rsidR="00D35576" w:rsidRPr="00AB491C" w:rsidRDefault="00D35576" w:rsidP="007F1983">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D35576" w:rsidRPr="000D3508" w:rsidRDefault="00D35576" w:rsidP="007F1983">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0D3508" w:rsidRDefault="00D35576" w:rsidP="007F1983">
            <w:pPr>
              <w:spacing w:after="0" w:line="240" w:lineRule="auto"/>
              <w:jc w:val="center"/>
              <w:rPr>
                <w:rFonts w:ascii="Times New Roman" w:eastAsia="Times New Roman" w:hAnsi="Times New Roman" w:cs="Times New Roman"/>
                <w:color w:val="000000"/>
                <w:sz w:val="21"/>
                <w:szCs w:val="21"/>
                <w:lang w:eastAsia="ru-RU"/>
              </w:rPr>
            </w:pPr>
            <w:r w:rsidRPr="000D3508">
              <w:rPr>
                <w:rFonts w:ascii="Times New Roman" w:eastAsia="Times New Roman" w:hAnsi="Times New Roman" w:cs="Times New Roman"/>
                <w:color w:val="000000"/>
                <w:sz w:val="21"/>
                <w:szCs w:val="21"/>
                <w:lang w:eastAsia="ru-RU"/>
              </w:rPr>
              <w:t>ОБ</w:t>
            </w:r>
          </w:p>
        </w:tc>
        <w:tc>
          <w:tcPr>
            <w:tcW w:w="709" w:type="dxa"/>
            <w:tcBorders>
              <w:top w:val="single" w:sz="4" w:space="0" w:color="auto"/>
              <w:left w:val="nil"/>
              <w:bottom w:val="single" w:sz="4" w:space="0" w:color="auto"/>
              <w:right w:val="single" w:sz="4" w:space="0" w:color="auto"/>
            </w:tcBorders>
            <w:shd w:val="clear" w:color="auto" w:fill="auto"/>
          </w:tcPr>
          <w:p w:rsidR="00D35576" w:rsidRPr="00AC3585" w:rsidRDefault="00D35576" w:rsidP="005847A9">
            <w:pPr>
              <w:spacing w:after="0" w:line="240" w:lineRule="auto"/>
              <w:jc w:val="center"/>
              <w:rPr>
                <w:rFonts w:ascii="Times New Roman" w:eastAsia="Times New Roman" w:hAnsi="Times New Roman" w:cs="Times New Roman"/>
                <w:sz w:val="21"/>
                <w:szCs w:val="21"/>
                <w:highlight w:val="yellow"/>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D35576" w:rsidRPr="00AC3585" w:rsidRDefault="00D35576" w:rsidP="005847A9">
            <w:pPr>
              <w:spacing w:after="0" w:line="240" w:lineRule="auto"/>
              <w:jc w:val="center"/>
              <w:rPr>
                <w:rFonts w:ascii="Times New Roman" w:eastAsia="Times New Roman" w:hAnsi="Times New Roman" w:cs="Times New Roman"/>
                <w:sz w:val="21"/>
                <w:szCs w:val="21"/>
                <w:highlight w:val="yellow"/>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1,30</w:t>
            </w:r>
          </w:p>
        </w:tc>
        <w:tc>
          <w:tcPr>
            <w:tcW w:w="708" w:type="dxa"/>
            <w:tcBorders>
              <w:top w:val="single" w:sz="4" w:space="0" w:color="auto"/>
              <w:left w:val="nil"/>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815F6B" w:rsidRDefault="00D35576" w:rsidP="005847A9">
            <w:pPr>
              <w:spacing w:after="0" w:line="240" w:lineRule="auto"/>
              <w:jc w:val="center"/>
              <w:rPr>
                <w:rFonts w:ascii="Times New Roman" w:eastAsia="Times New Roman" w:hAnsi="Times New Roman" w:cs="Times New Roman"/>
                <w:sz w:val="21"/>
                <w:szCs w:val="21"/>
                <w:lang w:eastAsia="ru-RU"/>
              </w:rPr>
            </w:pPr>
            <w:r w:rsidRPr="00815F6B">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D35576" w:rsidRPr="00AB491C" w:rsidRDefault="00D35576" w:rsidP="008B688B">
            <w:pPr>
              <w:spacing w:after="0" w:line="240" w:lineRule="auto"/>
              <w:ind w:left="-108" w:right="-108"/>
              <w:jc w:val="center"/>
              <w:rPr>
                <w:rFonts w:ascii="Times New Roman" w:eastAsia="Times New Roman" w:hAnsi="Times New Roman" w:cs="Times New Roman"/>
                <w:sz w:val="21"/>
                <w:szCs w:val="21"/>
                <w:lang w:eastAsia="ru-RU"/>
              </w:rPr>
            </w:pPr>
          </w:p>
        </w:tc>
      </w:tr>
      <w:tr w:rsidR="00D35576" w:rsidRPr="00AB491C" w:rsidTr="00AC40F1">
        <w:trPr>
          <w:trHeight w:val="77"/>
        </w:trPr>
        <w:tc>
          <w:tcPr>
            <w:tcW w:w="423" w:type="dxa"/>
            <w:vMerge w:val="restart"/>
            <w:tcBorders>
              <w:top w:val="single" w:sz="4" w:space="0" w:color="auto"/>
              <w:left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val="restart"/>
            <w:tcBorders>
              <w:top w:val="single" w:sz="4" w:space="0" w:color="auto"/>
              <w:left w:val="nil"/>
              <w:right w:val="single" w:sz="4" w:space="0" w:color="auto"/>
            </w:tcBorders>
            <w:vAlign w:val="bottom"/>
          </w:tcPr>
          <w:p w:rsidR="00D35576" w:rsidRPr="00AB491C" w:rsidRDefault="00D35576" w:rsidP="00AB491C">
            <w:pPr>
              <w:spacing w:after="0" w:line="240" w:lineRule="auto"/>
              <w:rPr>
                <w:rFonts w:ascii="Times New Roman" w:eastAsia="Times New Roman" w:hAnsi="Times New Roman" w:cs="Times New Roman"/>
                <w:color w:val="000000"/>
                <w:sz w:val="21"/>
                <w:szCs w:val="21"/>
                <w:lang w:eastAsia="ru-RU"/>
              </w:rPr>
            </w:pPr>
          </w:p>
          <w:p w:rsidR="00D35576" w:rsidRPr="00AB491C" w:rsidRDefault="00D35576" w:rsidP="00AB491C">
            <w:pPr>
              <w:spacing w:after="0" w:line="240" w:lineRule="auto"/>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Итого</w:t>
            </w:r>
          </w:p>
        </w:tc>
        <w:tc>
          <w:tcPr>
            <w:tcW w:w="1276" w:type="dxa"/>
            <w:vMerge w:val="restart"/>
            <w:tcBorders>
              <w:top w:val="single" w:sz="4" w:space="0" w:color="auto"/>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val="restart"/>
            <w:tcBorders>
              <w:top w:val="single" w:sz="4" w:space="0" w:color="auto"/>
              <w:left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color w:val="000000"/>
                <w:sz w:val="21"/>
                <w:szCs w:val="21"/>
                <w:lang w:eastAsia="ru-RU"/>
              </w:rPr>
            </w:pPr>
            <w:r w:rsidRPr="00467938">
              <w:rPr>
                <w:rFonts w:ascii="Times New Roman" w:eastAsia="Times New Roman" w:hAnsi="Times New Roman" w:cs="Times New Roman"/>
                <w:color w:val="000000"/>
                <w:sz w:val="21"/>
                <w:szCs w:val="21"/>
                <w:lang w:eastAsia="ru-RU"/>
              </w:rPr>
              <w:t>407,73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0D3508">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bCs/>
                <w:color w:val="000000"/>
                <w:sz w:val="21"/>
                <w:szCs w:val="21"/>
                <w:lang w:eastAsia="ru-RU"/>
              </w:rPr>
            </w:pPr>
            <w:r w:rsidRPr="009F76DB">
              <w:rPr>
                <w:rFonts w:ascii="Times New Roman" w:eastAsia="Times New Roman" w:hAnsi="Times New Roman" w:cs="Times New Roman"/>
                <w:bCs/>
                <w:color w:val="000000"/>
                <w:sz w:val="21"/>
                <w:szCs w:val="21"/>
                <w:lang w:eastAsia="ru-RU"/>
              </w:rPr>
              <w:t>48,</w:t>
            </w:r>
            <w:r>
              <w:rPr>
                <w:rFonts w:ascii="Times New Roman" w:eastAsia="Times New Roman" w:hAnsi="Times New Roman" w:cs="Times New Roman"/>
                <w:bCs/>
                <w:color w:val="000000"/>
                <w:sz w:val="21"/>
                <w:szCs w:val="21"/>
                <w:lang w:eastAsia="ru-RU"/>
              </w:rPr>
              <w:t>11</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ind w:hanging="108"/>
              <w:jc w:val="center"/>
              <w:rPr>
                <w:rFonts w:ascii="Times New Roman" w:eastAsia="Times New Roman" w:hAnsi="Times New Roman" w:cs="Times New Roman"/>
                <w:bCs/>
                <w:color w:val="000000"/>
                <w:sz w:val="21"/>
                <w:szCs w:val="21"/>
                <w:lang w:eastAsia="ru-RU"/>
              </w:rPr>
            </w:pPr>
            <w:r w:rsidRPr="009F76DB">
              <w:rPr>
                <w:rFonts w:ascii="Times New Roman" w:eastAsia="Times New Roman" w:hAnsi="Times New Roman" w:cs="Times New Roman"/>
                <w:bCs/>
                <w:color w:val="000000"/>
                <w:sz w:val="21"/>
                <w:szCs w:val="21"/>
                <w:lang w:eastAsia="ru-RU"/>
              </w:rPr>
              <w:t>103,60</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bCs/>
                <w:color w:val="000000"/>
                <w:sz w:val="21"/>
                <w:szCs w:val="21"/>
                <w:lang w:eastAsia="ru-RU"/>
              </w:rPr>
            </w:pPr>
            <w:r w:rsidRPr="005B4305">
              <w:rPr>
                <w:rFonts w:ascii="Times New Roman" w:eastAsia="Times New Roman" w:hAnsi="Times New Roman" w:cs="Times New Roman"/>
                <w:bCs/>
                <w:color w:val="000000"/>
                <w:sz w:val="21"/>
                <w:szCs w:val="21"/>
                <w:lang w:eastAsia="ru-RU"/>
              </w:rPr>
              <w:t>53,6</w:t>
            </w:r>
            <w:r>
              <w:rPr>
                <w:rFonts w:ascii="Times New Roman" w:eastAsia="Times New Roman" w:hAnsi="Times New Roman" w:cs="Times New Roman"/>
                <w:bCs/>
                <w:color w:val="000000"/>
                <w:sz w:val="21"/>
                <w:szCs w:val="21"/>
                <w:lang w:eastAsia="ru-RU"/>
              </w:rPr>
              <w:t>7</w:t>
            </w:r>
          </w:p>
        </w:tc>
        <w:tc>
          <w:tcPr>
            <w:tcW w:w="707" w:type="dxa"/>
            <w:tcBorders>
              <w:top w:val="single" w:sz="4" w:space="0" w:color="auto"/>
              <w:left w:val="nil"/>
              <w:bottom w:val="single" w:sz="4" w:space="0" w:color="auto"/>
              <w:right w:val="single" w:sz="4" w:space="0" w:color="auto"/>
            </w:tcBorders>
            <w:shd w:val="clear" w:color="auto" w:fill="auto"/>
          </w:tcPr>
          <w:p w:rsidR="00D35576" w:rsidRPr="00467938" w:rsidRDefault="00D35576" w:rsidP="005847A9">
            <w:pPr>
              <w:spacing w:after="0" w:line="240" w:lineRule="auto"/>
              <w:ind w:hanging="108"/>
              <w:jc w:val="center"/>
              <w:rPr>
                <w:rFonts w:ascii="Times New Roman" w:eastAsia="Times New Roman" w:hAnsi="Times New Roman" w:cs="Times New Roman"/>
                <w:bCs/>
                <w:color w:val="000000"/>
                <w:sz w:val="21"/>
                <w:szCs w:val="21"/>
                <w:lang w:eastAsia="ru-RU"/>
              </w:rPr>
            </w:pPr>
            <w:r w:rsidRPr="00467938">
              <w:rPr>
                <w:rFonts w:ascii="Times New Roman" w:eastAsia="Times New Roman" w:hAnsi="Times New Roman" w:cs="Times New Roman"/>
                <w:bCs/>
                <w:color w:val="000000"/>
                <w:sz w:val="21"/>
                <w:szCs w:val="21"/>
                <w:lang w:eastAsia="ru-RU"/>
              </w:rPr>
              <w:t>109,80</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ind w:hanging="108"/>
              <w:jc w:val="center"/>
              <w:rPr>
                <w:rFonts w:ascii="Times New Roman" w:eastAsia="Times New Roman" w:hAnsi="Times New Roman" w:cs="Times New Roman"/>
                <w:bCs/>
                <w:color w:val="000000"/>
                <w:sz w:val="21"/>
                <w:szCs w:val="21"/>
                <w:lang w:eastAsia="ru-RU"/>
              </w:rPr>
            </w:pPr>
            <w:r w:rsidRPr="005B4305">
              <w:rPr>
                <w:rFonts w:ascii="Times New Roman" w:eastAsia="Times New Roman" w:hAnsi="Times New Roman" w:cs="Times New Roman"/>
                <w:bCs/>
                <w:color w:val="000000"/>
                <w:sz w:val="21"/>
                <w:szCs w:val="21"/>
                <w:lang w:eastAsia="ru-RU"/>
              </w:rPr>
              <w:t>19,63</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467938" w:rsidRDefault="00D35576" w:rsidP="005847A9">
            <w:pPr>
              <w:spacing w:after="0" w:line="240" w:lineRule="auto"/>
              <w:ind w:hanging="108"/>
              <w:jc w:val="center"/>
              <w:rPr>
                <w:rFonts w:ascii="Times New Roman" w:eastAsia="Times New Roman" w:hAnsi="Times New Roman" w:cs="Times New Roman"/>
                <w:bCs/>
                <w:color w:val="000000"/>
                <w:sz w:val="21"/>
                <w:szCs w:val="21"/>
                <w:lang w:eastAsia="ru-RU"/>
              </w:rPr>
            </w:pPr>
            <w:r w:rsidRPr="00467938">
              <w:rPr>
                <w:rFonts w:ascii="Times New Roman" w:eastAsia="Times New Roman" w:hAnsi="Times New Roman" w:cs="Times New Roman"/>
                <w:bCs/>
                <w:color w:val="000000"/>
                <w:sz w:val="21"/>
                <w:szCs w:val="21"/>
                <w:lang w:eastAsia="ru-RU"/>
              </w:rPr>
              <w:t>93,27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sz w:val="21"/>
                <w:szCs w:val="21"/>
                <w:lang w:eastAsia="ru-RU"/>
              </w:rPr>
              <w:t>41,90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sz w:val="21"/>
                <w:szCs w:val="21"/>
                <w:lang w:eastAsia="ru-RU"/>
              </w:rPr>
              <w:t>94,10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77"/>
        </w:trPr>
        <w:tc>
          <w:tcPr>
            <w:tcW w:w="423" w:type="dxa"/>
            <w:vMerge/>
            <w:tcBorders>
              <w:left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tcBorders>
              <w:left w:val="nil"/>
              <w:right w:val="single" w:sz="4" w:space="0" w:color="auto"/>
            </w:tcBorders>
            <w:vAlign w:val="bottom"/>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0D3508">
              <w:rPr>
                <w:rFonts w:ascii="Times New Roman" w:eastAsia="Times New Roman" w:hAnsi="Times New Roman" w:cs="Times New Roman"/>
                <w:color w:val="000000"/>
                <w:sz w:val="21"/>
                <w:szCs w:val="21"/>
                <w:lang w:eastAsia="ru-RU"/>
              </w:rPr>
              <w:t>ОБ</w:t>
            </w: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bCs/>
                <w:color w:val="000000"/>
                <w:sz w:val="21"/>
                <w:szCs w:val="21"/>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bCs/>
                <w:color w:val="000000"/>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bCs/>
                <w:color w:val="000000"/>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bCs/>
                <w:color w:val="000000"/>
                <w:sz w:val="21"/>
                <w:szCs w:val="21"/>
                <w:lang w:eastAsia="ru-RU"/>
              </w:rPr>
              <w:t>6,96</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bCs/>
                <w:color w:val="000000"/>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A52BA9" w:rsidRDefault="00D35576" w:rsidP="005847A9">
            <w:pPr>
              <w:spacing w:after="0" w:line="240" w:lineRule="auto"/>
              <w:jc w:val="center"/>
              <w:rPr>
                <w:rFonts w:ascii="Times New Roman" w:eastAsia="Times New Roman" w:hAnsi="Times New Roman" w:cs="Times New Roman"/>
                <w:sz w:val="21"/>
                <w:szCs w:val="21"/>
                <w:lang w:eastAsia="ru-RU"/>
              </w:rPr>
            </w:pPr>
            <w:r w:rsidRPr="00A52BA9">
              <w:rPr>
                <w:rFonts w:ascii="Times New Roman" w:eastAsia="Times New Roman" w:hAnsi="Times New Roman" w:cs="Times New Roman"/>
                <w:bCs/>
                <w:color w:val="000000"/>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sz w:val="21"/>
                <w:szCs w:val="21"/>
                <w:lang w:val="en-US" w:eastAsia="ru-RU"/>
              </w:rPr>
              <w:t>0</w:t>
            </w:r>
            <w:r w:rsidRPr="005B4305">
              <w:rPr>
                <w:rFonts w:ascii="Times New Roman" w:eastAsia="Times New Roman" w:hAnsi="Times New Roman" w:cs="Times New Roman"/>
                <w:sz w:val="21"/>
                <w:szCs w:val="21"/>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77"/>
        </w:trPr>
        <w:tc>
          <w:tcPr>
            <w:tcW w:w="423" w:type="dxa"/>
            <w:vMerge/>
            <w:tcBorders>
              <w:left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tcBorders>
              <w:left w:val="nil"/>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r w:rsidRPr="000D3508">
              <w:rPr>
                <w:rFonts w:ascii="Times New Roman" w:eastAsia="Times New Roman" w:hAnsi="Times New Roman" w:cs="Times New Roman"/>
                <w:color w:val="000000"/>
                <w:sz w:val="21"/>
                <w:szCs w:val="21"/>
                <w:lang w:eastAsia="ru-RU"/>
              </w:rPr>
              <w:t>ФБ</w:t>
            </w: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sz w:val="21"/>
                <w:szCs w:val="21"/>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sz w:val="21"/>
                <w:szCs w:val="21"/>
                <w:lang w:eastAsia="ru-RU"/>
              </w:rPr>
              <w:t>-</w:t>
            </w:r>
          </w:p>
        </w:tc>
        <w:tc>
          <w:tcPr>
            <w:tcW w:w="707" w:type="dxa"/>
            <w:tcBorders>
              <w:top w:val="single" w:sz="4" w:space="0" w:color="auto"/>
              <w:left w:val="nil"/>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sz w:val="21"/>
                <w:szCs w:val="21"/>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sz w:val="21"/>
                <w:szCs w:val="21"/>
                <w:lang w:eastAsia="ru-RU"/>
              </w:rPr>
              <w:t>-</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AC3585" w:rsidRDefault="00D35576" w:rsidP="005847A9">
            <w:pPr>
              <w:spacing w:after="0" w:line="240" w:lineRule="auto"/>
              <w:jc w:val="center"/>
              <w:rPr>
                <w:rFonts w:ascii="Times New Roman" w:eastAsia="Times New Roman" w:hAnsi="Times New Roman" w:cs="Times New Roman"/>
                <w:sz w:val="21"/>
                <w:szCs w:val="21"/>
                <w:highlight w:val="yellow"/>
                <w:lang w:eastAsia="ru-RU"/>
              </w:rPr>
            </w:pPr>
            <w:r w:rsidRPr="00467938">
              <w:rPr>
                <w:rFonts w:ascii="Times New Roman" w:eastAsia="Times New Roman" w:hAnsi="Times New Roman" w:cs="Times New Roman"/>
                <w:sz w:val="21"/>
                <w:szCs w:val="21"/>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sz w:val="21"/>
                <w:szCs w:val="21"/>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sz w:val="21"/>
                <w:szCs w:val="21"/>
                <w:lang w:eastAsia="ru-RU"/>
              </w:rPr>
              <w:t>-</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r w:rsidR="00D35576" w:rsidRPr="00AB491C" w:rsidTr="00AC40F1">
        <w:trPr>
          <w:trHeight w:val="77"/>
        </w:trPr>
        <w:tc>
          <w:tcPr>
            <w:tcW w:w="423" w:type="dxa"/>
            <w:vMerge/>
            <w:tcBorders>
              <w:left w:val="single" w:sz="4" w:space="0" w:color="auto"/>
              <w:bottom w:val="single" w:sz="4" w:space="0" w:color="auto"/>
              <w:right w:val="single" w:sz="4" w:space="0" w:color="auto"/>
            </w:tcBorders>
            <w:shd w:val="clear" w:color="auto" w:fill="auto"/>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tcBorders>
              <w:left w:val="nil"/>
              <w:bottom w:val="single" w:sz="4" w:space="0" w:color="auto"/>
              <w:right w:val="single" w:sz="4" w:space="0" w:color="auto"/>
            </w:tcBorders>
          </w:tcPr>
          <w:p w:rsidR="00D35576" w:rsidRPr="00AB491C" w:rsidRDefault="00D35576" w:rsidP="00AB491C">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bottom w:val="single" w:sz="4" w:space="0" w:color="auto"/>
              <w:right w:val="single" w:sz="4" w:space="0" w:color="auto"/>
            </w:tcBorders>
          </w:tcPr>
          <w:p w:rsidR="00D35576" w:rsidRPr="00AB491C"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5576" w:rsidRPr="000D3508" w:rsidRDefault="00D35576" w:rsidP="00AB491C">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bCs/>
                <w:color w:val="000000"/>
                <w:sz w:val="21"/>
                <w:szCs w:val="21"/>
                <w:lang w:eastAsia="ru-RU"/>
              </w:rPr>
              <w:t>48,</w:t>
            </w:r>
            <w:r>
              <w:rPr>
                <w:rFonts w:ascii="Times New Roman" w:eastAsia="Times New Roman" w:hAnsi="Times New Roman" w:cs="Times New Roman"/>
                <w:bCs/>
                <w:color w:val="000000"/>
                <w:sz w:val="21"/>
                <w:szCs w:val="21"/>
                <w:lang w:eastAsia="ru-RU"/>
              </w:rPr>
              <w:t>11</w:t>
            </w:r>
          </w:p>
        </w:tc>
        <w:tc>
          <w:tcPr>
            <w:tcW w:w="850" w:type="dxa"/>
            <w:tcBorders>
              <w:top w:val="single" w:sz="4" w:space="0" w:color="auto"/>
              <w:left w:val="nil"/>
              <w:bottom w:val="single" w:sz="4" w:space="0" w:color="auto"/>
              <w:right w:val="single" w:sz="4" w:space="0" w:color="auto"/>
            </w:tcBorders>
            <w:shd w:val="clear" w:color="auto" w:fill="auto"/>
          </w:tcPr>
          <w:p w:rsidR="00D35576" w:rsidRPr="009F76DB" w:rsidRDefault="00D35576" w:rsidP="005847A9">
            <w:pPr>
              <w:spacing w:after="0" w:line="240" w:lineRule="auto"/>
              <w:jc w:val="center"/>
              <w:rPr>
                <w:rFonts w:ascii="Times New Roman" w:eastAsia="Times New Roman" w:hAnsi="Times New Roman" w:cs="Times New Roman"/>
                <w:sz w:val="21"/>
                <w:szCs w:val="21"/>
                <w:lang w:eastAsia="ru-RU"/>
              </w:rPr>
            </w:pPr>
            <w:r w:rsidRPr="009F76DB">
              <w:rPr>
                <w:rFonts w:ascii="Times New Roman" w:eastAsia="Times New Roman" w:hAnsi="Times New Roman" w:cs="Times New Roman"/>
                <w:bCs/>
                <w:color w:val="000000"/>
                <w:sz w:val="21"/>
                <w:szCs w:val="21"/>
                <w:lang w:eastAsia="ru-RU"/>
              </w:rPr>
              <w:t>103,60</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bCs/>
                <w:color w:val="000000"/>
                <w:sz w:val="21"/>
                <w:szCs w:val="21"/>
                <w:lang w:eastAsia="ru-RU"/>
              </w:rPr>
              <w:t>53,6</w:t>
            </w:r>
            <w:r>
              <w:rPr>
                <w:rFonts w:ascii="Times New Roman" w:eastAsia="Times New Roman" w:hAnsi="Times New Roman" w:cs="Times New Roman"/>
                <w:bCs/>
                <w:color w:val="000000"/>
                <w:sz w:val="21"/>
                <w:szCs w:val="21"/>
                <w:lang w:eastAsia="ru-RU"/>
              </w:rPr>
              <w:t>7</w:t>
            </w:r>
          </w:p>
        </w:tc>
        <w:tc>
          <w:tcPr>
            <w:tcW w:w="707" w:type="dxa"/>
            <w:tcBorders>
              <w:top w:val="single" w:sz="4" w:space="0" w:color="auto"/>
              <w:left w:val="nil"/>
              <w:bottom w:val="single" w:sz="4" w:space="0" w:color="auto"/>
              <w:right w:val="single" w:sz="4" w:space="0" w:color="auto"/>
            </w:tcBorders>
            <w:shd w:val="clear" w:color="auto" w:fill="auto"/>
          </w:tcPr>
          <w:p w:rsidR="00D35576" w:rsidRPr="00467938" w:rsidRDefault="00D35576" w:rsidP="005847A9">
            <w:pPr>
              <w:spacing w:after="0" w:line="240" w:lineRule="auto"/>
              <w:ind w:left="-107"/>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bCs/>
                <w:color w:val="000000"/>
                <w:sz w:val="21"/>
                <w:szCs w:val="21"/>
                <w:lang w:eastAsia="ru-RU"/>
              </w:rPr>
              <w:t>116,76</w:t>
            </w:r>
          </w:p>
        </w:tc>
        <w:tc>
          <w:tcPr>
            <w:tcW w:w="708" w:type="dxa"/>
            <w:tcBorders>
              <w:top w:val="single" w:sz="4" w:space="0" w:color="auto"/>
              <w:left w:val="nil"/>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bCs/>
                <w:color w:val="000000"/>
                <w:sz w:val="21"/>
                <w:szCs w:val="21"/>
                <w:lang w:eastAsia="ru-RU"/>
              </w:rPr>
              <w:t>19,63</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bCs/>
                <w:color w:val="000000"/>
                <w:sz w:val="21"/>
                <w:szCs w:val="21"/>
                <w:lang w:eastAsia="ru-RU"/>
              </w:rPr>
              <w:t>93,27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5B4305" w:rsidRDefault="00D35576" w:rsidP="005847A9">
            <w:pPr>
              <w:spacing w:after="0" w:line="240" w:lineRule="auto"/>
              <w:jc w:val="center"/>
              <w:rPr>
                <w:rFonts w:ascii="Times New Roman" w:eastAsia="Times New Roman" w:hAnsi="Times New Roman" w:cs="Times New Roman"/>
                <w:sz w:val="21"/>
                <w:szCs w:val="21"/>
                <w:lang w:eastAsia="ru-RU"/>
              </w:rPr>
            </w:pPr>
            <w:r w:rsidRPr="005B4305">
              <w:rPr>
                <w:rFonts w:ascii="Times New Roman" w:eastAsia="Times New Roman" w:hAnsi="Times New Roman" w:cs="Times New Roman"/>
                <w:sz w:val="21"/>
                <w:szCs w:val="21"/>
                <w:lang w:eastAsia="ru-RU"/>
              </w:rPr>
              <w:t>41,90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5576" w:rsidRPr="00467938" w:rsidRDefault="00D35576" w:rsidP="005847A9">
            <w:pPr>
              <w:spacing w:after="0" w:line="240" w:lineRule="auto"/>
              <w:jc w:val="center"/>
              <w:rPr>
                <w:rFonts w:ascii="Times New Roman" w:eastAsia="Times New Roman" w:hAnsi="Times New Roman" w:cs="Times New Roman"/>
                <w:sz w:val="21"/>
                <w:szCs w:val="21"/>
                <w:lang w:eastAsia="ru-RU"/>
              </w:rPr>
            </w:pPr>
            <w:r w:rsidRPr="00467938">
              <w:rPr>
                <w:rFonts w:ascii="Times New Roman" w:eastAsia="Times New Roman" w:hAnsi="Times New Roman" w:cs="Times New Roman"/>
                <w:sz w:val="21"/>
                <w:szCs w:val="21"/>
                <w:lang w:eastAsia="ru-RU"/>
              </w:rPr>
              <w:t>94,10</w:t>
            </w:r>
          </w:p>
        </w:tc>
        <w:tc>
          <w:tcPr>
            <w:tcW w:w="2134"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D35576" w:rsidRPr="00AB491C" w:rsidRDefault="00D35576" w:rsidP="00AB491C">
            <w:pPr>
              <w:spacing w:after="0" w:line="240" w:lineRule="auto"/>
              <w:jc w:val="center"/>
              <w:rPr>
                <w:rFonts w:ascii="Times New Roman" w:eastAsia="Times New Roman" w:hAnsi="Times New Roman" w:cs="Times New Roman"/>
                <w:sz w:val="21"/>
                <w:szCs w:val="21"/>
                <w:lang w:eastAsia="ru-RU"/>
              </w:rPr>
            </w:pPr>
          </w:p>
        </w:tc>
      </w:tr>
    </w:tbl>
    <w:p w:rsidR="005D42D7" w:rsidRDefault="005D42D7" w:rsidP="00AB491C">
      <w:pPr>
        <w:spacing w:after="0" w:line="240" w:lineRule="auto"/>
        <w:rPr>
          <w:rFonts w:ascii="Times New Roman" w:eastAsia="Times New Roman" w:hAnsi="Times New Roman" w:cs="Times New Roman"/>
          <w:sz w:val="28"/>
          <w:szCs w:val="28"/>
          <w:lang w:eastAsia="ru-RU"/>
        </w:rPr>
        <w:sectPr w:rsidR="005D42D7" w:rsidSect="005D42D7">
          <w:headerReference w:type="default" r:id="rId72"/>
          <w:pgSz w:w="16838" w:h="11906" w:orient="landscape"/>
          <w:pgMar w:top="1134" w:right="1418" w:bottom="567" w:left="993" w:header="709" w:footer="709" w:gutter="0"/>
          <w:cols w:space="708"/>
          <w:docGrid w:linePitch="360"/>
        </w:sect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7. Список сокращений, использованных в Программе.</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УС - Управление строительства Администрации городского округа город Рыбинск;</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АГОГР - Администрация городского округа город Рыбинск;</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ОМС - орган местного самоуправления;</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ДС - Департамент строительства Ярославской области;</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ДФ - Департамент финансов Администрации городского округа город Рыбинск;</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ДИиЗО</w:t>
      </w:r>
      <w:proofErr w:type="spellEnd"/>
      <w:r w:rsidRPr="00AB491C">
        <w:rPr>
          <w:rFonts w:ascii="Times New Roman" w:eastAsia="Times New Roman" w:hAnsi="Times New Roman" w:cs="Times New Roman"/>
          <w:sz w:val="28"/>
          <w:szCs w:val="28"/>
          <w:lang w:eastAsia="ru-RU"/>
        </w:rPr>
        <w:t xml:space="preserve"> - Департамент имущественных и земельных отношений Администрация городского округа город Рыбинск; </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ДЖКХТиС</w:t>
      </w:r>
      <w:proofErr w:type="spellEnd"/>
      <w:r w:rsidRPr="00AB491C">
        <w:rPr>
          <w:rFonts w:ascii="Times New Roman" w:eastAsia="Times New Roman" w:hAnsi="Times New Roman" w:cs="Times New Roman"/>
          <w:sz w:val="28"/>
          <w:szCs w:val="28"/>
          <w:lang w:eastAsia="ru-RU"/>
        </w:rPr>
        <w:t xml:space="preserve"> - Департамент  ЖКХ, транспорта и связи Администрации городского округа город Рыбинск;</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ДАиГ</w:t>
      </w:r>
      <w:proofErr w:type="spellEnd"/>
      <w:r w:rsidRPr="00AB491C">
        <w:rPr>
          <w:rFonts w:ascii="Times New Roman" w:eastAsia="Times New Roman" w:hAnsi="Times New Roman" w:cs="Times New Roman"/>
          <w:sz w:val="28"/>
          <w:szCs w:val="28"/>
          <w:lang w:eastAsia="ru-RU"/>
        </w:rPr>
        <w:t xml:space="preserve"> - Департамент архитектуры и градостроительства Администрация городского округа город Рыбинск;</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МБУ «УГХ» - муниципальное бюджетное учреждение «Управление городского хозяйства».</w:t>
      </w:r>
    </w:p>
    <w:p w:rsidR="00AB491C" w:rsidRPr="00AB491C" w:rsidRDefault="00AB491C" w:rsidP="00AB491C">
      <w:pPr>
        <w:spacing w:after="0" w:line="240" w:lineRule="auto"/>
        <w:ind w:firstLine="540"/>
        <w:jc w:val="both"/>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Директор МКУ «Жилкомцентр»</w:t>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t>А.В. Костина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5B0BBD" w:rsidRDefault="005B0BBD"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1</w:t>
      </w: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jc w:val="right"/>
        <w:rPr>
          <w:rFonts w:ascii="Times New Roman" w:eastAsia="Times New Roman" w:hAnsi="Times New Roman" w:cs="Times New Roman"/>
          <w:lang w:eastAsia="ru-RU"/>
        </w:rPr>
      </w:pP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Форма</w:t>
      </w:r>
    </w:p>
    <w:p w:rsidR="00AB491C" w:rsidRPr="00AB491C" w:rsidRDefault="00AB491C" w:rsidP="00AB491C">
      <w:pPr>
        <w:spacing w:after="0" w:line="240" w:lineRule="auto"/>
        <w:jc w:val="center"/>
        <w:rPr>
          <w:rFonts w:ascii="Times New Roman" w:eastAsia="Times New Roman" w:hAnsi="Times New Roman" w:cs="Times New Roman"/>
          <w:lang w:eastAsia="ru-RU"/>
        </w:rPr>
      </w:pP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(орган местного самоуправления)</w:t>
      </w:r>
    </w:p>
    <w:p w:rsidR="00AB491C" w:rsidRPr="00AB491C" w:rsidRDefault="00AB491C" w:rsidP="00AB491C">
      <w:pPr>
        <w:spacing w:after="0" w:line="240" w:lineRule="auto"/>
        <w:jc w:val="center"/>
        <w:rPr>
          <w:rFonts w:ascii="Times New Roman" w:eastAsia="Times New Roman" w:hAnsi="Times New Roman" w:cs="Times New Roman"/>
          <w:b/>
          <w:bCs/>
          <w:spacing w:val="60"/>
          <w:sz w:val="28"/>
          <w:szCs w:val="28"/>
          <w:lang w:eastAsia="ru-RU"/>
        </w:rPr>
      </w:pPr>
      <w:r w:rsidRPr="00AB491C">
        <w:rPr>
          <w:rFonts w:ascii="Times New Roman" w:eastAsia="Times New Roman" w:hAnsi="Times New Roman" w:cs="Times New Roman"/>
          <w:b/>
          <w:bCs/>
          <w:spacing w:val="60"/>
          <w:sz w:val="28"/>
          <w:szCs w:val="28"/>
          <w:lang w:eastAsia="ru-RU"/>
        </w:rPr>
        <w:t>ЗАЯВЛЕНИЕ</w:t>
      </w:r>
    </w:p>
    <w:p w:rsidR="00AB491C" w:rsidRPr="00AB491C" w:rsidRDefault="00AB491C" w:rsidP="00AB491C">
      <w:pPr>
        <w:tabs>
          <w:tab w:val="right" w:pos="9639"/>
        </w:tabs>
        <w:spacing w:after="0" w:line="240" w:lineRule="auto"/>
        <w:ind w:firstLine="567"/>
        <w:jc w:val="both"/>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Прошу признать нуждающимися в жилом помещении и включить в состав семей - участников подпрограммы «Поддержка граждан, проживающих на территории городского округа город Рыбинск, в сфере ипотечного жилищного кредитования» муниципальной программы «Обеспечение доступным и комфортным жильем населения городского округа город Рыбинск» и </w:t>
      </w:r>
      <w:r w:rsidRPr="00AB491C">
        <w:rPr>
          <w:rFonts w:ascii="Times New Roman" w:eastAsia="Calibri" w:hAnsi="Times New Roman" w:cs="Times New Roman"/>
          <w:lang w:eastAsia="ru-RU"/>
        </w:rPr>
        <w:t xml:space="preserve">задачи </w:t>
      </w:r>
      <w:r w:rsidRPr="00AB491C">
        <w:rPr>
          <w:rFonts w:ascii="Times New Roman" w:eastAsia="Times New Roman" w:hAnsi="Times New Roman" w:cs="Times New Roman"/>
          <w:lang w:eastAsia="ru-RU"/>
        </w:rPr>
        <w:t xml:space="preserve">по </w:t>
      </w:r>
      <w:r w:rsidRPr="00AB491C">
        <w:rPr>
          <w:rFonts w:ascii="Times New Roman" w:eastAsia="Calibri" w:hAnsi="Times New Roman" w:cs="Times New Roman"/>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w:t>
      </w:r>
      <w:proofErr w:type="gramEnd"/>
      <w:r w:rsidRPr="00AB491C">
        <w:rPr>
          <w:rFonts w:ascii="Times New Roman" w:eastAsia="Calibri" w:hAnsi="Times New Roman" w:cs="Times New Roman"/>
          <w:lang w:eastAsia="ru-RU"/>
        </w:rPr>
        <w:t xml:space="preserve"> на территории Ярославской области» на 2020 - 2025 годы Г</w:t>
      </w:r>
      <w:r w:rsidRPr="00AB491C">
        <w:rPr>
          <w:rFonts w:ascii="Times New Roman" w:eastAsia="Times New Roman" w:hAnsi="Times New Roman" w:cs="Times New Roman"/>
          <w:shd w:val="clear" w:color="auto" w:fill="FFFFFF"/>
          <w:lang w:eastAsia="ru-RU"/>
        </w:rPr>
        <w:t>осударственной программы Ярославской области «Обеспечение доступным и комфортным жильем населения Ярославской области» на 2020 - 2025 годы</w:t>
      </w:r>
      <w:proofErr w:type="gramStart"/>
      <w:r w:rsidRPr="00AB491C">
        <w:rPr>
          <w:rFonts w:ascii="Times New Roman" w:eastAsia="Times New Roman" w:hAnsi="Times New Roman" w:cs="Times New Roman"/>
          <w:shd w:val="clear" w:color="auto" w:fill="FFFFFF"/>
          <w:lang w:eastAsia="ru-RU"/>
        </w:rPr>
        <w:t>»</w:t>
      </w:r>
      <w:r w:rsidRPr="00AB491C">
        <w:rPr>
          <w:rFonts w:ascii="Times New Roman" w:eastAsia="Times New Roman" w:hAnsi="Times New Roman" w:cs="Times New Roman"/>
          <w:lang w:eastAsia="ru-RU"/>
        </w:rPr>
        <w:t>с</w:t>
      </w:r>
      <w:proofErr w:type="gramEnd"/>
      <w:r w:rsidRPr="00AB491C">
        <w:rPr>
          <w:rFonts w:ascii="Times New Roman" w:eastAsia="Times New Roman" w:hAnsi="Times New Roman" w:cs="Times New Roman"/>
          <w:lang w:eastAsia="ru-RU"/>
        </w:rPr>
        <w:t>емью в составе:</w:t>
      </w:r>
    </w:p>
    <w:p w:rsidR="00AB491C" w:rsidRPr="00AB491C" w:rsidRDefault="00AB491C" w:rsidP="00AB491C">
      <w:pPr>
        <w:tabs>
          <w:tab w:val="right" w:pos="9639"/>
        </w:tabs>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супруг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tbl>
      <w:tblPr>
        <w:tblW w:w="0" w:type="auto"/>
        <w:tblLayout w:type="fixed"/>
        <w:tblCellMar>
          <w:left w:w="28" w:type="dxa"/>
          <w:right w:w="28" w:type="dxa"/>
        </w:tblCellMar>
        <w:tblLook w:val="0000"/>
      </w:tblPr>
      <w:tblGrid>
        <w:gridCol w:w="1616"/>
        <w:gridCol w:w="1418"/>
        <w:gridCol w:w="454"/>
        <w:gridCol w:w="1758"/>
        <w:gridCol w:w="764"/>
        <w:gridCol w:w="227"/>
        <w:gridCol w:w="341"/>
        <w:gridCol w:w="56"/>
        <w:gridCol w:w="227"/>
        <w:gridCol w:w="1701"/>
        <w:gridCol w:w="397"/>
        <w:gridCol w:w="397"/>
        <w:gridCol w:w="341"/>
        <w:gridCol w:w="105"/>
      </w:tblGrid>
      <w:tr w:rsidR="00AB491C" w:rsidRPr="00AB491C" w:rsidTr="00AB491C">
        <w:trPr>
          <w:gridAfter w:val="1"/>
          <w:wAfter w:w="105" w:type="dxa"/>
        </w:trPr>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gridSpan w:val="3"/>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gridSpan w:val="6"/>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r w:rsidR="00AB491C" w:rsidRPr="00AB491C" w:rsidTr="00AB491C">
        <w:tc>
          <w:tcPr>
            <w:tcW w:w="6010" w:type="dxa"/>
            <w:gridSpan w:val="5"/>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gridSpan w:val="2"/>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gridSpan w:val="2"/>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г.,</w:t>
            </w:r>
          </w:p>
        </w:tc>
      </w:tr>
    </w:tbl>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проживает по адресу:  </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9"/>
        </w:tabs>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супруга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tbl>
      <w:tblPr>
        <w:tblW w:w="0" w:type="auto"/>
        <w:tblLayout w:type="fixed"/>
        <w:tblCellMar>
          <w:left w:w="28" w:type="dxa"/>
          <w:right w:w="28" w:type="dxa"/>
        </w:tblCellMar>
        <w:tblLook w:val="0000"/>
      </w:tblPr>
      <w:tblGrid>
        <w:gridCol w:w="1616"/>
        <w:gridCol w:w="1418"/>
        <w:gridCol w:w="454"/>
        <w:gridCol w:w="1758"/>
        <w:gridCol w:w="1332"/>
        <w:gridCol w:w="3119"/>
      </w:tblGrid>
      <w:tr w:rsidR="00AB491C" w:rsidRPr="00AB491C" w:rsidTr="00AB491C">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AB491C" w:rsidRPr="00AB491C" w:rsidTr="00AB491C">
        <w:tc>
          <w:tcPr>
            <w:tcW w:w="601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г.,</w:t>
            </w:r>
          </w:p>
        </w:tc>
      </w:tr>
    </w:tbl>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проживает по адресу</w:t>
      </w:r>
      <w:proofErr w:type="gramStart"/>
      <w:r w:rsidRPr="00AB491C">
        <w:rPr>
          <w:rFonts w:ascii="Times New Roman" w:eastAsia="Times New Roman" w:hAnsi="Times New Roman" w:cs="Times New Roman"/>
          <w:lang w:eastAsia="ru-RU"/>
        </w:rPr>
        <w:t>:  _________________________________________________________________;</w:t>
      </w:r>
      <w:proofErr w:type="gramEnd"/>
    </w:p>
    <w:p w:rsidR="00AB491C" w:rsidRPr="00AB491C" w:rsidRDefault="00AB491C" w:rsidP="00AB491C">
      <w:pPr>
        <w:tabs>
          <w:tab w:val="right" w:pos="9639"/>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дети:</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свидетельство о рождении (паспорт для ребенка, достигшего 14 лет)</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r w:rsidRPr="00AB491C">
        <w:rPr>
          <w:rFonts w:ascii="Times New Roman" w:eastAsia="Times New Roman" w:hAnsi="Times New Roman" w:cs="Times New Roman"/>
          <w:sz w:val="20"/>
          <w:szCs w:val="20"/>
          <w:lang w:eastAsia="ru-RU"/>
        </w:rPr>
        <w:t>ненужное вычеркнуть)</w:t>
      </w:r>
    </w:p>
    <w:tbl>
      <w:tblPr>
        <w:tblW w:w="0" w:type="auto"/>
        <w:tblLayout w:type="fixed"/>
        <w:tblCellMar>
          <w:left w:w="28" w:type="dxa"/>
          <w:right w:w="28" w:type="dxa"/>
        </w:tblCellMar>
        <w:tblLook w:val="0000"/>
      </w:tblPr>
      <w:tblGrid>
        <w:gridCol w:w="1616"/>
        <w:gridCol w:w="1418"/>
        <w:gridCol w:w="454"/>
        <w:gridCol w:w="1758"/>
        <w:gridCol w:w="1332"/>
        <w:gridCol w:w="3119"/>
      </w:tblGrid>
      <w:tr w:rsidR="00AB491C" w:rsidRPr="00AB491C" w:rsidTr="00AB491C">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AB491C" w:rsidRPr="00AB491C" w:rsidTr="00AB491C">
        <w:tc>
          <w:tcPr>
            <w:tcW w:w="601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г.,</w:t>
            </w: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r w:rsidRPr="00AB491C">
        <w:rPr>
          <w:rFonts w:ascii="Times New Roman" w:eastAsia="Times New Roman" w:hAnsi="Times New Roman" w:cs="Times New Roman"/>
          <w:lang w:eastAsia="ru-RU"/>
        </w:rPr>
        <w:t>проживает по адресу:  _________________________________________________________________</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9"/>
        </w:tabs>
        <w:spacing w:after="0" w:line="240" w:lineRule="auto"/>
        <w:jc w:val="both"/>
        <w:rPr>
          <w:rFonts w:ascii="Times New Roman" w:eastAsia="Times New Roman" w:hAnsi="Times New Roman" w:cs="Times New Roman"/>
          <w:lang w:eastAsia="ru-RU"/>
        </w:rPr>
      </w:pP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p w:rsidR="00AB491C" w:rsidRPr="00AB491C" w:rsidRDefault="00AB491C" w:rsidP="00AB491C">
      <w:pPr>
        <w:spacing w:after="0" w:line="240" w:lineRule="auto"/>
        <w:rPr>
          <w:rFonts w:ascii="Times New Roman" w:eastAsia="Times New Roman" w:hAnsi="Times New Roman" w:cs="Times New Roman"/>
          <w:sz w:val="2"/>
          <w:szCs w:val="2"/>
          <w:lang w:eastAsia="ru-RU"/>
        </w:rPr>
      </w:pPr>
      <w:r w:rsidRPr="00AB491C">
        <w:rPr>
          <w:rFonts w:ascii="Times New Roman" w:eastAsia="Times New Roman" w:hAnsi="Times New Roman" w:cs="Times New Roman"/>
          <w:lang w:eastAsia="ru-RU"/>
        </w:rPr>
        <w:t>свидетельство о рождении (паспорт для ребенка, достигшего 14 лет)</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(ненужное вычеркнуть)</w:t>
      </w:r>
    </w:p>
    <w:tbl>
      <w:tblPr>
        <w:tblW w:w="0" w:type="auto"/>
        <w:tblLayout w:type="fixed"/>
        <w:tblCellMar>
          <w:left w:w="28" w:type="dxa"/>
          <w:right w:w="28" w:type="dxa"/>
        </w:tblCellMar>
        <w:tblLook w:val="0000"/>
      </w:tblPr>
      <w:tblGrid>
        <w:gridCol w:w="1616"/>
        <w:gridCol w:w="1418"/>
        <w:gridCol w:w="454"/>
        <w:gridCol w:w="1758"/>
        <w:gridCol w:w="1332"/>
        <w:gridCol w:w="3119"/>
      </w:tblGrid>
      <w:tr w:rsidR="00AB491C" w:rsidRPr="00AB491C" w:rsidTr="00AB491C">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AB491C" w:rsidRPr="00AB491C" w:rsidTr="00AB491C">
        <w:tc>
          <w:tcPr>
            <w:tcW w:w="601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г.,</w:t>
            </w:r>
          </w:p>
        </w:tc>
      </w:tr>
    </w:tbl>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проживает по адресу:  </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roofErr w:type="gramStart"/>
      <w:r w:rsidRPr="00AB491C">
        <w:rPr>
          <w:rFonts w:ascii="Times New Roman" w:eastAsia="Times New Roman" w:hAnsi="Times New Roman" w:cs="Times New Roman"/>
          <w:sz w:val="20"/>
          <w:szCs w:val="20"/>
          <w:lang w:eastAsia="ru-RU"/>
        </w:rPr>
        <w:lastRenderedPageBreak/>
        <w:t xml:space="preserve">С  условиями участия в подпрограмме "Поддержка граждан, проживающих   на  территории  городского  округа  город  Рыбинск,  в  сфере ипотечного  жилищного  кредитования" и участия в задаче по </w:t>
      </w:r>
      <w:r w:rsidRPr="00AB491C">
        <w:rPr>
          <w:rFonts w:ascii="Times New Roman" w:eastAsia="Calibri" w:hAnsi="Times New Roman" w:cs="Times New Roman"/>
          <w:sz w:val="20"/>
          <w:szCs w:val="20"/>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Pr="00AB491C">
        <w:rPr>
          <w:rFonts w:ascii="Times New Roman" w:eastAsia="Times New Roman" w:hAnsi="Times New Roman" w:cs="Times New Roman"/>
          <w:sz w:val="20"/>
          <w:szCs w:val="20"/>
          <w:shd w:val="clear" w:color="auto" w:fill="FFFFFF"/>
          <w:lang w:eastAsia="ru-RU"/>
        </w:rPr>
        <w:t>осударственной программы Ярославской области «Обеспечение доступным и комфортным жильем населения</w:t>
      </w:r>
      <w:proofErr w:type="gramEnd"/>
      <w:r w:rsidRPr="00AB491C">
        <w:rPr>
          <w:rFonts w:ascii="Times New Roman" w:eastAsia="Times New Roman" w:hAnsi="Times New Roman" w:cs="Times New Roman"/>
          <w:sz w:val="20"/>
          <w:szCs w:val="20"/>
          <w:shd w:val="clear" w:color="auto" w:fill="FFFFFF"/>
          <w:lang w:eastAsia="ru-RU"/>
        </w:rPr>
        <w:t xml:space="preserve"> Ярославской области» на 2020 - 2025 годы</w:t>
      </w:r>
      <w:proofErr w:type="gramStart"/>
      <w:r w:rsidRPr="00AB491C">
        <w:rPr>
          <w:rFonts w:ascii="Times New Roman" w:eastAsia="Times New Roman" w:hAnsi="Times New Roman" w:cs="Times New Roman"/>
          <w:sz w:val="20"/>
          <w:szCs w:val="20"/>
          <w:shd w:val="clear" w:color="auto" w:fill="FFFFFF"/>
          <w:lang w:eastAsia="ru-RU"/>
        </w:rPr>
        <w:t>»</w:t>
      </w:r>
      <w:r w:rsidRPr="00AB491C">
        <w:rPr>
          <w:rFonts w:ascii="Times New Roman" w:eastAsia="Times New Roman" w:hAnsi="Times New Roman" w:cs="Times New Roman"/>
          <w:sz w:val="20"/>
          <w:szCs w:val="20"/>
          <w:lang w:eastAsia="ru-RU"/>
        </w:rPr>
        <w:t>о</w:t>
      </w:r>
      <w:proofErr w:type="gramEnd"/>
      <w:r w:rsidRPr="00AB491C">
        <w:rPr>
          <w:rFonts w:ascii="Times New Roman" w:eastAsia="Times New Roman" w:hAnsi="Times New Roman" w:cs="Times New Roman"/>
          <w:sz w:val="20"/>
          <w:szCs w:val="20"/>
          <w:lang w:eastAsia="ru-RU"/>
        </w:rPr>
        <w:t>знакомлен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814"/>
        <w:gridCol w:w="170"/>
        <w:gridCol w:w="2381"/>
      </w:tblGrid>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4)</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bl>
    <w:p w:rsidR="00AB491C" w:rsidRPr="00AB491C" w:rsidRDefault="00AB491C" w:rsidP="00AB491C">
      <w:pPr>
        <w:spacing w:after="0" w:line="240" w:lineRule="auto"/>
        <w:ind w:firstLine="567"/>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заявлению прилагаются следующие документы:</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1)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(наименование и номер документа, кем </w:t>
      </w:r>
      <w:proofErr w:type="gramStart"/>
      <w:r w:rsidRPr="00AB491C">
        <w:rPr>
          <w:rFonts w:ascii="Times New Roman" w:eastAsia="Times New Roman" w:hAnsi="Times New Roman" w:cs="Times New Roman"/>
          <w:sz w:val="20"/>
          <w:szCs w:val="20"/>
          <w:lang w:eastAsia="ru-RU"/>
        </w:rPr>
        <w:t>и</w:t>
      </w:r>
      <w:proofErr w:type="gramEnd"/>
      <w:r w:rsidRPr="00AB491C">
        <w:rPr>
          <w:rFonts w:ascii="Times New Roman" w:eastAsia="Times New Roman" w:hAnsi="Times New Roman" w:cs="Times New Roman"/>
          <w:sz w:val="20"/>
          <w:szCs w:val="20"/>
          <w:lang w:eastAsia="ru-RU"/>
        </w:rPr>
        <w:t xml:space="preserve">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2)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(наименование и номер документа, кем </w:t>
      </w:r>
      <w:proofErr w:type="gramStart"/>
      <w:r w:rsidRPr="00AB491C">
        <w:rPr>
          <w:rFonts w:ascii="Times New Roman" w:eastAsia="Times New Roman" w:hAnsi="Times New Roman" w:cs="Times New Roman"/>
          <w:sz w:val="20"/>
          <w:szCs w:val="20"/>
          <w:lang w:eastAsia="ru-RU"/>
        </w:rPr>
        <w:t>и</w:t>
      </w:r>
      <w:proofErr w:type="gramEnd"/>
      <w:r w:rsidRPr="00AB491C">
        <w:rPr>
          <w:rFonts w:ascii="Times New Roman" w:eastAsia="Times New Roman" w:hAnsi="Times New Roman" w:cs="Times New Roman"/>
          <w:sz w:val="20"/>
          <w:szCs w:val="20"/>
          <w:lang w:eastAsia="ru-RU"/>
        </w:rPr>
        <w:t xml:space="preserve">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3)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(наименование и номер документа, кем </w:t>
      </w:r>
      <w:proofErr w:type="gramStart"/>
      <w:r w:rsidRPr="00AB491C">
        <w:rPr>
          <w:rFonts w:ascii="Times New Roman" w:eastAsia="Times New Roman" w:hAnsi="Times New Roman" w:cs="Times New Roman"/>
          <w:sz w:val="20"/>
          <w:szCs w:val="20"/>
          <w:lang w:eastAsia="ru-RU"/>
        </w:rPr>
        <w:t>и</w:t>
      </w:r>
      <w:proofErr w:type="gramEnd"/>
      <w:r w:rsidRPr="00AB491C">
        <w:rPr>
          <w:rFonts w:ascii="Times New Roman" w:eastAsia="Times New Roman" w:hAnsi="Times New Roman" w:cs="Times New Roman"/>
          <w:sz w:val="20"/>
          <w:szCs w:val="20"/>
          <w:lang w:eastAsia="ru-RU"/>
        </w:rPr>
        <w:t xml:space="preserve">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4)  </w:t>
      </w:r>
      <w:r w:rsidRPr="00AB491C">
        <w:rPr>
          <w:rFonts w:ascii="Times New Roman" w:eastAsia="Times New Roman" w:hAnsi="Times New Roman" w:cs="Times New Roman"/>
          <w:lang w:eastAsia="ru-RU"/>
        </w:rPr>
        <w:tab/>
      </w:r>
      <w:proofErr w:type="gramStart"/>
      <w:r w:rsidRPr="00AB491C">
        <w:rPr>
          <w:rFonts w:ascii="Times New Roman" w:eastAsia="Times New Roman" w:hAnsi="Times New Roman" w:cs="Times New Roman"/>
          <w:lang w:eastAsia="ru-RU"/>
        </w:rPr>
        <w:t xml:space="preserve">       ;</w:t>
      </w:r>
      <w:proofErr w:type="gramEnd"/>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(наименование и номер документа, кем </w:t>
      </w:r>
      <w:proofErr w:type="gramStart"/>
      <w:r w:rsidRPr="00AB491C">
        <w:rPr>
          <w:rFonts w:ascii="Times New Roman" w:eastAsia="Times New Roman" w:hAnsi="Times New Roman" w:cs="Times New Roman"/>
          <w:sz w:val="20"/>
          <w:szCs w:val="20"/>
          <w:lang w:eastAsia="ru-RU"/>
        </w:rPr>
        <w:t>и</w:t>
      </w:r>
      <w:proofErr w:type="gramEnd"/>
      <w:r w:rsidRPr="00AB491C">
        <w:rPr>
          <w:rFonts w:ascii="Times New Roman" w:eastAsia="Times New Roman" w:hAnsi="Times New Roman" w:cs="Times New Roman"/>
          <w:sz w:val="20"/>
          <w:szCs w:val="20"/>
          <w:lang w:eastAsia="ru-RU"/>
        </w:rPr>
        <w:t xml:space="preserve">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4)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(наименование и номер документа, кем </w:t>
      </w:r>
      <w:proofErr w:type="gramStart"/>
      <w:r w:rsidRPr="00AB491C">
        <w:rPr>
          <w:rFonts w:ascii="Times New Roman" w:eastAsia="Times New Roman" w:hAnsi="Times New Roman" w:cs="Times New Roman"/>
          <w:sz w:val="20"/>
          <w:szCs w:val="20"/>
          <w:lang w:eastAsia="ru-RU"/>
        </w:rPr>
        <w:t>и</w:t>
      </w:r>
      <w:proofErr w:type="gramEnd"/>
      <w:r w:rsidRPr="00AB491C">
        <w:rPr>
          <w:rFonts w:ascii="Times New Roman" w:eastAsia="Times New Roman" w:hAnsi="Times New Roman" w:cs="Times New Roman"/>
          <w:sz w:val="20"/>
          <w:szCs w:val="20"/>
          <w:lang w:eastAsia="ru-RU"/>
        </w:rPr>
        <w:t xml:space="preserve"> когда выдан)</w:t>
      </w:r>
    </w:p>
    <w:p w:rsidR="00AB491C" w:rsidRPr="00AB491C" w:rsidRDefault="00AB491C" w:rsidP="00AB491C">
      <w:pPr>
        <w:spacing w:after="0" w:line="240" w:lineRule="auto"/>
        <w:ind w:firstLine="567"/>
        <w:jc w:val="both"/>
        <w:rPr>
          <w:rFonts w:ascii="Times New Roman" w:eastAsia="Times New Roman" w:hAnsi="Times New Roman" w:cs="Times New Roman"/>
          <w:sz w:val="2"/>
          <w:szCs w:val="2"/>
          <w:lang w:eastAsia="ru-RU"/>
        </w:rPr>
      </w:pPr>
      <w:r w:rsidRPr="00AB491C">
        <w:rPr>
          <w:rFonts w:ascii="Times New Roman" w:eastAsia="Times New Roman" w:hAnsi="Times New Roman" w:cs="Times New Roman"/>
          <w:lang w:eastAsia="ru-RU"/>
        </w:rPr>
        <w:t>Заявление и прилагаемые к нему согласно перечню документы приняты</w:t>
      </w:r>
      <w:r w:rsidRPr="00AB491C">
        <w:rPr>
          <w:rFonts w:ascii="Times New Roman" w:eastAsia="Times New Roman" w:hAnsi="Times New Roman" w:cs="Times New Roman"/>
          <w:lang w:eastAsia="ru-RU"/>
        </w:rPr>
        <w:br/>
      </w:r>
    </w:p>
    <w:tbl>
      <w:tblPr>
        <w:tblW w:w="0" w:type="auto"/>
        <w:tblLayout w:type="fixed"/>
        <w:tblCellMar>
          <w:left w:w="28" w:type="dxa"/>
          <w:right w:w="28" w:type="dxa"/>
        </w:tblCellMar>
        <w:tblLook w:val="0000"/>
      </w:tblPr>
      <w:tblGrid>
        <w:gridCol w:w="187"/>
        <w:gridCol w:w="397"/>
        <w:gridCol w:w="227"/>
        <w:gridCol w:w="1701"/>
        <w:gridCol w:w="397"/>
        <w:gridCol w:w="397"/>
        <w:gridCol w:w="340"/>
      </w:tblGrid>
      <w:tr w:rsidR="00AB491C" w:rsidRPr="00AB491C" w:rsidTr="00AB491C">
        <w:tc>
          <w:tcPr>
            <w:tcW w:w="18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г.</w:t>
            </w:r>
          </w:p>
        </w:tc>
      </w:tr>
    </w:tbl>
    <w:p w:rsidR="00AB491C" w:rsidRPr="00AB491C" w:rsidRDefault="00AB491C" w:rsidP="00AB491C">
      <w:pPr>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3856"/>
        <w:gridCol w:w="170"/>
        <w:gridCol w:w="2892"/>
        <w:gridCol w:w="170"/>
        <w:gridCol w:w="2608"/>
      </w:tblGrid>
      <w:tr w:rsidR="00AB491C" w:rsidRPr="00AB491C" w:rsidTr="00AB491C">
        <w:tc>
          <w:tcPr>
            <w:tcW w:w="3856"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892" w:type="dxa"/>
            <w:tcBorders>
              <w:top w:val="nil"/>
              <w:left w:val="nil"/>
              <w:bottom w:val="single" w:sz="4" w:space="0" w:color="auto"/>
              <w:right w:val="nil"/>
            </w:tcBorders>
            <w:vAlign w:val="bottom"/>
          </w:tcPr>
          <w:p w:rsidR="00AB491C" w:rsidRPr="00AB491C" w:rsidRDefault="00AB491C" w:rsidP="00AB491C">
            <w:pPr>
              <w:tabs>
                <w:tab w:val="left" w:pos="1503"/>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70"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60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856"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(должность лица, принявшего заявление)</w:t>
            </w:r>
          </w:p>
        </w:tc>
        <w:tc>
          <w:tcPr>
            <w:tcW w:w="17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 дата)</w:t>
            </w:r>
          </w:p>
        </w:tc>
        <w:tc>
          <w:tcPr>
            <w:tcW w:w="17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2608"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(расшифровка подписи)</w:t>
            </w:r>
          </w:p>
        </w:tc>
      </w:tr>
    </w:tbl>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85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2</w:t>
      </w:r>
    </w:p>
    <w:p w:rsidR="00AB491C" w:rsidRPr="00AB491C" w:rsidRDefault="00AB491C" w:rsidP="00AB491C">
      <w:pPr>
        <w:spacing w:after="0" w:line="240" w:lineRule="auto"/>
        <w:ind w:firstLine="85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ЗАЯВЛЕНИЕ</w:t>
      </w:r>
    </w:p>
    <w:p w:rsidR="00AB491C" w:rsidRPr="00AB491C" w:rsidRDefault="00AB491C" w:rsidP="00AB491C">
      <w:pPr>
        <w:tabs>
          <w:tab w:val="right" w:pos="9639"/>
        </w:tabs>
        <w:spacing w:after="0" w:line="240" w:lineRule="auto"/>
        <w:ind w:firstLine="567"/>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о включении в состав семей - участников Подпрограммы</w:t>
      </w:r>
    </w:p>
    <w:p w:rsidR="00AB491C" w:rsidRPr="00AB491C" w:rsidRDefault="00AB491C" w:rsidP="00AB491C">
      <w:pPr>
        <w:spacing w:after="0" w:line="240" w:lineRule="auto"/>
        <w:jc w:val="center"/>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Я, ________________________________________________________________________________,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заявителя)</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 _______ № ____________ выдан 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дата и место рождения 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адрес регистрации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контактный телефон 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дата  регистрации  по  последнему  месту  жительства,  наименование органа,</w:t>
      </w:r>
    </w:p>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осуществившего</w:t>
      </w:r>
      <w:proofErr w:type="gramEnd"/>
      <w:r w:rsidRPr="00AB491C">
        <w:rPr>
          <w:rFonts w:ascii="Times New Roman" w:eastAsia="Times New Roman" w:hAnsi="Times New Roman" w:cs="Times New Roman"/>
          <w:lang w:eastAsia="ru-RU"/>
        </w:rPr>
        <w:t xml:space="preserve"> регистрацию 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место работы, должность 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прошу включить в состав семей - участников подпрограммы «Поддержка граждан, проживающих на территории городского округа город Рыбинск, в сфере ипотечного жилищного кредитования» муниципальной программы «Обеспечение доступным и комфортным жильем населения городского округа город Рыбинск» и </w:t>
      </w:r>
      <w:r w:rsidRPr="00AB491C">
        <w:rPr>
          <w:rFonts w:ascii="Times New Roman" w:eastAsia="Calibri" w:hAnsi="Times New Roman" w:cs="Times New Roman"/>
          <w:lang w:eastAsia="ru-RU"/>
        </w:rPr>
        <w:t xml:space="preserve">задачи </w:t>
      </w:r>
      <w:r w:rsidRPr="00AB491C">
        <w:rPr>
          <w:rFonts w:ascii="Times New Roman" w:eastAsia="Times New Roman" w:hAnsi="Times New Roman" w:cs="Times New Roman"/>
          <w:lang w:eastAsia="ru-RU"/>
        </w:rPr>
        <w:t xml:space="preserve">по </w:t>
      </w:r>
      <w:r w:rsidRPr="00AB491C">
        <w:rPr>
          <w:rFonts w:ascii="Times New Roman" w:eastAsia="Calibri" w:hAnsi="Times New Roman" w:cs="Times New Roman"/>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w:t>
      </w:r>
      <w:proofErr w:type="gramEnd"/>
      <w:r w:rsidRPr="00AB491C">
        <w:rPr>
          <w:rFonts w:ascii="Times New Roman" w:eastAsia="Calibri" w:hAnsi="Times New Roman" w:cs="Times New Roman"/>
          <w:lang w:eastAsia="ru-RU"/>
        </w:rPr>
        <w:t xml:space="preserve"> - 2025 годы Г</w:t>
      </w:r>
      <w:r w:rsidRPr="00AB491C">
        <w:rPr>
          <w:rFonts w:ascii="Times New Roman" w:eastAsia="Times New Roman" w:hAnsi="Times New Roman" w:cs="Times New Roman"/>
          <w:shd w:val="clear" w:color="auto" w:fill="FFFFFF"/>
          <w:lang w:eastAsia="ru-RU"/>
        </w:rPr>
        <w:t>осударственной программы Ярославской области «Обеспечение доступным и комфортным жильем населения Ярославской области» на 2020 - 2025 годы»</w:t>
      </w:r>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708"/>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С  условиями участия в Подпрограммы  </w:t>
      </w:r>
      <w:proofErr w:type="gramStart"/>
      <w:r w:rsidRPr="00AB491C">
        <w:rPr>
          <w:rFonts w:ascii="Times New Roman" w:eastAsia="Times New Roman" w:hAnsi="Times New Roman" w:cs="Times New Roman"/>
          <w:lang w:eastAsia="ru-RU"/>
        </w:rPr>
        <w:t>ознакомлен</w:t>
      </w:r>
      <w:proofErr w:type="gramEnd"/>
      <w:r w:rsidRPr="00AB491C">
        <w:rPr>
          <w:rFonts w:ascii="Times New Roman" w:eastAsia="Times New Roman" w:hAnsi="Times New Roman" w:cs="Times New Roman"/>
          <w:lang w:eastAsia="ru-RU"/>
        </w:rPr>
        <w:t xml:space="preserve"> (ознакомлены) и обязуюсь (обязуемся) их выполнять.</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______________________                         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заявителя)                           (расшифровка подписи)</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"___" ________________ 20___ г.</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К заявлению прилагаю следующие документы:</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1.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2.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3.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4. 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5. ____________________________________________________________________</w:t>
      </w: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5B0BBD" w:rsidRDefault="005B0BBD"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3</w:t>
      </w: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СПИСОК</w:t>
      </w:r>
    </w:p>
    <w:p w:rsidR="00AB491C" w:rsidRPr="00AB491C" w:rsidRDefault="00AB491C" w:rsidP="00AB491C">
      <w:pPr>
        <w:spacing w:after="0" w:line="240" w:lineRule="auto"/>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семей - участников задачи по </w:t>
      </w:r>
      <w:r w:rsidRPr="00AB491C">
        <w:rPr>
          <w:rFonts w:ascii="Times New Roman" w:eastAsia="Calibri" w:hAnsi="Times New Roman" w:cs="Times New Roman"/>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Pr="00AB491C">
        <w:rPr>
          <w:rFonts w:ascii="Times New Roman" w:eastAsia="Times New Roman" w:hAnsi="Times New Roman" w:cs="Times New Roman"/>
          <w:shd w:val="clear" w:color="auto" w:fill="FFFFFF"/>
          <w:lang w:eastAsia="ru-RU"/>
        </w:rPr>
        <w:t>осударственной программы Ярославской области «Обеспечение доступным и комфортным жильем населения Ярославской области» на 2020 - 2025 годы»</w:t>
      </w:r>
      <w:r w:rsidRPr="00AB491C">
        <w:rPr>
          <w:rFonts w:ascii="Times New Roman" w:eastAsia="Times New Roman" w:hAnsi="Times New Roman" w:cs="Times New Roman"/>
          <w:lang w:eastAsia="ru-RU"/>
        </w:rPr>
        <w:t xml:space="preserve">, утвержденной </w:t>
      </w:r>
      <w:r w:rsidRPr="00AB491C">
        <w:rPr>
          <w:rFonts w:ascii="Times New Roman" w:eastAsia="Times New Roman" w:hAnsi="Times New Roman" w:cs="Times New Roman"/>
          <w:kern w:val="2"/>
          <w:lang w:eastAsia="ru-RU"/>
        </w:rPr>
        <w:t>постановлением Правительства Ярославской от 21.02.2020 № 147-п «</w:t>
      </w:r>
      <w:r w:rsidRPr="00AB491C">
        <w:rPr>
          <w:rFonts w:ascii="Times New Roman" w:eastAsia="Times New Roman" w:hAnsi="Times New Roman" w:cs="Times New Roman"/>
          <w:shd w:val="clear" w:color="auto" w:fill="FFFFFF"/>
          <w:lang w:eastAsia="ru-RU"/>
        </w:rPr>
        <w:t>Об утверждении государственной программы Ярославской области «Обеспечение</w:t>
      </w:r>
      <w:proofErr w:type="gramEnd"/>
      <w:r w:rsidRPr="00AB491C">
        <w:rPr>
          <w:rFonts w:ascii="Times New Roman" w:eastAsia="Times New Roman" w:hAnsi="Times New Roman" w:cs="Times New Roman"/>
          <w:shd w:val="clear" w:color="auto" w:fill="FFFFFF"/>
          <w:lang w:eastAsia="ru-RU"/>
        </w:rPr>
        <w:t xml:space="preserve"> доступным и комфортным жильем населения Ярославской области» на 2020 - 2025 годы и признании </w:t>
      </w:r>
      <w:proofErr w:type="gramStart"/>
      <w:r w:rsidRPr="00AB491C">
        <w:rPr>
          <w:rFonts w:ascii="Times New Roman" w:eastAsia="Times New Roman" w:hAnsi="Times New Roman" w:cs="Times New Roman"/>
          <w:shd w:val="clear" w:color="auto" w:fill="FFFFFF"/>
          <w:lang w:eastAsia="ru-RU"/>
        </w:rPr>
        <w:t>утратившими</w:t>
      </w:r>
      <w:proofErr w:type="gramEnd"/>
      <w:r w:rsidRPr="00AB491C">
        <w:rPr>
          <w:rFonts w:ascii="Times New Roman" w:eastAsia="Times New Roman" w:hAnsi="Times New Roman" w:cs="Times New Roman"/>
          <w:shd w:val="clear" w:color="auto" w:fill="FFFFFF"/>
          <w:lang w:eastAsia="ru-RU"/>
        </w:rPr>
        <w:t xml:space="preserve"> силу и частично утратившими силу отдельных постановлений Правительства области»</w:t>
      </w:r>
      <w:r w:rsidRPr="00AB491C">
        <w:rPr>
          <w:rFonts w:ascii="Times New Roman" w:eastAsia="Times New Roman" w:hAnsi="Times New Roman" w:cs="Times New Roman"/>
          <w:lang w:eastAsia="ru-RU"/>
        </w:rPr>
        <w:t>, изъявивших желание получить субсидию на приобретение или строительство жилых помещений при получении ипотечного кредита (займа), субсидии на возмещение</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части ежемесячных аннуитетных платежей по кредиту (займу) в 20____ году,</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по 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муниципального образования области)</w:t>
      </w:r>
    </w:p>
    <w:tbl>
      <w:tblPr>
        <w:tblW w:w="10491" w:type="dxa"/>
        <w:tblInd w:w="62" w:type="dxa"/>
        <w:tblLayout w:type="fixed"/>
        <w:tblCellMar>
          <w:top w:w="102" w:type="dxa"/>
          <w:left w:w="62" w:type="dxa"/>
          <w:bottom w:w="102" w:type="dxa"/>
          <w:right w:w="62" w:type="dxa"/>
        </w:tblCellMar>
        <w:tblLook w:val="0000"/>
      </w:tblPr>
      <w:tblGrid>
        <w:gridCol w:w="284"/>
        <w:gridCol w:w="624"/>
        <w:gridCol w:w="993"/>
        <w:gridCol w:w="907"/>
        <w:gridCol w:w="1219"/>
        <w:gridCol w:w="850"/>
        <w:gridCol w:w="652"/>
        <w:gridCol w:w="710"/>
        <w:gridCol w:w="1842"/>
        <w:gridCol w:w="709"/>
        <w:gridCol w:w="708"/>
        <w:gridCol w:w="993"/>
      </w:tblGrid>
      <w:tr w:rsidR="00AB491C" w:rsidRPr="00AB491C" w:rsidTr="00AB491C">
        <w:tc>
          <w:tcPr>
            <w:tcW w:w="284"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w:t>
            </w:r>
          </w:p>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AB491C">
              <w:rPr>
                <w:rFonts w:ascii="Times New Roman" w:eastAsia="Times New Roman" w:hAnsi="Times New Roman" w:cs="Times New Roman"/>
                <w:sz w:val="20"/>
                <w:szCs w:val="20"/>
                <w:lang w:eastAsia="ru-RU"/>
              </w:rPr>
              <w:t>п</w:t>
            </w:r>
            <w:proofErr w:type="spellEnd"/>
            <w:proofErr w:type="gramEnd"/>
            <w:r w:rsidRPr="00AB491C">
              <w:rPr>
                <w:rFonts w:ascii="Times New Roman" w:eastAsia="Times New Roman" w:hAnsi="Times New Roman" w:cs="Times New Roman"/>
                <w:sz w:val="20"/>
                <w:szCs w:val="20"/>
                <w:lang w:eastAsia="ru-RU"/>
              </w:rPr>
              <w:t>/</w:t>
            </w:r>
            <w:proofErr w:type="spellStart"/>
            <w:r w:rsidRPr="00AB491C">
              <w:rPr>
                <w:rFonts w:ascii="Times New Roman" w:eastAsia="Times New Roman" w:hAnsi="Times New Roman" w:cs="Times New Roman"/>
                <w:sz w:val="20"/>
                <w:szCs w:val="20"/>
                <w:lang w:eastAsia="ru-RU"/>
              </w:rPr>
              <w:t>п</w:t>
            </w:r>
            <w:proofErr w:type="spellEnd"/>
          </w:p>
        </w:tc>
        <w:tc>
          <w:tcPr>
            <w:tcW w:w="4593" w:type="dxa"/>
            <w:gridSpan w:val="5"/>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Данные о составе семьи</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Свидетельство о браке</w:t>
            </w:r>
          </w:p>
        </w:tc>
        <w:tc>
          <w:tcPr>
            <w:tcW w:w="1842"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Дата признания семьи нуждающейся в улучшении жилищных условий и включения в список участников </w:t>
            </w:r>
            <w:hyperlink r:id="rId73" w:history="1">
              <w:r w:rsidRPr="00AB491C">
                <w:rPr>
                  <w:rFonts w:ascii="Times New Roman" w:eastAsia="Times New Roman" w:hAnsi="Times New Roman" w:cs="Times New Roman"/>
                  <w:sz w:val="20"/>
                  <w:szCs w:val="20"/>
                  <w:lang w:eastAsia="ru-RU"/>
                </w:rPr>
                <w:t>подпрограммы</w:t>
              </w:r>
            </w:hyperlink>
            <w:r w:rsidRPr="00AB491C">
              <w:rPr>
                <w:rFonts w:ascii="Times New Roman" w:eastAsia="Times New Roman" w:hAnsi="Times New Roman" w:cs="Times New Roman"/>
                <w:sz w:val="20"/>
                <w:szCs w:val="20"/>
                <w:lang w:eastAsia="ru-RU"/>
              </w:rPr>
              <w:t>, изъявивших желание получить государственную поддержку в планируемом году</w:t>
            </w:r>
          </w:p>
        </w:tc>
        <w:tc>
          <w:tcPr>
            <w:tcW w:w="2410" w:type="dxa"/>
            <w:gridSpan w:val="3"/>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Расчетная стоимость жилья</w:t>
            </w:r>
          </w:p>
        </w:tc>
      </w:tr>
      <w:tr w:rsidR="00AB491C" w:rsidRPr="00AB491C" w:rsidTr="00AB491C">
        <w:tc>
          <w:tcPr>
            <w:tcW w:w="284"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количество членов семьи</w:t>
            </w:r>
          </w:p>
        </w:tc>
        <w:tc>
          <w:tcPr>
            <w:tcW w:w="993"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членов семьи (</w:t>
            </w:r>
            <w:proofErr w:type="spellStart"/>
            <w:proofErr w:type="gramStart"/>
            <w:r w:rsidRPr="00AB491C">
              <w:rPr>
                <w:rFonts w:ascii="Times New Roman" w:eastAsia="Times New Roman" w:hAnsi="Times New Roman" w:cs="Times New Roman"/>
                <w:sz w:val="20"/>
                <w:szCs w:val="20"/>
                <w:lang w:eastAsia="ru-RU"/>
              </w:rPr>
              <w:t>родствен-ные</w:t>
            </w:r>
            <w:proofErr w:type="spellEnd"/>
            <w:proofErr w:type="gramEnd"/>
            <w:r w:rsidRPr="00AB491C">
              <w:rPr>
                <w:rFonts w:ascii="Times New Roman" w:eastAsia="Times New Roman" w:hAnsi="Times New Roman" w:cs="Times New Roman"/>
                <w:sz w:val="20"/>
                <w:szCs w:val="20"/>
                <w:lang w:eastAsia="ru-RU"/>
              </w:rPr>
              <w:t xml:space="preserve">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данные паспорта гражданина или данные свидетельства о рождении (для несовершеннолетних членов семьи, не достигших 14 лет)</w:t>
            </w:r>
          </w:p>
        </w:tc>
        <w:tc>
          <w:tcPr>
            <w:tcW w:w="850"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число, месяц, год рождения</w:t>
            </w:r>
          </w:p>
        </w:tc>
        <w:tc>
          <w:tcPr>
            <w:tcW w:w="1362" w:type="dxa"/>
            <w:gridSpan w:val="2"/>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стоимость 1 кв. м (тыс. руб.)</w:t>
            </w:r>
          </w:p>
        </w:tc>
        <w:tc>
          <w:tcPr>
            <w:tcW w:w="708"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размер общей площади жилого помещения на семью (кв. м)</w:t>
            </w:r>
          </w:p>
        </w:tc>
        <w:tc>
          <w:tcPr>
            <w:tcW w:w="993"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всего (гр. 11 </w:t>
            </w:r>
            <w:proofErr w:type="spellStart"/>
            <w:r w:rsidRPr="00AB491C">
              <w:rPr>
                <w:rFonts w:ascii="Times New Roman" w:eastAsia="Times New Roman" w:hAnsi="Times New Roman" w:cs="Times New Roman"/>
                <w:sz w:val="20"/>
                <w:szCs w:val="20"/>
                <w:lang w:eastAsia="ru-RU"/>
              </w:rPr>
              <w:t>x</w:t>
            </w:r>
            <w:proofErr w:type="spellEnd"/>
            <w:r w:rsidRPr="00AB491C">
              <w:rPr>
                <w:rFonts w:ascii="Times New Roman" w:eastAsia="Times New Roman" w:hAnsi="Times New Roman" w:cs="Times New Roman"/>
                <w:sz w:val="20"/>
                <w:szCs w:val="20"/>
                <w:lang w:eastAsia="ru-RU"/>
              </w:rPr>
              <w:t xml:space="preserve"> гр. 12)</w:t>
            </w:r>
          </w:p>
        </w:tc>
      </w:tr>
      <w:tr w:rsidR="00AB491C" w:rsidRPr="00AB491C" w:rsidTr="00AB491C">
        <w:tc>
          <w:tcPr>
            <w:tcW w:w="284"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серия, номер</w:t>
            </w:r>
          </w:p>
        </w:tc>
        <w:tc>
          <w:tcPr>
            <w:tcW w:w="1219"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кем, когда выда</w:t>
            </w:r>
            <w:proofErr w:type="gramStart"/>
            <w:r w:rsidRPr="00AB491C">
              <w:rPr>
                <w:rFonts w:ascii="Times New Roman" w:eastAsia="Times New Roman" w:hAnsi="Times New Roman" w:cs="Times New Roman"/>
                <w:sz w:val="20"/>
                <w:szCs w:val="20"/>
                <w:lang w:eastAsia="ru-RU"/>
              </w:rPr>
              <w:t>н(</w:t>
            </w:r>
            <w:proofErr w:type="gramEnd"/>
            <w:r w:rsidRPr="00AB491C">
              <w:rPr>
                <w:rFonts w:ascii="Times New Roman" w:eastAsia="Times New Roman" w:hAnsi="Times New Roman" w:cs="Times New Roman"/>
                <w:sz w:val="20"/>
                <w:szCs w:val="20"/>
                <w:lang w:eastAsia="ru-RU"/>
              </w:rPr>
              <w:t>о)</w:t>
            </w:r>
          </w:p>
        </w:tc>
        <w:tc>
          <w:tcPr>
            <w:tcW w:w="850"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65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серия, номер</w:t>
            </w:r>
          </w:p>
        </w:tc>
        <w:tc>
          <w:tcPr>
            <w:tcW w:w="71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кем, когда выдано</w:t>
            </w:r>
          </w:p>
        </w:tc>
        <w:tc>
          <w:tcPr>
            <w:tcW w:w="1842"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r>
      <w:tr w:rsidR="00AB491C" w:rsidRPr="00AB491C" w:rsidTr="00AB491C">
        <w:tc>
          <w:tcPr>
            <w:tcW w:w="284"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w:t>
            </w:r>
          </w:p>
        </w:tc>
        <w:tc>
          <w:tcPr>
            <w:tcW w:w="624"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3</w:t>
            </w:r>
          </w:p>
        </w:tc>
        <w:tc>
          <w:tcPr>
            <w:tcW w:w="907"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4</w:t>
            </w:r>
          </w:p>
        </w:tc>
        <w:tc>
          <w:tcPr>
            <w:tcW w:w="1219"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6</w:t>
            </w:r>
          </w:p>
        </w:tc>
        <w:tc>
          <w:tcPr>
            <w:tcW w:w="65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8</w:t>
            </w:r>
          </w:p>
        </w:tc>
        <w:tc>
          <w:tcPr>
            <w:tcW w:w="184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14</w:t>
            </w:r>
          </w:p>
        </w:tc>
      </w:tr>
    </w:tbl>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__________________________________         _________________ ________________________</w:t>
      </w: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(должность лица, сформировавшего список),  (подпись, дата)    (расшифровка подписи)</w:t>
      </w: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__________________________________________ _________________ ________________________</w:t>
      </w: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roofErr w:type="gramStart"/>
      <w:r w:rsidRPr="00AB491C">
        <w:rPr>
          <w:rFonts w:ascii="Times New Roman" w:eastAsia="Times New Roman" w:hAnsi="Times New Roman" w:cs="Times New Roman"/>
          <w:sz w:val="20"/>
          <w:szCs w:val="20"/>
          <w:lang w:eastAsia="ru-RU"/>
        </w:rPr>
        <w:t>(руководитель органа местного самоуправления (подпись, дата)    (расшифровка подписи)</w:t>
      </w:r>
      <w:proofErr w:type="gramEnd"/>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sz w:val="20"/>
          <w:szCs w:val="20"/>
          <w:lang w:eastAsia="ru-RU"/>
        </w:rPr>
        <w:t>муниципального образования области)</w:t>
      </w:r>
    </w:p>
    <w:p w:rsidR="00AB491C" w:rsidRPr="00AB491C" w:rsidRDefault="00AB491C" w:rsidP="00AB491C">
      <w:pPr>
        <w:spacing w:after="0" w:line="240" w:lineRule="auto"/>
        <w:ind w:firstLine="708"/>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5B0BBD" w:rsidRDefault="005B0BBD"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4</w:t>
      </w: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t xml:space="preserve">к Программе </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28" w:name="Par371"/>
      <w:bookmarkEnd w:id="28"/>
      <w:r w:rsidRPr="00AB491C">
        <w:rPr>
          <w:rFonts w:ascii="Times New Roman" w:eastAsia="Times New Roman" w:hAnsi="Times New Roman" w:cs="Times New Roman"/>
          <w:sz w:val="28"/>
          <w:szCs w:val="28"/>
          <w:lang w:eastAsia="ru-RU"/>
        </w:rPr>
        <w:t>ЗАЯВЛЕНИЕ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 предоставлении субсидии на приобретение или строительство</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жилых помещений при получении ипотечного кредита (займа)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Я,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 заявителя)</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паспорт: серия _______ № ____________ выдан 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контактный телефон 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регистрации  по  последнему  месту  жительства,  наименование органа,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осуществившего</w:t>
      </w:r>
      <w:proofErr w:type="gramEnd"/>
      <w:r w:rsidRPr="00AB491C">
        <w:rPr>
          <w:rFonts w:ascii="Times New Roman" w:eastAsia="Times New Roman" w:hAnsi="Times New Roman" w:cs="Times New Roman"/>
          <w:sz w:val="28"/>
          <w:szCs w:val="28"/>
          <w:lang w:eastAsia="ru-RU"/>
        </w:rPr>
        <w:t xml:space="preserve"> регистрацию 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место работы, должность 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прошу  предоставить  мне  субсидию  на приобретение или строительство жилых помещений при получении ипотечного кредита (займа).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С  условиями  участия в  подпрограмме «Поддержка граждан, проживающих   на  территории  городского  округа  город  Рыбинск,  в  сфере ипотечного  жилищного   кредитования», и участия в задаче по </w:t>
      </w:r>
      <w:r w:rsidRPr="00AB491C">
        <w:rPr>
          <w:rFonts w:ascii="Times New Roman" w:eastAsia="Calibri" w:hAnsi="Times New Roman" w:cs="Times New Roman"/>
          <w:sz w:val="28"/>
          <w:szCs w:val="28"/>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Pr="00AB491C">
        <w:rPr>
          <w:rFonts w:ascii="Times New Roman" w:eastAsia="Times New Roman" w:hAnsi="Times New Roman" w:cs="Times New Roman"/>
          <w:sz w:val="28"/>
          <w:szCs w:val="28"/>
          <w:shd w:val="clear" w:color="auto" w:fill="FFFFFF"/>
          <w:lang w:eastAsia="ru-RU"/>
        </w:rPr>
        <w:t xml:space="preserve">осударственной </w:t>
      </w:r>
      <w:proofErr w:type="spellStart"/>
      <w:r w:rsidRPr="00AB491C">
        <w:rPr>
          <w:rFonts w:ascii="Times New Roman" w:eastAsia="Times New Roman" w:hAnsi="Times New Roman" w:cs="Times New Roman"/>
          <w:sz w:val="28"/>
          <w:szCs w:val="28"/>
          <w:shd w:val="clear" w:color="auto" w:fill="FFFFFF"/>
          <w:lang w:eastAsia="ru-RU"/>
        </w:rPr>
        <w:t>программыЯрославской</w:t>
      </w:r>
      <w:proofErr w:type="spellEnd"/>
      <w:r w:rsidRPr="00AB491C">
        <w:rPr>
          <w:rFonts w:ascii="Times New Roman" w:eastAsia="Times New Roman" w:hAnsi="Times New Roman" w:cs="Times New Roman"/>
          <w:sz w:val="28"/>
          <w:szCs w:val="28"/>
          <w:shd w:val="clear" w:color="auto" w:fill="FFFFFF"/>
          <w:lang w:eastAsia="ru-RU"/>
        </w:rPr>
        <w:t xml:space="preserve"> области «Обеспечение доступным и комфортным жильем населения Ярославской</w:t>
      </w:r>
      <w:proofErr w:type="gramEnd"/>
      <w:r w:rsidRPr="00AB491C">
        <w:rPr>
          <w:rFonts w:ascii="Times New Roman" w:eastAsia="Times New Roman" w:hAnsi="Times New Roman" w:cs="Times New Roman"/>
          <w:sz w:val="28"/>
          <w:szCs w:val="28"/>
          <w:shd w:val="clear" w:color="auto" w:fill="FFFFFF"/>
          <w:lang w:eastAsia="ru-RU"/>
        </w:rPr>
        <w:t xml:space="preserve"> области» на 2020 - 2025 годы»</w:t>
      </w:r>
      <w:r w:rsidRPr="00AB491C">
        <w:rPr>
          <w:rFonts w:ascii="Times New Roman" w:eastAsia="Times New Roman" w:hAnsi="Times New Roman" w:cs="Times New Roman"/>
          <w:sz w:val="28"/>
          <w:szCs w:val="28"/>
          <w:lang w:eastAsia="ru-RU"/>
        </w:rPr>
        <w:t xml:space="preserve"> ознакомле</w:t>
      </w:r>
      <w:proofErr w:type="gramStart"/>
      <w:r w:rsidRPr="00AB491C">
        <w:rPr>
          <w:rFonts w:ascii="Times New Roman" w:eastAsia="Times New Roman" w:hAnsi="Times New Roman" w:cs="Times New Roman"/>
          <w:sz w:val="28"/>
          <w:szCs w:val="28"/>
          <w:lang w:eastAsia="ru-RU"/>
        </w:rPr>
        <w:t>н(</w:t>
      </w:r>
      <w:proofErr w:type="gramEnd"/>
      <w:r w:rsidRPr="00AB491C">
        <w:rPr>
          <w:rFonts w:ascii="Times New Roman" w:eastAsia="Times New Roman" w:hAnsi="Times New Roman" w:cs="Times New Roman"/>
          <w:sz w:val="28"/>
          <w:szCs w:val="28"/>
          <w:lang w:eastAsia="ru-RU"/>
        </w:rPr>
        <w:t>а) и обязуюсь их выполнять.</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Состав семьи _______________________ челове</w:t>
      </w:r>
      <w:proofErr w:type="gramStart"/>
      <w:r w:rsidRPr="00AB491C">
        <w:rPr>
          <w:rFonts w:ascii="Times New Roman" w:eastAsia="Times New Roman" w:hAnsi="Times New Roman" w:cs="Times New Roman"/>
          <w:sz w:val="28"/>
          <w:szCs w:val="28"/>
          <w:lang w:eastAsia="ru-RU"/>
        </w:rPr>
        <w:t>к(</w:t>
      </w:r>
      <w:proofErr w:type="gramEnd"/>
      <w:r w:rsidRPr="00AB491C">
        <w:rPr>
          <w:rFonts w:ascii="Times New Roman" w:eastAsia="Times New Roman" w:hAnsi="Times New Roman" w:cs="Times New Roman"/>
          <w:sz w:val="28"/>
          <w:szCs w:val="28"/>
          <w:lang w:eastAsia="ru-RU"/>
        </w:rPr>
        <w:t>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Ф.И.О. супруг</w:t>
      </w:r>
      <w:proofErr w:type="gramStart"/>
      <w:r w:rsidRPr="00AB491C">
        <w:rPr>
          <w:rFonts w:ascii="Times New Roman" w:eastAsia="Times New Roman" w:hAnsi="Times New Roman" w:cs="Times New Roman"/>
          <w:sz w:val="28"/>
          <w:szCs w:val="28"/>
          <w:lang w:eastAsia="ru-RU"/>
        </w:rPr>
        <w:t>а(</w:t>
      </w:r>
      <w:proofErr w:type="gramEnd"/>
      <w:r w:rsidRPr="00AB491C">
        <w:rPr>
          <w:rFonts w:ascii="Times New Roman" w:eastAsia="Times New Roman" w:hAnsi="Times New Roman" w:cs="Times New Roman"/>
          <w:sz w:val="28"/>
          <w:szCs w:val="28"/>
          <w:lang w:eastAsia="ru-RU"/>
        </w:rPr>
        <w:t>и) 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паспорт: серия ____ № ____________ выдан 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место работы, должность 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Свидетельство о браке ________________________________________________________________________________________________________________________________________________.</w:t>
      </w:r>
    </w:p>
    <w:p w:rsid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(номер, серия, дата выдачи, наименование органа, выдавшего свидетельство)</w:t>
      </w:r>
    </w:p>
    <w:p w:rsidR="005B0BBD" w:rsidRDefault="005B0BBD" w:rsidP="00AB491C">
      <w:pPr>
        <w:spacing w:after="0" w:line="240" w:lineRule="auto"/>
        <w:rPr>
          <w:rFonts w:ascii="Times New Roman" w:eastAsia="Times New Roman" w:hAnsi="Times New Roman" w:cs="Times New Roman"/>
          <w:sz w:val="28"/>
          <w:szCs w:val="28"/>
          <w:lang w:eastAsia="ru-RU"/>
        </w:rPr>
      </w:pPr>
    </w:p>
    <w:p w:rsidR="005B0BBD" w:rsidRDefault="005B0BBD" w:rsidP="00AB491C">
      <w:pPr>
        <w:spacing w:after="0" w:line="240" w:lineRule="auto"/>
        <w:rPr>
          <w:rFonts w:ascii="Times New Roman" w:eastAsia="Times New Roman" w:hAnsi="Times New Roman" w:cs="Times New Roman"/>
          <w:sz w:val="28"/>
          <w:szCs w:val="28"/>
          <w:lang w:eastAsia="ru-RU"/>
        </w:rPr>
      </w:pPr>
    </w:p>
    <w:p w:rsidR="005B0BBD" w:rsidRPr="00AB491C" w:rsidRDefault="005B0BBD"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xml:space="preserve">    Дети: </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1.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2.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и т.д.</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Субсидию планирую направить </w:t>
      </w:r>
      <w:proofErr w:type="gramStart"/>
      <w:r w:rsidRPr="00AB491C">
        <w:rPr>
          <w:rFonts w:ascii="Times New Roman" w:eastAsia="Times New Roman" w:hAnsi="Times New Roman" w:cs="Times New Roman"/>
          <w:sz w:val="28"/>
          <w:szCs w:val="28"/>
          <w:lang w:eastAsia="ru-RU"/>
        </w:rPr>
        <w:t>на</w:t>
      </w:r>
      <w:proofErr w:type="gramEnd"/>
      <w:r w:rsidRPr="00AB491C">
        <w:rPr>
          <w:rFonts w:ascii="Times New Roman" w:eastAsia="Times New Roman" w:hAnsi="Times New Roman" w:cs="Times New Roman"/>
          <w:sz w:val="28"/>
          <w:szCs w:val="28"/>
          <w:lang w:eastAsia="ru-RU"/>
        </w:rPr>
        <w:t xml:space="preserve"> ________________________________________</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(покупку (строительство) жилого помещения - нужное указать)</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в 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            (наименование населенного пункта Ярославской области)</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sz w:val="28"/>
          <w:szCs w:val="28"/>
          <w:lang w:eastAsia="ru-RU"/>
        </w:rPr>
        <w:t>стоимостью 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(указывается предполагаемая стоимость приобретаемого жилого помещения)</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Разницу  между  стоимостью  приобретаемого  жилого  помещения  и суммой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субсидии предполагаю внести за счет:</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 ипотечного кредита (займа) в размере 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рубл</w:t>
      </w:r>
      <w:proofErr w:type="gramStart"/>
      <w:r w:rsidRPr="00AB491C">
        <w:rPr>
          <w:rFonts w:ascii="Times New Roman" w:eastAsia="Times New Roman" w:hAnsi="Times New Roman" w:cs="Times New Roman"/>
          <w:lang w:eastAsia="ru-RU"/>
        </w:rPr>
        <w:t>я(</w:t>
      </w:r>
      <w:proofErr w:type="gramEnd"/>
      <w:r w:rsidRPr="00AB491C">
        <w:rPr>
          <w:rFonts w:ascii="Times New Roman" w:eastAsia="Times New Roman" w:hAnsi="Times New Roman" w:cs="Times New Roman"/>
          <w:lang w:eastAsia="ru-RU"/>
        </w:rPr>
        <w:t>ей);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собственных средств в размере ____________________________ рубл</w:t>
      </w:r>
      <w:proofErr w:type="gramStart"/>
      <w:r w:rsidRPr="00AB491C">
        <w:rPr>
          <w:rFonts w:ascii="Times New Roman" w:eastAsia="Times New Roman" w:hAnsi="Times New Roman" w:cs="Times New Roman"/>
          <w:sz w:val="28"/>
          <w:szCs w:val="28"/>
          <w:lang w:eastAsia="ru-RU"/>
        </w:rPr>
        <w:t>я(</w:t>
      </w:r>
      <w:proofErr w:type="gramEnd"/>
      <w:r w:rsidRPr="00AB491C">
        <w:rPr>
          <w:rFonts w:ascii="Times New Roman" w:eastAsia="Times New Roman" w:hAnsi="Times New Roman" w:cs="Times New Roman"/>
          <w:sz w:val="28"/>
          <w:szCs w:val="28"/>
          <w:lang w:eastAsia="ru-RU"/>
        </w:rPr>
        <w:t>ей);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 средств  от  реализации имеющегося в собственности жилого помещения </w:t>
      </w:r>
      <w:proofErr w:type="gramStart"/>
      <w:r w:rsidRPr="00AB491C">
        <w:rPr>
          <w:rFonts w:ascii="Times New Roman" w:eastAsia="Times New Roman" w:hAnsi="Times New Roman" w:cs="Times New Roman"/>
          <w:sz w:val="28"/>
          <w:szCs w:val="28"/>
          <w:lang w:eastAsia="ru-RU"/>
        </w:rPr>
        <w:t>в</w:t>
      </w:r>
      <w:proofErr w:type="gramEnd"/>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размере ________________________________________________________ рубл</w:t>
      </w:r>
      <w:proofErr w:type="gramStart"/>
      <w:r w:rsidRPr="00AB491C">
        <w:rPr>
          <w:rFonts w:ascii="Times New Roman" w:eastAsia="Times New Roman" w:hAnsi="Times New Roman" w:cs="Times New Roman"/>
          <w:sz w:val="28"/>
          <w:szCs w:val="28"/>
          <w:lang w:eastAsia="ru-RU"/>
        </w:rPr>
        <w:t>я(</w:t>
      </w:r>
      <w:proofErr w:type="gramEnd"/>
      <w:r w:rsidRPr="00AB491C">
        <w:rPr>
          <w:rFonts w:ascii="Times New Roman" w:eastAsia="Times New Roman" w:hAnsi="Times New Roman" w:cs="Times New Roman"/>
          <w:sz w:val="28"/>
          <w:szCs w:val="28"/>
          <w:lang w:eastAsia="ru-RU"/>
        </w:rPr>
        <w:t>ей).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______________________                         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заявителя)                           (расшифровка подписи)</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"___" ________________ 20___ г.</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К заявлению прилагаю следующие документы:</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1.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2.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3.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4.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5._____________________________________________________________________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6._____________________________________________________________________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7._____________________________________________________________________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8._____________________________________________________________________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9._____________________________________________________________________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10._____________________________________________________________________</w:t>
      </w: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5</w:t>
      </w:r>
    </w:p>
    <w:p w:rsidR="00AB491C" w:rsidRPr="00AB491C" w:rsidRDefault="00AB491C" w:rsidP="00AB491C">
      <w:pPr>
        <w:spacing w:after="0" w:line="240" w:lineRule="auto"/>
        <w:ind w:firstLine="70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29" w:name="Par474"/>
      <w:bookmarkEnd w:id="29"/>
      <w:r w:rsidRPr="00AB491C">
        <w:rPr>
          <w:rFonts w:ascii="Times New Roman" w:eastAsia="Times New Roman" w:hAnsi="Times New Roman" w:cs="Times New Roman"/>
          <w:sz w:val="28"/>
          <w:szCs w:val="28"/>
          <w:lang w:eastAsia="ru-RU"/>
        </w:rPr>
        <w:t>ЗАЯВЛЕНИЕ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о предоставлении субсидии на возмещение части </w:t>
      </w:r>
      <w:proofErr w:type="gramStart"/>
      <w:r w:rsidRPr="00AB491C">
        <w:rPr>
          <w:rFonts w:ascii="Times New Roman" w:eastAsia="Times New Roman" w:hAnsi="Times New Roman" w:cs="Times New Roman"/>
          <w:sz w:val="28"/>
          <w:szCs w:val="28"/>
          <w:lang w:eastAsia="ru-RU"/>
        </w:rPr>
        <w:t>ежемесячных</w:t>
      </w:r>
      <w:proofErr w:type="gramEnd"/>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аннуитетных платежей по кредиту (займу)</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Я,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 заявителя)</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паспорт: серия _______ № ____________ выдан 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контактный телефон 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регистрации  по  последнему  месту  жительства,  наименование органа,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осуществившего</w:t>
      </w:r>
      <w:proofErr w:type="gramEnd"/>
      <w:r w:rsidRPr="00AB491C">
        <w:rPr>
          <w:rFonts w:ascii="Times New Roman" w:eastAsia="Times New Roman" w:hAnsi="Times New Roman" w:cs="Times New Roman"/>
          <w:sz w:val="28"/>
          <w:szCs w:val="28"/>
          <w:lang w:eastAsia="ru-RU"/>
        </w:rPr>
        <w:t xml:space="preserve"> регистрацию 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место работы, должность 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прошу предоставить мне субсидию на возмещение части </w:t>
      </w:r>
      <w:proofErr w:type="gramStart"/>
      <w:r w:rsidRPr="00AB491C">
        <w:rPr>
          <w:rFonts w:ascii="Times New Roman" w:eastAsia="Times New Roman" w:hAnsi="Times New Roman" w:cs="Times New Roman"/>
          <w:sz w:val="28"/>
          <w:szCs w:val="28"/>
          <w:lang w:eastAsia="ru-RU"/>
        </w:rPr>
        <w:t>ежемесячных</w:t>
      </w:r>
      <w:proofErr w:type="gramEnd"/>
      <w:r w:rsidRPr="00AB491C">
        <w:rPr>
          <w:rFonts w:ascii="Times New Roman" w:eastAsia="Times New Roman" w:hAnsi="Times New Roman" w:cs="Times New Roman"/>
          <w:sz w:val="28"/>
          <w:szCs w:val="28"/>
          <w:lang w:eastAsia="ru-RU"/>
        </w:rPr>
        <w:t xml:space="preserve"> аннуитетных</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платежей по кредиту (займу) за месяцы 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Сумму  субсидии на возмещение части ежемесячных аннуитетных платежей </w:t>
      </w:r>
      <w:proofErr w:type="gramStart"/>
      <w:r w:rsidRPr="00AB491C">
        <w:rPr>
          <w:rFonts w:ascii="Times New Roman" w:eastAsia="Times New Roman" w:hAnsi="Times New Roman" w:cs="Times New Roman"/>
          <w:sz w:val="28"/>
          <w:szCs w:val="28"/>
          <w:lang w:eastAsia="ru-RU"/>
        </w:rPr>
        <w:t>по</w:t>
      </w:r>
      <w:proofErr w:type="gramEnd"/>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кредиту (займу) прошу перечислить по следующим реквизитам:</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______________________                         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(подпись заявителя)                           (расшифровка подписи)</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"___" ________________ 20___ г.</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К заявлению прилагаю следующие документы:</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1.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2.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3.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4. 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5. 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lang w:eastAsia="ru-RU"/>
        </w:rPr>
      </w:pPr>
    </w:p>
    <w:p w:rsidR="005B0BBD" w:rsidRDefault="005B0BBD" w:rsidP="00AB491C">
      <w:pPr>
        <w:spacing w:after="0" w:line="240" w:lineRule="auto"/>
        <w:ind w:firstLine="708"/>
        <w:jc w:val="right"/>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6</w:t>
      </w: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Программе</w:t>
      </w:r>
    </w:p>
    <w:p w:rsidR="00AB491C" w:rsidRPr="00AB491C" w:rsidRDefault="00AB491C" w:rsidP="00AB491C">
      <w:pPr>
        <w:spacing w:after="0" w:line="240" w:lineRule="auto"/>
        <w:ind w:firstLine="540"/>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30" w:name="Par727"/>
      <w:bookmarkEnd w:id="30"/>
      <w:r w:rsidRPr="00AB491C">
        <w:rPr>
          <w:rFonts w:ascii="Times New Roman" w:eastAsia="Times New Roman" w:hAnsi="Times New Roman" w:cs="Times New Roman"/>
          <w:sz w:val="28"/>
          <w:szCs w:val="28"/>
          <w:lang w:eastAsia="ru-RU"/>
        </w:rPr>
        <w:t>ПЕРЕЧЕНЬ</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документов, необходимых для получения субсидии </w:t>
      </w:r>
      <w:proofErr w:type="gramStart"/>
      <w:r w:rsidRPr="00AB491C">
        <w:rPr>
          <w:rFonts w:ascii="Times New Roman" w:eastAsia="Times New Roman" w:hAnsi="Times New Roman" w:cs="Times New Roman"/>
          <w:sz w:val="28"/>
          <w:szCs w:val="28"/>
          <w:lang w:eastAsia="ru-RU"/>
        </w:rPr>
        <w:t>на</w:t>
      </w:r>
      <w:proofErr w:type="gramEnd"/>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приобретение или строительство жилых помещений при получении</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ипотечного кредита (займа) </w:t>
      </w:r>
      <w:hyperlink w:anchor="Par747" w:history="1">
        <w:r w:rsidRPr="00AB491C">
          <w:rPr>
            <w:rFonts w:ascii="Times New Roman" w:eastAsia="Times New Roman" w:hAnsi="Times New Roman" w:cs="Times New Roman"/>
            <w:sz w:val="28"/>
            <w:szCs w:val="28"/>
            <w:lang w:eastAsia="ru-RU"/>
          </w:rPr>
          <w:t>*</w:t>
        </w:r>
      </w:hyperlink>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1. Заявление гражданина о предоставлении субсидии на приобретение или строительство жилых помещений при получении ипотечного кредита (займа) (далее - субсидия на приобретение или строительство жилых помещений).</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2. Предварительное согласие кредитора на выдачу ипотечного кредита с указанием суммы кредита, размера первоначального взноса.</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3. Паспорт или иной документ, удостоверяющий личность.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4. Свидетельство о браке/расторжении брака.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5. Свидетельство о рождении.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6. </w:t>
      </w:r>
      <w:proofErr w:type="gramStart"/>
      <w:r w:rsidRPr="00AB491C">
        <w:rPr>
          <w:rFonts w:ascii="Times New Roman" w:eastAsia="Calibri" w:hAnsi="Times New Roman" w:cs="Times New Roman"/>
          <w:sz w:val="28"/>
          <w:szCs w:val="28"/>
          <w:lang w:eastAsia="ru-RU"/>
        </w:rPr>
        <w:t>Справка о постановке гражданина (членов семьи) на учет нуждающихся в жилых помещениях, предоставляемых по договорам социального найма (в отношении граждан, состоящих на учете в качестве нуждающихся в жилых помещениях, предоставляемых по договорам социального найма, и подавших заявление о предоставлении субсидии на приобретение или строительство жилых помещений при получении ипотечного кредита (займа).</w:t>
      </w:r>
      <w:proofErr w:type="gramEnd"/>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7. Выписка из домовой книги.</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8. Документы, свидетельствующие о наличии или отсутствии в собственности жилых помещений:</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 выписка из Единого государственного реестра недвижимости;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 справка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представляется по субъекту (субъектам) мест проживания гражданина.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9. Кроме того, для граждан:</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proofErr w:type="gramStart"/>
      <w:r w:rsidRPr="00AB491C">
        <w:rPr>
          <w:rFonts w:ascii="Times New Roman" w:eastAsia="Calibri" w:hAnsi="Times New Roman" w:cs="Times New Roman"/>
          <w:sz w:val="28"/>
          <w:szCs w:val="28"/>
          <w:lang w:eastAsia="ru-RU"/>
        </w:rPr>
        <w:t xml:space="preserve">- указанных в </w:t>
      </w:r>
      <w:r w:rsidRPr="00AB491C">
        <w:rPr>
          <w:rFonts w:ascii="Times New Roman" w:eastAsia="Times New Roman" w:hAnsi="Times New Roman" w:cs="Times New Roman"/>
          <w:sz w:val="28"/>
          <w:szCs w:val="28"/>
          <w:lang w:eastAsia="ru-RU"/>
        </w:rPr>
        <w:t xml:space="preserve">абзацах 40-43 подпункта 5.6.6.1 пункта 5.6.6. раздела 5.6 </w:t>
      </w:r>
      <w:r w:rsidRPr="00AB491C">
        <w:rPr>
          <w:rFonts w:ascii="Times New Roman" w:eastAsia="Calibri" w:hAnsi="Times New Roman" w:cs="Times New Roman"/>
          <w:sz w:val="28"/>
          <w:szCs w:val="28"/>
          <w:lang w:eastAsia="ru-RU"/>
        </w:rPr>
        <w:t xml:space="preserve">подпрограммы </w:t>
      </w:r>
      <w:r w:rsidRPr="00AB491C">
        <w:rPr>
          <w:rFonts w:ascii="Times New Roman" w:eastAsia="Times New Roman" w:hAnsi="Times New Roman" w:cs="Times New Roman"/>
          <w:sz w:val="28"/>
          <w:szCs w:val="28"/>
          <w:lang w:eastAsia="ru-RU"/>
        </w:rPr>
        <w:t>«Поддержка граждан, проживающих на территории городского округа город Рыбинск, в сфере ипотечного жилищного кредитования»</w:t>
      </w:r>
      <w:r w:rsidRPr="00AB491C">
        <w:rPr>
          <w:rFonts w:ascii="Times New Roman" w:eastAsia="Calibri" w:hAnsi="Times New Roman" w:cs="Times New Roman"/>
          <w:sz w:val="28"/>
          <w:szCs w:val="28"/>
          <w:lang w:eastAsia="ru-RU"/>
        </w:rPr>
        <w:t>, - справка государственной или муниципальной образовательной или медицинской организации, расположенной на территории города Рыбинска, либо органа государственной власти Ярославской области, расположенного на территории города Рыбинска или органам местного самоуправления города Рыбинска по месту работы гражданина в</w:t>
      </w:r>
      <w:proofErr w:type="gramEnd"/>
      <w:r w:rsidRPr="00AB491C">
        <w:rPr>
          <w:rFonts w:ascii="Times New Roman" w:eastAsia="Calibri" w:hAnsi="Times New Roman" w:cs="Times New Roman"/>
          <w:sz w:val="28"/>
          <w:szCs w:val="28"/>
          <w:lang w:eastAsia="ru-RU"/>
        </w:rPr>
        <w:t xml:space="preserve"> адрес Администрации об указании непрерывного стажа работы гражданина в органах государственной власти области или органах местного самоуправления городского города Рыбинска либо в государственных или муниципальных медицинских или образовательных организациях, расположенных на территории города Рыбинска, на дату подачи заявления о предоставлении субсидии на приобретение или строительство жилых помещений;</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lastRenderedPageBreak/>
        <w:t xml:space="preserve">- указанных в </w:t>
      </w:r>
      <w:r w:rsidRPr="00AB491C">
        <w:rPr>
          <w:rFonts w:ascii="Times New Roman" w:eastAsia="Times New Roman" w:hAnsi="Times New Roman" w:cs="Times New Roman"/>
          <w:sz w:val="28"/>
          <w:szCs w:val="28"/>
          <w:lang w:eastAsia="ru-RU"/>
        </w:rPr>
        <w:t xml:space="preserve">абзаце 44 подпункта 5.6.6.1 пункта 5.6.6. раздела 5.6 </w:t>
      </w:r>
      <w:r w:rsidRPr="00AB491C">
        <w:rPr>
          <w:rFonts w:ascii="Times New Roman" w:eastAsia="Calibri" w:hAnsi="Times New Roman" w:cs="Times New Roman"/>
          <w:sz w:val="28"/>
          <w:szCs w:val="28"/>
          <w:lang w:eastAsia="ru-RU"/>
        </w:rPr>
        <w:t xml:space="preserve">подпрограммы </w:t>
      </w:r>
      <w:r w:rsidRPr="00AB491C">
        <w:rPr>
          <w:rFonts w:ascii="Times New Roman" w:eastAsia="Times New Roman" w:hAnsi="Times New Roman" w:cs="Times New Roman"/>
          <w:sz w:val="28"/>
          <w:szCs w:val="28"/>
          <w:lang w:eastAsia="ru-RU"/>
        </w:rPr>
        <w:t xml:space="preserve">«Поддержка граждан, проживающих на территории городского округа город Рыбинск Ярославской области, в сфере ипотечного жилищного кредитования» </w:t>
      </w:r>
      <w:r w:rsidRPr="00AB491C">
        <w:rPr>
          <w:rFonts w:ascii="Times New Roman" w:eastAsia="Calibri" w:hAnsi="Times New Roman" w:cs="Times New Roman"/>
          <w:sz w:val="28"/>
          <w:szCs w:val="28"/>
          <w:lang w:eastAsia="ru-RU"/>
        </w:rPr>
        <w:t>- документы, удостоверяющие принадлежность гражданина к данной категории;</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 указанных в </w:t>
      </w:r>
      <w:r w:rsidRPr="00AB491C">
        <w:rPr>
          <w:rFonts w:ascii="Times New Roman" w:eastAsia="Times New Roman" w:hAnsi="Times New Roman" w:cs="Times New Roman"/>
          <w:sz w:val="28"/>
          <w:szCs w:val="28"/>
          <w:lang w:eastAsia="ru-RU"/>
        </w:rPr>
        <w:t xml:space="preserve">абзаце 45 подпункта 5.6.6.1 пункта 5.6.6. раздела 5.6 </w:t>
      </w:r>
      <w:r w:rsidRPr="00AB491C">
        <w:rPr>
          <w:rFonts w:ascii="Times New Roman" w:eastAsia="Calibri" w:hAnsi="Times New Roman" w:cs="Times New Roman"/>
          <w:sz w:val="28"/>
          <w:szCs w:val="28"/>
          <w:lang w:eastAsia="ru-RU"/>
        </w:rPr>
        <w:t xml:space="preserve">подпрограммы </w:t>
      </w:r>
      <w:r w:rsidRPr="00AB491C">
        <w:rPr>
          <w:rFonts w:ascii="Times New Roman" w:eastAsia="Times New Roman" w:hAnsi="Times New Roman" w:cs="Times New Roman"/>
          <w:sz w:val="28"/>
          <w:szCs w:val="28"/>
          <w:lang w:eastAsia="ru-RU"/>
        </w:rPr>
        <w:t xml:space="preserve">«Поддержка граждан, проживающих на территории городского округа город Рыбинск Ярославской области, в сфере ипотечного жилищного кредитования» </w:t>
      </w:r>
      <w:r w:rsidRPr="00AB491C">
        <w:rPr>
          <w:rFonts w:ascii="Times New Roman" w:eastAsia="Calibri" w:hAnsi="Times New Roman" w:cs="Times New Roman"/>
          <w:sz w:val="28"/>
          <w:szCs w:val="28"/>
          <w:lang w:eastAsia="ru-RU"/>
        </w:rPr>
        <w:t>- удостоверение многодетной семьи.</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10. Доверенность, составленная в простой письменной форме для представления интересов членов семьи гражданина, подавших заявление на предоставление субсидии, при предоставлении государственных услуг органами исполнительной власти Ярославской области и органами местного самоуправления муниципальных образований области при осуществлении переданных государственных полномочий.</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11. Согласие на обработку персональных данных по </w:t>
      </w:r>
      <w:hyperlink r:id="rId74" w:history="1">
        <w:r w:rsidRPr="00AB491C">
          <w:rPr>
            <w:rFonts w:ascii="Times New Roman" w:eastAsia="Calibri" w:hAnsi="Times New Roman" w:cs="Times New Roman"/>
            <w:sz w:val="28"/>
            <w:szCs w:val="28"/>
            <w:lang w:eastAsia="ru-RU"/>
          </w:rPr>
          <w:t>форме</w:t>
        </w:r>
      </w:hyperlink>
      <w:r w:rsidRPr="00AB491C">
        <w:rPr>
          <w:rFonts w:ascii="Times New Roman" w:eastAsia="Calibri" w:hAnsi="Times New Roman" w:cs="Times New Roman"/>
          <w:sz w:val="28"/>
          <w:szCs w:val="28"/>
          <w:lang w:eastAsia="ru-RU"/>
        </w:rPr>
        <w:t xml:space="preserve"> согласно перечню документов 10 к Программе от гражданина (членов семьи), иных лиц.</w:t>
      </w: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Представляются заверенные копии документов.</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Документы представляются на каждого члена семьи.</w:t>
      </w: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bookmarkStart w:id="31" w:name="Par761"/>
      <w:bookmarkEnd w:id="31"/>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5B0BBD" w:rsidRDefault="005B0BBD" w:rsidP="00AB491C">
      <w:pPr>
        <w:spacing w:after="0" w:line="240" w:lineRule="auto"/>
        <w:ind w:firstLine="708"/>
        <w:jc w:val="right"/>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7</w:t>
      </w: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Программе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ПЕРЕЧЕНЬ</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документов, необходимых для получения субсидии на возмещение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части ежемесячных аннуитетных платежей по кредиту (займу)</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 Заявление гражданина о предоставлении субсидии на возмещение части ежемесячных аннуитетных платежей по кредиту (займу) (ежеквартально).</w:t>
      </w: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2. </w:t>
      </w:r>
      <w:proofErr w:type="gramStart"/>
      <w:r w:rsidRPr="00AB491C">
        <w:rPr>
          <w:rFonts w:ascii="Times New Roman" w:eastAsia="Times New Roman" w:hAnsi="Times New Roman" w:cs="Times New Roman"/>
          <w:sz w:val="28"/>
          <w:szCs w:val="28"/>
          <w:lang w:eastAsia="ru-RU"/>
        </w:rPr>
        <w:t xml:space="preserve">Справка государственной или муниципальной медицинской или образовательной организации, расположенной на территории </w:t>
      </w:r>
      <w:r w:rsidRPr="00AB491C">
        <w:rPr>
          <w:rFonts w:ascii="Times New Roman" w:eastAsia="Calibri" w:hAnsi="Times New Roman" w:cs="Times New Roman"/>
          <w:sz w:val="28"/>
          <w:szCs w:val="28"/>
          <w:lang w:eastAsia="ru-RU"/>
        </w:rPr>
        <w:t>города Рыбинска</w:t>
      </w:r>
      <w:r w:rsidRPr="00AB491C">
        <w:rPr>
          <w:rFonts w:ascii="Times New Roman" w:eastAsia="Times New Roman" w:hAnsi="Times New Roman" w:cs="Times New Roman"/>
          <w:sz w:val="28"/>
          <w:szCs w:val="28"/>
          <w:lang w:eastAsia="ru-RU"/>
        </w:rPr>
        <w:t xml:space="preserve">, либо органа исполнительной власти </w:t>
      </w:r>
      <w:r w:rsidRPr="00AB491C">
        <w:rPr>
          <w:rFonts w:ascii="Times New Roman" w:eastAsia="Calibri" w:hAnsi="Times New Roman" w:cs="Times New Roman"/>
          <w:sz w:val="28"/>
          <w:szCs w:val="28"/>
          <w:lang w:eastAsia="ru-RU"/>
        </w:rPr>
        <w:t>города Рыбинска</w:t>
      </w:r>
      <w:r w:rsidRPr="00AB491C">
        <w:rPr>
          <w:rFonts w:ascii="Times New Roman" w:eastAsia="Times New Roman" w:hAnsi="Times New Roman" w:cs="Times New Roman"/>
          <w:sz w:val="28"/>
          <w:szCs w:val="28"/>
          <w:lang w:eastAsia="ru-RU"/>
        </w:rPr>
        <w:t xml:space="preserve"> или органа местного самоуправления </w:t>
      </w:r>
      <w:r w:rsidRPr="00AB491C">
        <w:rPr>
          <w:rFonts w:ascii="Times New Roman" w:eastAsia="Calibri" w:hAnsi="Times New Roman" w:cs="Times New Roman"/>
          <w:sz w:val="28"/>
          <w:szCs w:val="28"/>
          <w:lang w:eastAsia="ru-RU"/>
        </w:rPr>
        <w:t xml:space="preserve">города Рыбинска </w:t>
      </w:r>
      <w:r w:rsidRPr="00AB491C">
        <w:rPr>
          <w:rFonts w:ascii="Times New Roman" w:eastAsia="Times New Roman" w:hAnsi="Times New Roman" w:cs="Times New Roman"/>
          <w:sz w:val="28"/>
          <w:szCs w:val="28"/>
          <w:lang w:eastAsia="ru-RU"/>
        </w:rPr>
        <w:t>по месту работы гражданина в адрес Администрации, содержащая подтверждение рабочих отношений с гражданином - участником Подпрограммы на дату подачи заявления на субсидию на возмещение части ежемесячных аннуитетных платежей по кредиту (займу) (ежеквартально).</w:t>
      </w:r>
      <w:proofErr w:type="gramEnd"/>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3. </w:t>
      </w:r>
      <w:r w:rsidRPr="00AB491C">
        <w:rPr>
          <w:rFonts w:ascii="Times New Roman" w:eastAsia="Calibri" w:hAnsi="Times New Roman" w:cs="Times New Roman"/>
          <w:sz w:val="28"/>
          <w:szCs w:val="28"/>
          <w:lang w:eastAsia="ru-RU"/>
        </w:rPr>
        <w:t>Копи</w:t>
      </w:r>
      <w:proofErr w:type="gramStart"/>
      <w:r w:rsidRPr="00AB491C">
        <w:rPr>
          <w:rFonts w:ascii="Times New Roman" w:eastAsia="Calibri" w:hAnsi="Times New Roman" w:cs="Times New Roman"/>
          <w:sz w:val="28"/>
          <w:szCs w:val="28"/>
          <w:lang w:eastAsia="ru-RU"/>
        </w:rPr>
        <w:t>я(</w:t>
      </w:r>
      <w:proofErr w:type="spellStart"/>
      <w:proofErr w:type="gramEnd"/>
      <w:r w:rsidRPr="00AB491C">
        <w:rPr>
          <w:rFonts w:ascii="Times New Roman" w:eastAsia="Calibri" w:hAnsi="Times New Roman" w:cs="Times New Roman"/>
          <w:sz w:val="28"/>
          <w:szCs w:val="28"/>
          <w:lang w:eastAsia="ru-RU"/>
        </w:rPr>
        <w:t>ии</w:t>
      </w:r>
      <w:proofErr w:type="spellEnd"/>
      <w:r w:rsidRPr="00AB491C">
        <w:rPr>
          <w:rFonts w:ascii="Times New Roman" w:eastAsia="Calibri" w:hAnsi="Times New Roman" w:cs="Times New Roman"/>
          <w:sz w:val="28"/>
          <w:szCs w:val="28"/>
          <w:lang w:eastAsia="ru-RU"/>
        </w:rPr>
        <w:t>) выписки(</w:t>
      </w:r>
      <w:proofErr w:type="spellStart"/>
      <w:r w:rsidRPr="00AB491C">
        <w:rPr>
          <w:rFonts w:ascii="Times New Roman" w:eastAsia="Calibri" w:hAnsi="Times New Roman" w:cs="Times New Roman"/>
          <w:sz w:val="28"/>
          <w:szCs w:val="28"/>
          <w:lang w:eastAsia="ru-RU"/>
        </w:rPr>
        <w:t>ок</w:t>
      </w:r>
      <w:proofErr w:type="spellEnd"/>
      <w:r w:rsidRPr="00AB491C">
        <w:rPr>
          <w:rFonts w:ascii="Times New Roman" w:eastAsia="Calibri" w:hAnsi="Times New Roman" w:cs="Times New Roman"/>
          <w:sz w:val="28"/>
          <w:szCs w:val="28"/>
          <w:lang w:eastAsia="ru-RU"/>
        </w:rPr>
        <w:t>) из Единого государственного реестра недвижимости согласно свидетельству о праве на получение субсидии на приобретение или строительство жилых помещений (представляется(</w:t>
      </w:r>
      <w:proofErr w:type="spellStart"/>
      <w:r w:rsidRPr="00AB491C">
        <w:rPr>
          <w:rFonts w:ascii="Times New Roman" w:eastAsia="Calibri" w:hAnsi="Times New Roman" w:cs="Times New Roman"/>
          <w:sz w:val="28"/>
          <w:szCs w:val="28"/>
          <w:lang w:eastAsia="ru-RU"/>
        </w:rPr>
        <w:t>ются</w:t>
      </w:r>
      <w:proofErr w:type="spellEnd"/>
      <w:r w:rsidRPr="00AB491C">
        <w:rPr>
          <w:rFonts w:ascii="Times New Roman" w:eastAsia="Calibri" w:hAnsi="Times New Roman" w:cs="Times New Roman"/>
          <w:sz w:val="28"/>
          <w:szCs w:val="28"/>
          <w:lang w:eastAsia="ru-RU"/>
        </w:rPr>
        <w:t>) на всех членов семьи единожды при первоначальном обращении гражданина)</w:t>
      </w:r>
      <w:r w:rsidRPr="00AB491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4. Копии кредитного договора и графика погашения платежей представляются единожды при первоначальном обращении гражданина с заявлением о предоставлении субсидии на возмещение части ежемесячных аннуитетных платежей по кредиту (займу). В случае если размер внесенного гражданином ежемесячного платежа не соответствует размеру ежемесячного платежа, указанному в графике погашения платежей, представленном гражданином при первоначальном обращении, гражданин представляет новый график погашения платежей.</w:t>
      </w: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 Информация кредитора о размере и сроках фактически произведенных платежей за квартал, предшествующий подаче заявления гражданина о предоставлении субсидии на возмещение части ежемесячных аннуитетных платежей по кредиту (займу) и отсутствии просрочек (ежеквартально).</w:t>
      </w:r>
    </w:p>
    <w:p w:rsidR="00AB491C" w:rsidRPr="00AB491C" w:rsidRDefault="00AB491C" w:rsidP="00AB491C">
      <w:pPr>
        <w:spacing w:after="0" w:line="240" w:lineRule="auto"/>
        <w:ind w:firstLine="142"/>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Представляются заверенные копии документов.</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Документы представляются на каждого члена семьи.</w:t>
      </w: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ind w:firstLine="142"/>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8</w:t>
      </w:r>
    </w:p>
    <w:p w:rsidR="00AB491C" w:rsidRPr="00AB491C" w:rsidRDefault="00AB491C" w:rsidP="00AB491C">
      <w:pPr>
        <w:spacing w:after="0" w:line="240" w:lineRule="auto"/>
        <w:ind w:firstLine="70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Программе</w:t>
      </w: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bookmarkStart w:id="32" w:name="Par929"/>
      <w:bookmarkEnd w:id="32"/>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33" w:name="Par6127"/>
      <w:bookmarkEnd w:id="33"/>
      <w:r w:rsidRPr="00AB491C">
        <w:rPr>
          <w:rFonts w:ascii="Times New Roman" w:eastAsia="Times New Roman" w:hAnsi="Times New Roman" w:cs="Times New Roman"/>
          <w:sz w:val="28"/>
          <w:szCs w:val="28"/>
          <w:lang w:eastAsia="ru-RU"/>
        </w:rPr>
        <w:t>СОГЛАСИЕ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на обработку персональных данных</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bookmarkStart w:id="34" w:name="Par6130"/>
      <w:bookmarkEnd w:id="34"/>
      <w:r w:rsidRPr="00AB491C">
        <w:rPr>
          <w:rFonts w:ascii="Times New Roman" w:eastAsia="Times New Roman" w:hAnsi="Times New Roman" w:cs="Times New Roman"/>
          <w:sz w:val="28"/>
          <w:szCs w:val="28"/>
          <w:lang w:eastAsia="ru-RU"/>
        </w:rPr>
        <w:t>1. Настоящим  подтверждаю  свое согласие на обработку моих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(Ф.И.О., адрес субъекта персональных данных, документ, удостоверяющий</w:t>
      </w:r>
      <w:proofErr w:type="gramEnd"/>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личность, вид, номер, кем </w:t>
      </w:r>
      <w:proofErr w:type="gramStart"/>
      <w:r w:rsidRPr="00AB491C">
        <w:rPr>
          <w:rFonts w:ascii="Times New Roman" w:eastAsia="Times New Roman" w:hAnsi="Times New Roman" w:cs="Times New Roman"/>
          <w:lang w:eastAsia="ru-RU"/>
        </w:rPr>
        <w:t>и</w:t>
      </w:r>
      <w:proofErr w:type="gramEnd"/>
      <w:r w:rsidRPr="00AB491C">
        <w:rPr>
          <w:rFonts w:ascii="Times New Roman" w:eastAsia="Times New Roman" w:hAnsi="Times New Roman" w:cs="Times New Roman"/>
          <w:lang w:eastAsia="ru-RU"/>
        </w:rPr>
        <w:t xml:space="preserve"> когда выдан)</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оператору  персональных  данных  -  Департаменту  строительства Ярославской области (далее Департамент),  расположенному  по адресу: 150000, г. Ярославль,    ул. Чайковского, д. 42,  Администрации городского округа город Рыбинск (далее Администрация), расположенному по адресу: 152900, г</w:t>
      </w:r>
      <w:proofErr w:type="gramStart"/>
      <w:r w:rsidRPr="00AB491C">
        <w:rPr>
          <w:rFonts w:ascii="Times New Roman" w:eastAsia="Times New Roman" w:hAnsi="Times New Roman" w:cs="Times New Roman"/>
          <w:sz w:val="28"/>
          <w:szCs w:val="28"/>
          <w:lang w:eastAsia="ru-RU"/>
        </w:rPr>
        <w:t>.Р</w:t>
      </w:r>
      <w:proofErr w:type="gramEnd"/>
      <w:r w:rsidRPr="00AB491C">
        <w:rPr>
          <w:rFonts w:ascii="Times New Roman" w:eastAsia="Times New Roman" w:hAnsi="Times New Roman" w:cs="Times New Roman"/>
          <w:sz w:val="28"/>
          <w:szCs w:val="28"/>
          <w:lang w:eastAsia="ru-RU"/>
        </w:rPr>
        <w:t>ыбинск, ул. Рабочая, д.1.</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2. Целью  обработки  персональных  данных лиц, указанных в </w:t>
      </w:r>
      <w:hyperlink w:anchor="Par6130" w:history="1">
        <w:r w:rsidRPr="00AB491C">
          <w:rPr>
            <w:rFonts w:ascii="Times New Roman" w:eastAsia="Times New Roman" w:hAnsi="Times New Roman" w:cs="Times New Roman"/>
            <w:sz w:val="28"/>
            <w:szCs w:val="28"/>
            <w:lang w:eastAsia="ru-RU"/>
          </w:rPr>
          <w:t>пунктах 1</w:t>
        </w:r>
      </w:hyperlink>
      <w:r w:rsidRPr="00AB491C">
        <w:rPr>
          <w:rFonts w:ascii="Times New Roman" w:eastAsia="Times New Roman" w:hAnsi="Times New Roman" w:cs="Times New Roman"/>
          <w:sz w:val="28"/>
          <w:szCs w:val="28"/>
          <w:lang w:eastAsia="ru-RU"/>
        </w:rPr>
        <w:t xml:space="preserve">, </w:t>
      </w:r>
      <w:hyperlink w:anchor="Par6147" w:history="1">
        <w:r w:rsidRPr="00AB491C">
          <w:rPr>
            <w:rFonts w:ascii="Times New Roman" w:eastAsia="Times New Roman" w:hAnsi="Times New Roman" w:cs="Times New Roman"/>
            <w:sz w:val="28"/>
            <w:szCs w:val="28"/>
            <w:lang w:eastAsia="ru-RU"/>
          </w:rPr>
          <w:t>3</w:t>
        </w:r>
      </w:hyperlink>
      <w:r w:rsidRPr="00AB491C">
        <w:rPr>
          <w:rFonts w:ascii="Times New Roman" w:eastAsia="Times New Roman" w:hAnsi="Times New Roman" w:cs="Times New Roman"/>
          <w:sz w:val="28"/>
          <w:szCs w:val="28"/>
          <w:lang w:eastAsia="ru-RU"/>
        </w:rPr>
        <w:t xml:space="preserve"> Согласия,  является предоставление государственной услуги по предоставлению государственной  поддержки гражданам при приобретении (строительстве) жилья с использованием ипотечных кредитов.</w:t>
      </w:r>
      <w:bookmarkStart w:id="35" w:name="Par6147"/>
      <w:bookmarkEnd w:id="35"/>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3. Подтверждаю  свое  согласие  на обработку персональных данных, в том числе  в  автоматизированном режиме, включая принятие решений на их основе Департаментом и Администрацией в  целях  предоставления государственной поддержки гражданам при приобретении (строительстве) жилья с использованием ипотечных кредитов, в том числе:</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w:t>
      </w:r>
    </w:p>
    <w:p w:rsidR="00AB491C" w:rsidRPr="00AB491C" w:rsidRDefault="00AB491C" w:rsidP="00AB491C">
      <w:pPr>
        <w:spacing w:after="0" w:line="240" w:lineRule="auto"/>
        <w:ind w:firstLine="567"/>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(документ, удостоверяющий личность, вид, серия, номер, кем </w:t>
      </w:r>
      <w:proofErr w:type="gramStart"/>
      <w:r w:rsidRPr="00AB491C">
        <w:rPr>
          <w:rFonts w:ascii="Times New Roman" w:eastAsia="Times New Roman" w:hAnsi="Times New Roman" w:cs="Times New Roman"/>
          <w:lang w:eastAsia="ru-RU"/>
        </w:rPr>
        <w:t>и</w:t>
      </w:r>
      <w:proofErr w:type="gramEnd"/>
      <w:r w:rsidRPr="00AB491C">
        <w:rPr>
          <w:rFonts w:ascii="Times New Roman" w:eastAsia="Times New Roman" w:hAnsi="Times New Roman" w:cs="Times New Roman"/>
          <w:lang w:eastAsia="ru-RU"/>
        </w:rPr>
        <w:t xml:space="preserve"> когда выдан)</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  иных персональных данных, необходимых для предоставления государственной поддержки гражданам при приобретении (строительстве) жилья с использованием ипотечных кредитов.</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4. Подтверждаю  свое  согласие  на  осуществление  следующих действий с персональными данными, необходимых для их обработки в рамках предоставления государственной поддержки гражданам при приобретении (строительстве) жилья с использованием ипотечных кредитов (в каждом конкретном случае указывается необходимый  для  предоставления конкретной государственной поддержки набор действий): 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 Срок действия согласия на обработку персональных данных: бессрочно.</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6. Согласие  на  обработку персональных данных может быть отозвано мною путем  направления  оператору письменного  отзыва.  Согласен  с  тем,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                    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(расшифровка подписи)</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(почтовый адрес)</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lang w:eastAsia="ru-RU"/>
        </w:rPr>
        <w:t>телефон, адрес электронной почты)</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С  положениями  Федерального  </w:t>
      </w:r>
      <w:hyperlink r:id="rId75" w:history="1">
        <w:r w:rsidRPr="00AB491C">
          <w:rPr>
            <w:rFonts w:ascii="Times New Roman" w:eastAsia="Times New Roman" w:hAnsi="Times New Roman" w:cs="Times New Roman"/>
            <w:sz w:val="28"/>
            <w:szCs w:val="28"/>
            <w:lang w:eastAsia="ru-RU"/>
          </w:rPr>
          <w:t>закона</w:t>
        </w:r>
      </w:hyperlink>
      <w:r w:rsidRPr="00AB491C">
        <w:rPr>
          <w:rFonts w:ascii="Calibri" w:eastAsia="Times New Roman" w:hAnsi="Calibri" w:cs="Times New Roman"/>
          <w:lang w:eastAsia="ru-RU"/>
        </w:rPr>
        <w:t xml:space="preserve"> </w:t>
      </w:r>
      <w:r w:rsidRPr="00AB491C">
        <w:rPr>
          <w:rFonts w:ascii="Times New Roman" w:eastAsia="Times New Roman" w:hAnsi="Times New Roman" w:cs="Times New Roman"/>
          <w:sz w:val="28"/>
          <w:szCs w:val="28"/>
          <w:lang w:eastAsia="ru-RU"/>
        </w:rPr>
        <w:t xml:space="preserve">от  27 июля 2006 года № 152-ФЗ «О персональных данных» </w:t>
      </w:r>
      <w:proofErr w:type="gramStart"/>
      <w:r w:rsidRPr="00AB491C">
        <w:rPr>
          <w:rFonts w:ascii="Times New Roman" w:eastAsia="Times New Roman" w:hAnsi="Times New Roman" w:cs="Times New Roman"/>
          <w:sz w:val="28"/>
          <w:szCs w:val="28"/>
          <w:lang w:eastAsia="ru-RU"/>
        </w:rPr>
        <w:t>ознакомлен</w:t>
      </w:r>
      <w:proofErr w:type="gramEnd"/>
      <w:r w:rsidRPr="00AB491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                    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(расшифровка подписи)</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__________________</w:t>
      </w: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3E2144" w:rsidRPr="003E2144" w:rsidRDefault="003E2144" w:rsidP="003E2144">
      <w:pPr>
        <w:spacing w:after="0" w:line="240" w:lineRule="auto"/>
        <w:rPr>
          <w:rFonts w:ascii="Times New Roman" w:eastAsia="Times New Roman" w:hAnsi="Times New Roman" w:cs="Times New Roman"/>
          <w:sz w:val="28"/>
          <w:szCs w:val="28"/>
          <w:lang w:eastAsia="ru-RU"/>
        </w:rPr>
      </w:pPr>
    </w:p>
    <w:p w:rsidR="00BF4F93" w:rsidRDefault="00BF4F93"/>
    <w:p w:rsidR="002205BF" w:rsidRDefault="002205BF"/>
    <w:p w:rsidR="002205BF" w:rsidRDefault="002205BF"/>
    <w:p w:rsidR="002205BF" w:rsidRDefault="002205BF"/>
    <w:p w:rsidR="002205BF" w:rsidRDefault="002205BF"/>
    <w:p w:rsidR="002205BF" w:rsidRDefault="002205BF"/>
    <w:p w:rsidR="002205BF" w:rsidRDefault="002205BF"/>
    <w:p w:rsidR="002205BF" w:rsidRDefault="002205BF"/>
    <w:sectPr w:rsidR="002205BF" w:rsidSect="003E2144">
      <w:pgSz w:w="11906" w:h="16838"/>
      <w:pgMar w:top="1418"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8C" w:rsidRDefault="0060168C" w:rsidP="003E2144">
      <w:pPr>
        <w:spacing w:after="0" w:line="240" w:lineRule="auto"/>
      </w:pPr>
      <w:r>
        <w:separator/>
      </w:r>
    </w:p>
  </w:endnote>
  <w:endnote w:type="continuationSeparator" w:id="0">
    <w:p w:rsidR="0060168C" w:rsidRDefault="0060168C" w:rsidP="003E2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8C" w:rsidRDefault="0060168C" w:rsidP="003E2144">
      <w:pPr>
        <w:spacing w:after="0" w:line="240" w:lineRule="auto"/>
      </w:pPr>
      <w:r>
        <w:separator/>
      </w:r>
    </w:p>
  </w:footnote>
  <w:footnote w:type="continuationSeparator" w:id="0">
    <w:p w:rsidR="0060168C" w:rsidRDefault="0060168C" w:rsidP="003E2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4743"/>
      <w:docPartObj>
        <w:docPartGallery w:val="Page Numbers (Top of Page)"/>
        <w:docPartUnique/>
      </w:docPartObj>
    </w:sdtPr>
    <w:sdtContent>
      <w:p w:rsidR="005847A9" w:rsidRDefault="00AA44F4">
        <w:pPr>
          <w:pStyle w:val="a5"/>
          <w:jc w:val="center"/>
        </w:pPr>
        <w:fldSimple w:instr=" PAGE   \* MERGEFORMAT ">
          <w:r w:rsidR="009E7646">
            <w:rPr>
              <w:noProof/>
            </w:rPr>
            <w:t>2</w:t>
          </w:r>
        </w:fldSimple>
      </w:p>
    </w:sdtContent>
  </w:sdt>
  <w:p w:rsidR="005847A9" w:rsidRDefault="005847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A9" w:rsidRDefault="005847A9">
    <w:pPr>
      <w:pStyle w:val="a5"/>
      <w:jc w:val="center"/>
    </w:pPr>
  </w:p>
  <w:p w:rsidR="005847A9" w:rsidRPr="00D9724F" w:rsidRDefault="005847A9" w:rsidP="003E2144">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10759"/>
      <w:docPartObj>
        <w:docPartGallery w:val="Page Numbers (Top of Page)"/>
        <w:docPartUnique/>
      </w:docPartObj>
    </w:sdtPr>
    <w:sdtContent>
      <w:p w:rsidR="005847A9" w:rsidRDefault="00AA44F4">
        <w:pPr>
          <w:pStyle w:val="a5"/>
          <w:jc w:val="center"/>
        </w:pPr>
        <w:fldSimple w:instr="PAGE   \* MERGEFORMAT">
          <w:r w:rsidR="009E7646">
            <w:rPr>
              <w:noProof/>
            </w:rPr>
            <w:t>60</w:t>
          </w:r>
        </w:fldSimple>
      </w:p>
    </w:sdtContent>
  </w:sdt>
  <w:p w:rsidR="005847A9" w:rsidRDefault="005847A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A9" w:rsidRDefault="00AA44F4" w:rsidP="00AB491C">
    <w:pPr>
      <w:pStyle w:val="a5"/>
      <w:jc w:val="center"/>
    </w:pPr>
    <w:fldSimple w:instr=" PAGE   \* MERGEFORMAT ">
      <w:r w:rsidR="009E7646">
        <w:rPr>
          <w:noProof/>
        </w:rPr>
        <w:t>66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A9" w:rsidRDefault="00AA44F4">
    <w:pPr>
      <w:pStyle w:val="a5"/>
      <w:jc w:val="center"/>
    </w:pPr>
    <w:fldSimple w:instr="PAGE   \* MERGEFORMAT">
      <w:r w:rsidR="009E7646">
        <w:rPr>
          <w:noProof/>
        </w:rPr>
        <w:t>81</w:t>
      </w:r>
    </w:fldSimple>
  </w:p>
  <w:p w:rsidR="005847A9" w:rsidRDefault="005847A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43B"/>
    <w:multiLevelType w:val="hybridMultilevel"/>
    <w:tmpl w:val="6704A51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017"/>
    <w:multiLevelType w:val="hybridMultilevel"/>
    <w:tmpl w:val="3AA2B68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C1EFB"/>
    <w:multiLevelType w:val="hybridMultilevel"/>
    <w:tmpl w:val="8E8E6C84"/>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3B2BEF"/>
    <w:multiLevelType w:val="multilevel"/>
    <w:tmpl w:val="FE8848EC"/>
    <w:lvl w:ilvl="0">
      <w:start w:val="1"/>
      <w:numFmt w:val="decimal"/>
      <w:lvlText w:val="%1."/>
      <w:lvlJc w:val="left"/>
      <w:pPr>
        <w:ind w:left="108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FA55BEB"/>
    <w:multiLevelType w:val="hybridMultilevel"/>
    <w:tmpl w:val="096E18A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5410A"/>
    <w:multiLevelType w:val="hybridMultilevel"/>
    <w:tmpl w:val="D1E6DE5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71D95"/>
    <w:multiLevelType w:val="hybridMultilevel"/>
    <w:tmpl w:val="49D033FE"/>
    <w:lvl w:ilvl="0" w:tplc="2F7627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E583E29"/>
    <w:multiLevelType w:val="multilevel"/>
    <w:tmpl w:val="D026FAA0"/>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3F06F10"/>
    <w:multiLevelType w:val="hybridMultilevel"/>
    <w:tmpl w:val="0F768EF0"/>
    <w:lvl w:ilvl="0" w:tplc="2F762742">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9">
    <w:nsid w:val="2BCD13D2"/>
    <w:multiLevelType w:val="hybridMultilevel"/>
    <w:tmpl w:val="FB0A66BC"/>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67411"/>
    <w:multiLevelType w:val="hybridMultilevel"/>
    <w:tmpl w:val="A69A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85250"/>
    <w:multiLevelType w:val="hybridMultilevel"/>
    <w:tmpl w:val="18F0311A"/>
    <w:lvl w:ilvl="0" w:tplc="2F7627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968F5"/>
    <w:multiLevelType w:val="hybridMultilevel"/>
    <w:tmpl w:val="990E41B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36D"/>
    <w:multiLevelType w:val="hybridMultilevel"/>
    <w:tmpl w:val="80C6D0D6"/>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B1087E"/>
    <w:multiLevelType w:val="hybridMultilevel"/>
    <w:tmpl w:val="F37A47B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650A0"/>
    <w:multiLevelType w:val="hybridMultilevel"/>
    <w:tmpl w:val="90BE2A9C"/>
    <w:lvl w:ilvl="0" w:tplc="2F7627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36A046B"/>
    <w:multiLevelType w:val="hybridMultilevel"/>
    <w:tmpl w:val="629EBCD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6037AC"/>
    <w:multiLevelType w:val="multilevel"/>
    <w:tmpl w:val="F92E0F1E"/>
    <w:lvl w:ilvl="0">
      <w:start w:val="1"/>
      <w:numFmt w:val="decimal"/>
      <w:lvlText w:val="%1."/>
      <w:lvlJc w:val="left"/>
      <w:pPr>
        <w:ind w:left="2912" w:hanging="36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3"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8" w:hanging="2160"/>
      </w:pPr>
      <w:rPr>
        <w:rFonts w:hint="default"/>
      </w:rPr>
    </w:lvl>
  </w:abstractNum>
  <w:abstractNum w:abstractNumId="18">
    <w:nsid w:val="52B077DA"/>
    <w:multiLevelType w:val="hybridMultilevel"/>
    <w:tmpl w:val="73587148"/>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51E29EF"/>
    <w:multiLevelType w:val="hybridMultilevel"/>
    <w:tmpl w:val="48D8E052"/>
    <w:lvl w:ilvl="0" w:tplc="2F76274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63E576C"/>
    <w:multiLevelType w:val="multilevel"/>
    <w:tmpl w:val="CE701A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A717A08"/>
    <w:multiLevelType w:val="hybridMultilevel"/>
    <w:tmpl w:val="8AD6DCB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6722AB"/>
    <w:multiLevelType w:val="hybridMultilevel"/>
    <w:tmpl w:val="42DA3566"/>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F11E8"/>
    <w:multiLevelType w:val="hybridMultilevel"/>
    <w:tmpl w:val="4FE2090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8B0310"/>
    <w:multiLevelType w:val="hybridMultilevel"/>
    <w:tmpl w:val="3140E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3379A1"/>
    <w:multiLevelType w:val="hybridMultilevel"/>
    <w:tmpl w:val="5C4C675C"/>
    <w:lvl w:ilvl="0" w:tplc="2F762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15B70"/>
    <w:multiLevelType w:val="hybridMultilevel"/>
    <w:tmpl w:val="256ACC3E"/>
    <w:lvl w:ilvl="0" w:tplc="2F7627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9A10CA"/>
    <w:multiLevelType w:val="hybridMultilevel"/>
    <w:tmpl w:val="790A04DA"/>
    <w:lvl w:ilvl="0" w:tplc="2F7627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F4252A"/>
    <w:multiLevelType w:val="hybridMultilevel"/>
    <w:tmpl w:val="496AE03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24"/>
  </w:num>
  <w:num w:numId="7">
    <w:abstractNumId w:val="26"/>
  </w:num>
  <w:num w:numId="8">
    <w:abstractNumId w:val="2"/>
  </w:num>
  <w:num w:numId="9">
    <w:abstractNumId w:val="7"/>
  </w:num>
  <w:num w:numId="10">
    <w:abstractNumId w:val="23"/>
  </w:num>
  <w:num w:numId="11">
    <w:abstractNumId w:val="21"/>
  </w:num>
  <w:num w:numId="12">
    <w:abstractNumId w:val="18"/>
  </w:num>
  <w:num w:numId="13">
    <w:abstractNumId w:val="15"/>
  </w:num>
  <w:num w:numId="14">
    <w:abstractNumId w:val="8"/>
  </w:num>
  <w:num w:numId="15">
    <w:abstractNumId w:val="6"/>
  </w:num>
  <w:num w:numId="16">
    <w:abstractNumId w:val="13"/>
  </w:num>
  <w:num w:numId="17">
    <w:abstractNumId w:val="19"/>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8"/>
  </w:num>
  <w:num w:numId="30">
    <w:abstractNumId w:val="2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E2144"/>
    <w:rsid w:val="0000246A"/>
    <w:rsid w:val="0002024E"/>
    <w:rsid w:val="00023A71"/>
    <w:rsid w:val="000369AA"/>
    <w:rsid w:val="00057A18"/>
    <w:rsid w:val="0006153F"/>
    <w:rsid w:val="00062508"/>
    <w:rsid w:val="00071DBC"/>
    <w:rsid w:val="000C516B"/>
    <w:rsid w:val="000D3508"/>
    <w:rsid w:val="000D7D04"/>
    <w:rsid w:val="000E1D20"/>
    <w:rsid w:val="00102AD5"/>
    <w:rsid w:val="00117D04"/>
    <w:rsid w:val="00127F45"/>
    <w:rsid w:val="001334A3"/>
    <w:rsid w:val="00142040"/>
    <w:rsid w:val="00145D7A"/>
    <w:rsid w:val="0014761B"/>
    <w:rsid w:val="00165DE4"/>
    <w:rsid w:val="00180437"/>
    <w:rsid w:val="00187F4C"/>
    <w:rsid w:val="001A339A"/>
    <w:rsid w:val="001A7826"/>
    <w:rsid w:val="001C58C7"/>
    <w:rsid w:val="001D4947"/>
    <w:rsid w:val="001F555D"/>
    <w:rsid w:val="00206D41"/>
    <w:rsid w:val="00213DF1"/>
    <w:rsid w:val="002205BF"/>
    <w:rsid w:val="00244701"/>
    <w:rsid w:val="00252B6B"/>
    <w:rsid w:val="00265A89"/>
    <w:rsid w:val="00267CAE"/>
    <w:rsid w:val="00275216"/>
    <w:rsid w:val="00275BEE"/>
    <w:rsid w:val="00284295"/>
    <w:rsid w:val="002914C1"/>
    <w:rsid w:val="002924AE"/>
    <w:rsid w:val="002C1D00"/>
    <w:rsid w:val="002D4B2E"/>
    <w:rsid w:val="002E0C19"/>
    <w:rsid w:val="002E1FAD"/>
    <w:rsid w:val="002E3EBE"/>
    <w:rsid w:val="00300454"/>
    <w:rsid w:val="003058FB"/>
    <w:rsid w:val="00306FD5"/>
    <w:rsid w:val="00313BB6"/>
    <w:rsid w:val="00317AED"/>
    <w:rsid w:val="00334AF6"/>
    <w:rsid w:val="00342D48"/>
    <w:rsid w:val="00381B1E"/>
    <w:rsid w:val="0038276B"/>
    <w:rsid w:val="00390580"/>
    <w:rsid w:val="00397A23"/>
    <w:rsid w:val="003A5AFA"/>
    <w:rsid w:val="003C2F78"/>
    <w:rsid w:val="003E2144"/>
    <w:rsid w:val="00415249"/>
    <w:rsid w:val="00435D51"/>
    <w:rsid w:val="004362A6"/>
    <w:rsid w:val="004363BA"/>
    <w:rsid w:val="0044052C"/>
    <w:rsid w:val="004526E9"/>
    <w:rsid w:val="00482DE2"/>
    <w:rsid w:val="004A1687"/>
    <w:rsid w:val="004D0A88"/>
    <w:rsid w:val="004E66FC"/>
    <w:rsid w:val="00501E10"/>
    <w:rsid w:val="005110C4"/>
    <w:rsid w:val="005173D0"/>
    <w:rsid w:val="00533FC7"/>
    <w:rsid w:val="00572E11"/>
    <w:rsid w:val="00577D03"/>
    <w:rsid w:val="00580F48"/>
    <w:rsid w:val="005828AE"/>
    <w:rsid w:val="005847A9"/>
    <w:rsid w:val="005B0487"/>
    <w:rsid w:val="005B0BBD"/>
    <w:rsid w:val="005B4C16"/>
    <w:rsid w:val="005B5698"/>
    <w:rsid w:val="005B6687"/>
    <w:rsid w:val="005D42D7"/>
    <w:rsid w:val="005D6781"/>
    <w:rsid w:val="005E53E0"/>
    <w:rsid w:val="005F5487"/>
    <w:rsid w:val="0060168C"/>
    <w:rsid w:val="0062218A"/>
    <w:rsid w:val="006440D2"/>
    <w:rsid w:val="006644F0"/>
    <w:rsid w:val="00672CE4"/>
    <w:rsid w:val="00690A88"/>
    <w:rsid w:val="006C30EE"/>
    <w:rsid w:val="006C6AB8"/>
    <w:rsid w:val="006E791F"/>
    <w:rsid w:val="006F29CE"/>
    <w:rsid w:val="006F7CEC"/>
    <w:rsid w:val="00707E84"/>
    <w:rsid w:val="00713230"/>
    <w:rsid w:val="007166F5"/>
    <w:rsid w:val="007242BF"/>
    <w:rsid w:val="00726DBF"/>
    <w:rsid w:val="00731D6E"/>
    <w:rsid w:val="007549F5"/>
    <w:rsid w:val="00754B4B"/>
    <w:rsid w:val="00760918"/>
    <w:rsid w:val="0078273D"/>
    <w:rsid w:val="007D3EED"/>
    <w:rsid w:val="007E3C1C"/>
    <w:rsid w:val="007E4EDC"/>
    <w:rsid w:val="007F1983"/>
    <w:rsid w:val="00800820"/>
    <w:rsid w:val="00820F93"/>
    <w:rsid w:val="00841045"/>
    <w:rsid w:val="00842BAD"/>
    <w:rsid w:val="008450C8"/>
    <w:rsid w:val="0086485D"/>
    <w:rsid w:val="00864C87"/>
    <w:rsid w:val="00873230"/>
    <w:rsid w:val="00873C14"/>
    <w:rsid w:val="00890685"/>
    <w:rsid w:val="008927EC"/>
    <w:rsid w:val="00893F4D"/>
    <w:rsid w:val="008A7B09"/>
    <w:rsid w:val="008B688B"/>
    <w:rsid w:val="008B7B66"/>
    <w:rsid w:val="008E1A39"/>
    <w:rsid w:val="008E6AB6"/>
    <w:rsid w:val="008F36B8"/>
    <w:rsid w:val="008F58D6"/>
    <w:rsid w:val="008F7217"/>
    <w:rsid w:val="009615D1"/>
    <w:rsid w:val="0096763D"/>
    <w:rsid w:val="00970412"/>
    <w:rsid w:val="00970B45"/>
    <w:rsid w:val="0097224C"/>
    <w:rsid w:val="009733E2"/>
    <w:rsid w:val="00981BED"/>
    <w:rsid w:val="009965E5"/>
    <w:rsid w:val="009A7DF0"/>
    <w:rsid w:val="009B0F2C"/>
    <w:rsid w:val="009C0A96"/>
    <w:rsid w:val="009D36A8"/>
    <w:rsid w:val="009E7646"/>
    <w:rsid w:val="009F2587"/>
    <w:rsid w:val="00A00E34"/>
    <w:rsid w:val="00A052D5"/>
    <w:rsid w:val="00A14085"/>
    <w:rsid w:val="00A15500"/>
    <w:rsid w:val="00A326FB"/>
    <w:rsid w:val="00A555C1"/>
    <w:rsid w:val="00A626D3"/>
    <w:rsid w:val="00A62E39"/>
    <w:rsid w:val="00A72BEA"/>
    <w:rsid w:val="00A82F9F"/>
    <w:rsid w:val="00AA44F4"/>
    <w:rsid w:val="00AB491C"/>
    <w:rsid w:val="00AC40F1"/>
    <w:rsid w:val="00AC70CC"/>
    <w:rsid w:val="00AE007A"/>
    <w:rsid w:val="00AF2588"/>
    <w:rsid w:val="00AF3B36"/>
    <w:rsid w:val="00AF4421"/>
    <w:rsid w:val="00AF7B95"/>
    <w:rsid w:val="00B05128"/>
    <w:rsid w:val="00B23A39"/>
    <w:rsid w:val="00B543EC"/>
    <w:rsid w:val="00B83151"/>
    <w:rsid w:val="00BA5FBB"/>
    <w:rsid w:val="00BC580B"/>
    <w:rsid w:val="00BD66F8"/>
    <w:rsid w:val="00BE2EFE"/>
    <w:rsid w:val="00BF248D"/>
    <w:rsid w:val="00BF34E3"/>
    <w:rsid w:val="00BF42E2"/>
    <w:rsid w:val="00BF4F93"/>
    <w:rsid w:val="00C05F00"/>
    <w:rsid w:val="00C22491"/>
    <w:rsid w:val="00C26100"/>
    <w:rsid w:val="00C34720"/>
    <w:rsid w:val="00C54353"/>
    <w:rsid w:val="00C5572F"/>
    <w:rsid w:val="00C768E1"/>
    <w:rsid w:val="00C84FF0"/>
    <w:rsid w:val="00C855AB"/>
    <w:rsid w:val="00C91EE2"/>
    <w:rsid w:val="00CA46F7"/>
    <w:rsid w:val="00CA53AA"/>
    <w:rsid w:val="00CC14B4"/>
    <w:rsid w:val="00CC423D"/>
    <w:rsid w:val="00CC6749"/>
    <w:rsid w:val="00CD1D6D"/>
    <w:rsid w:val="00CD772D"/>
    <w:rsid w:val="00CE7535"/>
    <w:rsid w:val="00CE765D"/>
    <w:rsid w:val="00D022BA"/>
    <w:rsid w:val="00D061DD"/>
    <w:rsid w:val="00D14FCA"/>
    <w:rsid w:val="00D35576"/>
    <w:rsid w:val="00D63330"/>
    <w:rsid w:val="00DA2789"/>
    <w:rsid w:val="00DB5958"/>
    <w:rsid w:val="00DC2328"/>
    <w:rsid w:val="00E04D90"/>
    <w:rsid w:val="00E10215"/>
    <w:rsid w:val="00E14CE3"/>
    <w:rsid w:val="00E2762C"/>
    <w:rsid w:val="00E44DAF"/>
    <w:rsid w:val="00E55555"/>
    <w:rsid w:val="00E56F89"/>
    <w:rsid w:val="00E619CA"/>
    <w:rsid w:val="00E6211B"/>
    <w:rsid w:val="00E90AD5"/>
    <w:rsid w:val="00EB6925"/>
    <w:rsid w:val="00ED5F60"/>
    <w:rsid w:val="00EE01FB"/>
    <w:rsid w:val="00F02CF6"/>
    <w:rsid w:val="00F35926"/>
    <w:rsid w:val="00F7053C"/>
    <w:rsid w:val="00F761BD"/>
    <w:rsid w:val="00F975FE"/>
    <w:rsid w:val="00FB7CA2"/>
    <w:rsid w:val="00FE3802"/>
    <w:rsid w:val="00FE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B"/>
  </w:style>
  <w:style w:type="paragraph" w:styleId="1">
    <w:name w:val="heading 1"/>
    <w:basedOn w:val="a"/>
    <w:next w:val="a"/>
    <w:link w:val="10"/>
    <w:uiPriority w:val="99"/>
    <w:qFormat/>
    <w:rsid w:val="003E2144"/>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144"/>
    <w:rPr>
      <w:rFonts w:ascii="Tahoma" w:hAnsi="Tahoma" w:cs="Tahoma"/>
      <w:sz w:val="16"/>
      <w:szCs w:val="16"/>
    </w:rPr>
  </w:style>
  <w:style w:type="paragraph" w:styleId="a5">
    <w:name w:val="header"/>
    <w:basedOn w:val="a"/>
    <w:link w:val="a6"/>
    <w:uiPriority w:val="99"/>
    <w:unhideWhenUsed/>
    <w:rsid w:val="003E2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144"/>
  </w:style>
  <w:style w:type="paragraph" w:styleId="a7">
    <w:name w:val="footer"/>
    <w:basedOn w:val="a"/>
    <w:link w:val="a8"/>
    <w:uiPriority w:val="99"/>
    <w:unhideWhenUsed/>
    <w:rsid w:val="003E2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144"/>
  </w:style>
  <w:style w:type="character" w:customStyle="1" w:styleId="10">
    <w:name w:val="Заголовок 1 Знак"/>
    <w:basedOn w:val="a0"/>
    <w:link w:val="1"/>
    <w:uiPriority w:val="99"/>
    <w:rsid w:val="003E214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E2144"/>
  </w:style>
  <w:style w:type="paragraph" w:styleId="a9">
    <w:name w:val="List Paragraph"/>
    <w:basedOn w:val="a"/>
    <w:uiPriority w:val="34"/>
    <w:qFormat/>
    <w:rsid w:val="003E2144"/>
    <w:pPr>
      <w:ind w:left="720"/>
      <w:contextualSpacing/>
    </w:pPr>
    <w:rPr>
      <w:rFonts w:ascii="Calibri" w:eastAsia="Times New Roman" w:hAnsi="Calibri" w:cs="Times New Roman"/>
      <w:lang w:eastAsia="ru-RU"/>
    </w:rPr>
  </w:style>
  <w:style w:type="paragraph" w:customStyle="1" w:styleId="aa">
    <w:name w:val="Прижатый влево"/>
    <w:basedOn w:val="a"/>
    <w:next w:val="a"/>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uiPriority w:val="99"/>
    <w:rsid w:val="003E21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c">
    <w:name w:val="Гипертекстовая ссылка"/>
    <w:uiPriority w:val="99"/>
    <w:rsid w:val="003E2144"/>
    <w:rPr>
      <w:b/>
      <w:color w:val="008000"/>
    </w:rPr>
  </w:style>
  <w:style w:type="paragraph" w:customStyle="1" w:styleId="ConsPlusNormal">
    <w:name w:val="ConsPlusNormal"/>
    <w:link w:val="ConsPlusNormal0"/>
    <w:rsid w:val="003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E2144"/>
    <w:rPr>
      <w:rFonts w:ascii="Arial" w:eastAsia="Times New Roman" w:hAnsi="Arial" w:cs="Arial"/>
      <w:sz w:val="20"/>
      <w:szCs w:val="20"/>
      <w:lang w:eastAsia="ru-RU"/>
    </w:rPr>
  </w:style>
  <w:style w:type="character" w:styleId="ad">
    <w:name w:val="Hyperlink"/>
    <w:basedOn w:val="a0"/>
    <w:uiPriority w:val="99"/>
    <w:semiHidden/>
    <w:unhideWhenUsed/>
    <w:rsid w:val="003E2144"/>
    <w:rPr>
      <w:color w:val="0000FF"/>
      <w:u w:val="single"/>
    </w:rPr>
  </w:style>
  <w:style w:type="paragraph" w:styleId="ae">
    <w:name w:val="Title"/>
    <w:basedOn w:val="a"/>
    <w:next w:val="a"/>
    <w:link w:val="af"/>
    <w:uiPriority w:val="99"/>
    <w:qFormat/>
    <w:rsid w:val="003E2144"/>
    <w:pPr>
      <w:framePr w:w="5139" w:h="2877" w:hSpace="141" w:wrap="auto" w:vAnchor="text" w:hAnchor="page" w:x="1867" w:y="-719"/>
      <w:widowControl w:val="0"/>
      <w:autoSpaceDE w:val="0"/>
      <w:autoSpaceDN w:val="0"/>
      <w:adjustRightInd w:val="0"/>
      <w:spacing w:after="0" w:line="240" w:lineRule="auto"/>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3E2144"/>
    <w:rPr>
      <w:rFonts w:ascii="Cambria" w:eastAsia="Times New Roman" w:hAnsi="Cambria" w:cs="Times New Roman"/>
      <w:b/>
      <w:bCs/>
      <w:kern w:val="28"/>
      <w:sz w:val="32"/>
      <w:szCs w:val="32"/>
      <w:lang w:eastAsia="ru-RU"/>
    </w:rPr>
  </w:style>
  <w:style w:type="paragraph" w:styleId="af0">
    <w:name w:val="Normal (Web)"/>
    <w:basedOn w:val="a"/>
    <w:uiPriority w:val="99"/>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E2144"/>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Текст1"/>
    <w:basedOn w:val="a"/>
    <w:next w:val="af1"/>
    <w:link w:val="af2"/>
    <w:uiPriority w:val="99"/>
    <w:unhideWhenUsed/>
    <w:rsid w:val="003E2144"/>
    <w:pPr>
      <w:spacing w:after="0" w:line="240" w:lineRule="auto"/>
    </w:pPr>
    <w:rPr>
      <w:rFonts w:ascii="Consolas" w:hAnsi="Consolas"/>
      <w:sz w:val="21"/>
      <w:szCs w:val="21"/>
    </w:rPr>
  </w:style>
  <w:style w:type="character" w:customStyle="1" w:styleId="af2">
    <w:name w:val="Текст Знак"/>
    <w:basedOn w:val="a0"/>
    <w:link w:val="12"/>
    <w:uiPriority w:val="99"/>
    <w:rsid w:val="003E2144"/>
    <w:rPr>
      <w:rFonts w:ascii="Consolas" w:hAnsi="Consolas"/>
      <w:sz w:val="21"/>
      <w:szCs w:val="21"/>
    </w:rPr>
  </w:style>
  <w:style w:type="paragraph" w:customStyle="1" w:styleId="af3">
    <w:name w:val="Комментарий"/>
    <w:basedOn w:val="a"/>
    <w:next w:val="a"/>
    <w:uiPriority w:val="99"/>
    <w:rsid w:val="003E21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E2144"/>
    <w:rPr>
      <w:i/>
      <w:iCs/>
    </w:rPr>
  </w:style>
  <w:style w:type="paragraph" w:customStyle="1" w:styleId="ConsPlusTitle">
    <w:name w:val="ConsPlusTitle"/>
    <w:rsid w:val="003E2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caption"/>
    <w:basedOn w:val="a"/>
    <w:next w:val="a"/>
    <w:uiPriority w:val="99"/>
    <w:qFormat/>
    <w:rsid w:val="003E2144"/>
    <w:pPr>
      <w:framePr w:w="4899" w:h="1951" w:hSpace="141" w:wrap="auto" w:vAnchor="text" w:hAnchor="page" w:x="576" w:y="-859"/>
      <w:widowControl w:val="0"/>
      <w:autoSpaceDE w:val="0"/>
      <w:autoSpaceDN w:val="0"/>
      <w:adjustRightInd w:val="0"/>
      <w:spacing w:after="0" w:line="240" w:lineRule="auto"/>
      <w:ind w:left="1440" w:firstLine="720"/>
    </w:pPr>
    <w:rPr>
      <w:rFonts w:ascii="Arial" w:eastAsia="Times New Roman" w:hAnsi="Arial" w:cs="Arial"/>
      <w:b/>
      <w:bCs/>
      <w:spacing w:val="30"/>
      <w:sz w:val="24"/>
      <w:szCs w:val="24"/>
      <w:lang w:eastAsia="ru-RU"/>
    </w:rPr>
  </w:style>
  <w:style w:type="character" w:customStyle="1" w:styleId="af6">
    <w:name w:val="Цветовое выделение"/>
    <w:uiPriority w:val="99"/>
    <w:rsid w:val="003E2144"/>
    <w:rPr>
      <w:b/>
      <w:color w:val="000080"/>
    </w:rPr>
  </w:style>
  <w:style w:type="table" w:styleId="af7">
    <w:name w:val="Table Grid"/>
    <w:basedOn w:val="a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E2144"/>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character" w:styleId="af8">
    <w:name w:val="Emphasis"/>
    <w:uiPriority w:val="99"/>
    <w:qFormat/>
    <w:rsid w:val="003E2144"/>
    <w:rPr>
      <w:rFonts w:cs="Times New Roman"/>
      <w:i/>
    </w:rPr>
  </w:style>
  <w:style w:type="table" w:customStyle="1" w:styleId="4">
    <w:name w:val="Сетка таблицы4"/>
    <w:uiPriority w:val="99"/>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3E2144"/>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 w:type="table" w:customStyle="1" w:styleId="41">
    <w:name w:val="Сетка таблицы41"/>
    <w:basedOn w:val="a1"/>
    <w:next w:val="af7"/>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E2144"/>
  </w:style>
  <w:style w:type="paragraph" w:customStyle="1" w:styleId="Char">
    <w:name w:val="Char Знак"/>
    <w:basedOn w:val="a"/>
    <w:uiPriority w:val="99"/>
    <w:rsid w:val="003E2144"/>
    <w:pPr>
      <w:spacing w:before="100" w:beforeAutospacing="1" w:after="100" w:afterAutospacing="1" w:line="240" w:lineRule="auto"/>
    </w:pPr>
    <w:rPr>
      <w:rFonts w:ascii="Tahoma" w:eastAsia="Times New Roman" w:hAnsi="Tahoma" w:cs="Tahoma"/>
      <w:sz w:val="20"/>
      <w:szCs w:val="20"/>
      <w:lang w:val="en-US"/>
    </w:rPr>
  </w:style>
  <w:style w:type="numbering" w:customStyle="1" w:styleId="21">
    <w:name w:val="Нет списка2"/>
    <w:next w:val="a2"/>
    <w:uiPriority w:val="99"/>
    <w:semiHidden/>
    <w:unhideWhenUsed/>
    <w:rsid w:val="003E2144"/>
  </w:style>
  <w:style w:type="character" w:styleId="af9">
    <w:name w:val="FollowedHyperlink"/>
    <w:basedOn w:val="a0"/>
    <w:uiPriority w:val="99"/>
    <w:semiHidden/>
    <w:unhideWhenUsed/>
    <w:rsid w:val="003E2144"/>
    <w:rPr>
      <w:color w:val="800080"/>
      <w:u w:val="single"/>
    </w:rPr>
  </w:style>
  <w:style w:type="paragraph" w:styleId="afa">
    <w:name w:val="endnote text"/>
    <w:basedOn w:val="a"/>
    <w:link w:val="afb"/>
    <w:uiPriority w:val="99"/>
    <w:semiHidden/>
    <w:unhideWhenUsed/>
    <w:rsid w:val="003E2144"/>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3E2144"/>
    <w:rPr>
      <w:rFonts w:ascii="Times New Roman" w:eastAsia="Times New Roman" w:hAnsi="Times New Roman" w:cs="Times New Roman"/>
      <w:sz w:val="20"/>
      <w:szCs w:val="20"/>
      <w:lang w:eastAsia="ru-RU"/>
    </w:rPr>
  </w:style>
  <w:style w:type="paragraph" w:styleId="afc">
    <w:name w:val="Body Text"/>
    <w:basedOn w:val="a"/>
    <w:link w:val="afd"/>
    <w:uiPriority w:val="99"/>
    <w:unhideWhenUsed/>
    <w:rsid w:val="003E2144"/>
    <w:pPr>
      <w:spacing w:after="120" w:line="240" w:lineRule="auto"/>
    </w:pPr>
    <w:rPr>
      <w:rFonts w:ascii="Times New Roman" w:eastAsia="Times New Roman" w:hAnsi="Times New Roman" w:cs="Times New Roman"/>
      <w:sz w:val="28"/>
      <w:szCs w:val="28"/>
      <w:lang w:eastAsia="ru-RU"/>
    </w:rPr>
  </w:style>
  <w:style w:type="character" w:customStyle="1" w:styleId="afd">
    <w:name w:val="Основной текст Знак"/>
    <w:basedOn w:val="a0"/>
    <w:link w:val="afc"/>
    <w:uiPriority w:val="99"/>
    <w:rsid w:val="003E2144"/>
    <w:rPr>
      <w:rFonts w:ascii="Times New Roman" w:eastAsia="Times New Roman" w:hAnsi="Times New Roman" w:cs="Times New Roman"/>
      <w:sz w:val="28"/>
      <w:szCs w:val="28"/>
      <w:lang w:eastAsia="ru-RU"/>
    </w:rPr>
  </w:style>
  <w:style w:type="paragraph" w:styleId="30">
    <w:name w:val="Body Text 3"/>
    <w:basedOn w:val="a"/>
    <w:link w:val="31"/>
    <w:uiPriority w:val="99"/>
    <w:unhideWhenUsed/>
    <w:rsid w:val="003E2144"/>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3E2144"/>
    <w:rPr>
      <w:rFonts w:ascii="Times New Roman" w:eastAsia="Times New Roman" w:hAnsi="Times New Roman" w:cs="Times New Roman"/>
      <w:sz w:val="16"/>
      <w:szCs w:val="16"/>
      <w:lang w:eastAsia="ru-RU"/>
    </w:rPr>
  </w:style>
  <w:style w:type="paragraph" w:styleId="afe">
    <w:name w:val="No Spacing"/>
    <w:uiPriority w:val="99"/>
    <w:qFormat/>
    <w:rsid w:val="003E2144"/>
    <w:pPr>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3E214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l67">
    <w:name w:val="xl6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8">
    <w:name w:val="xl6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9">
    <w:name w:val="xl69"/>
    <w:basedOn w:val="a"/>
    <w:rsid w:val="003E214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1">
    <w:name w:val="xl71"/>
    <w:basedOn w:val="a"/>
    <w:rsid w:val="003E2144"/>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2">
    <w:name w:val="xl72"/>
    <w:basedOn w:val="a"/>
    <w:rsid w:val="003E2144"/>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3">
    <w:name w:val="xl73"/>
    <w:basedOn w:val="a"/>
    <w:rsid w:val="003E2144"/>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4">
    <w:name w:val="xl74"/>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5">
    <w:name w:val="xl75"/>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
    <w:name w:val="xl76"/>
    <w:basedOn w:val="a"/>
    <w:rsid w:val="003E2144"/>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7">
    <w:name w:val="xl77"/>
    <w:basedOn w:val="a"/>
    <w:rsid w:val="003E2144"/>
    <w:pPr>
      <w:pBdr>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
    <w:rsid w:val="003E2144"/>
    <w:pPr>
      <w:pBdr>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9">
    <w:name w:val="xl79"/>
    <w:basedOn w:val="a"/>
    <w:rsid w:val="003E2144"/>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0">
    <w:name w:val="xl80"/>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1">
    <w:name w:val="xl81"/>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2">
    <w:name w:val="xl82"/>
    <w:basedOn w:val="a"/>
    <w:rsid w:val="003E2144"/>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3">
    <w:name w:val="xl83"/>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4">
    <w:name w:val="xl84"/>
    <w:basedOn w:val="a"/>
    <w:rsid w:val="003E214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5">
    <w:name w:val="xl85"/>
    <w:basedOn w:val="a"/>
    <w:rsid w:val="003E214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6">
    <w:name w:val="xl86"/>
    <w:basedOn w:val="a"/>
    <w:rsid w:val="003E2144"/>
    <w:pPr>
      <w:pBdr>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7">
    <w:name w:val="xl87"/>
    <w:basedOn w:val="a"/>
    <w:rsid w:val="003E2144"/>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8">
    <w:name w:val="xl88"/>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9">
    <w:name w:val="xl89"/>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90">
    <w:name w:val="xl90"/>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1">
    <w:name w:val="xl91"/>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xl92">
    <w:name w:val="xl92"/>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3">
    <w:name w:val="xl93"/>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4">
    <w:name w:val="xl94"/>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6">
    <w:name w:val="xl96"/>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7">
    <w:name w:val="xl9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8">
    <w:name w:val="xl9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9">
    <w:name w:val="xl99"/>
    <w:basedOn w:val="a"/>
    <w:rsid w:val="003E2144"/>
    <w:pP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0">
    <w:name w:val="xl100"/>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1">
    <w:name w:val="xl101"/>
    <w:basedOn w:val="a"/>
    <w:rsid w:val="003E2144"/>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2">
    <w:name w:val="xl102"/>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03">
    <w:name w:val="xl103"/>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4">
    <w:name w:val="xl104"/>
    <w:basedOn w:val="a"/>
    <w:rsid w:val="003E2144"/>
    <w:pP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5">
    <w:name w:val="xl105"/>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6">
    <w:name w:val="xl106"/>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7">
    <w:name w:val="xl10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08">
    <w:name w:val="xl108"/>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9">
    <w:name w:val="xl109"/>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10">
    <w:name w:val="xl110"/>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1">
    <w:name w:val="xl111"/>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2">
    <w:name w:val="xl112"/>
    <w:basedOn w:val="a"/>
    <w:rsid w:val="003E214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E214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3E2144"/>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5">
    <w:name w:val="xl115"/>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16">
    <w:name w:val="xl116"/>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7">
    <w:name w:val="xl117"/>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8">
    <w:name w:val="xl118"/>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119">
    <w:name w:val="xl119"/>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0">
    <w:name w:val="xl120"/>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1">
    <w:name w:val="xl121"/>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2">
    <w:name w:val="xl122"/>
    <w:basedOn w:val="a"/>
    <w:rsid w:val="003E2144"/>
    <w:pPr>
      <w:spacing w:before="100" w:beforeAutospacing="1" w:after="100" w:afterAutospacing="1" w:line="240" w:lineRule="auto"/>
      <w:jc w:val="right"/>
    </w:pPr>
    <w:rPr>
      <w:rFonts w:ascii="Times New Roman" w:eastAsia="Times New Roman" w:hAnsi="Times New Roman" w:cs="Times New Roman"/>
      <w:sz w:val="48"/>
      <w:szCs w:val="48"/>
      <w:lang w:eastAsia="ru-RU"/>
    </w:rPr>
  </w:style>
  <w:style w:type="paragraph" w:customStyle="1" w:styleId="xl123">
    <w:name w:val="xl123"/>
    <w:basedOn w:val="a"/>
    <w:rsid w:val="003E214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xl124">
    <w:name w:val="xl124"/>
    <w:basedOn w:val="a"/>
    <w:rsid w:val="003E214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5">
    <w:name w:val="xl125"/>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6">
    <w:name w:val="xl126"/>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character" w:styleId="aff">
    <w:name w:val="endnote reference"/>
    <w:basedOn w:val="a0"/>
    <w:uiPriority w:val="99"/>
    <w:semiHidden/>
    <w:unhideWhenUsed/>
    <w:rsid w:val="003E2144"/>
    <w:rPr>
      <w:rFonts w:ascii="Times New Roman" w:hAnsi="Times New Roman" w:cs="Times New Roman" w:hint="default"/>
      <w:vertAlign w:val="superscript"/>
    </w:rPr>
  </w:style>
  <w:style w:type="character" w:styleId="aff0">
    <w:name w:val="line number"/>
    <w:basedOn w:val="a0"/>
    <w:uiPriority w:val="99"/>
    <w:semiHidden/>
    <w:unhideWhenUsed/>
    <w:rsid w:val="003E2144"/>
  </w:style>
  <w:style w:type="paragraph" w:customStyle="1" w:styleId="xl65">
    <w:name w:val="xl65"/>
    <w:basedOn w:val="a"/>
    <w:rsid w:val="003E2144"/>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7">
    <w:name w:val="xl12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8">
    <w:name w:val="xl12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9">
    <w:name w:val="xl129"/>
    <w:basedOn w:val="a"/>
    <w:rsid w:val="003E21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0">
    <w:name w:val="xl130"/>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131">
    <w:name w:val="xl131"/>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2">
    <w:name w:val="xl132"/>
    <w:basedOn w:val="a"/>
    <w:rsid w:val="003E2144"/>
    <w:pP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133">
    <w:name w:val="xl133"/>
    <w:basedOn w:val="a"/>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3E21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8">
    <w:name w:val="xl138"/>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9">
    <w:name w:val="xl139"/>
    <w:basedOn w:val="a"/>
    <w:rsid w:val="003E2144"/>
    <w:pPr>
      <w:spacing w:before="100" w:beforeAutospacing="1" w:after="100" w:afterAutospacing="1" w:line="240" w:lineRule="auto"/>
      <w:textAlignment w:val="top"/>
    </w:pPr>
    <w:rPr>
      <w:rFonts w:ascii="Times New Roman" w:eastAsia="Times New Roman" w:hAnsi="Times New Roman" w:cs="Times New Roman"/>
      <w:sz w:val="56"/>
      <w:szCs w:val="56"/>
      <w:lang w:eastAsia="ru-RU"/>
    </w:rPr>
  </w:style>
  <w:style w:type="paragraph" w:customStyle="1" w:styleId="xl140">
    <w:name w:val="xl140"/>
    <w:basedOn w:val="a"/>
    <w:rsid w:val="003E21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3E214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3E214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3E214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3E214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3E214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3E2144"/>
    <w:pPr>
      <w:spacing w:before="100" w:beforeAutospacing="1" w:after="100" w:afterAutospacing="1" w:line="240" w:lineRule="auto"/>
    </w:pPr>
    <w:rPr>
      <w:rFonts w:ascii="Times New Roman" w:eastAsia="Times New Roman" w:hAnsi="Times New Roman" w:cs="Times New Roman"/>
      <w:sz w:val="56"/>
      <w:szCs w:val="56"/>
      <w:lang w:eastAsia="ru-RU"/>
    </w:rPr>
  </w:style>
  <w:style w:type="paragraph" w:styleId="af1">
    <w:name w:val="Plain Text"/>
    <w:basedOn w:val="a"/>
    <w:link w:val="15"/>
    <w:uiPriority w:val="99"/>
    <w:unhideWhenUsed/>
    <w:rsid w:val="003E2144"/>
    <w:pPr>
      <w:spacing w:after="0" w:line="240" w:lineRule="auto"/>
    </w:pPr>
    <w:rPr>
      <w:rFonts w:ascii="Consolas" w:hAnsi="Consolas" w:cs="Consolas"/>
      <w:sz w:val="21"/>
      <w:szCs w:val="21"/>
    </w:rPr>
  </w:style>
  <w:style w:type="character" w:customStyle="1" w:styleId="15">
    <w:name w:val="Текст Знак1"/>
    <w:basedOn w:val="a0"/>
    <w:link w:val="af1"/>
    <w:uiPriority w:val="99"/>
    <w:semiHidden/>
    <w:rsid w:val="003E2144"/>
    <w:rPr>
      <w:rFonts w:ascii="Consolas" w:hAnsi="Consolas" w:cs="Consolas"/>
      <w:sz w:val="21"/>
      <w:szCs w:val="21"/>
    </w:rPr>
  </w:style>
  <w:style w:type="numbering" w:customStyle="1" w:styleId="32">
    <w:name w:val="Нет списка3"/>
    <w:next w:val="a2"/>
    <w:uiPriority w:val="99"/>
    <w:semiHidden/>
    <w:unhideWhenUsed/>
    <w:rsid w:val="00AB491C"/>
  </w:style>
  <w:style w:type="numbering" w:customStyle="1" w:styleId="120">
    <w:name w:val="Нет списка12"/>
    <w:next w:val="a2"/>
    <w:uiPriority w:val="99"/>
    <w:semiHidden/>
    <w:unhideWhenUsed/>
    <w:rsid w:val="00AB491C"/>
  </w:style>
  <w:style w:type="numbering" w:customStyle="1" w:styleId="210">
    <w:name w:val="Нет списка21"/>
    <w:next w:val="a2"/>
    <w:uiPriority w:val="99"/>
    <w:semiHidden/>
    <w:unhideWhenUsed/>
    <w:rsid w:val="00AB4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B"/>
  </w:style>
  <w:style w:type="paragraph" w:styleId="1">
    <w:name w:val="heading 1"/>
    <w:basedOn w:val="a"/>
    <w:next w:val="a"/>
    <w:link w:val="10"/>
    <w:uiPriority w:val="99"/>
    <w:qFormat/>
    <w:rsid w:val="003E2144"/>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144"/>
    <w:rPr>
      <w:rFonts w:ascii="Tahoma" w:hAnsi="Tahoma" w:cs="Tahoma"/>
      <w:sz w:val="16"/>
      <w:szCs w:val="16"/>
    </w:rPr>
  </w:style>
  <w:style w:type="paragraph" w:styleId="a5">
    <w:name w:val="header"/>
    <w:basedOn w:val="a"/>
    <w:link w:val="a6"/>
    <w:uiPriority w:val="99"/>
    <w:unhideWhenUsed/>
    <w:rsid w:val="003E2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144"/>
  </w:style>
  <w:style w:type="paragraph" w:styleId="a7">
    <w:name w:val="footer"/>
    <w:basedOn w:val="a"/>
    <w:link w:val="a8"/>
    <w:uiPriority w:val="99"/>
    <w:unhideWhenUsed/>
    <w:rsid w:val="003E2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144"/>
  </w:style>
  <w:style w:type="character" w:customStyle="1" w:styleId="10">
    <w:name w:val="Заголовок 1 Знак"/>
    <w:basedOn w:val="a0"/>
    <w:link w:val="1"/>
    <w:uiPriority w:val="99"/>
    <w:rsid w:val="003E214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E2144"/>
  </w:style>
  <w:style w:type="paragraph" w:styleId="a9">
    <w:name w:val="List Paragraph"/>
    <w:basedOn w:val="a"/>
    <w:uiPriority w:val="99"/>
    <w:qFormat/>
    <w:rsid w:val="003E2144"/>
    <w:pPr>
      <w:ind w:left="720"/>
      <w:contextualSpacing/>
    </w:pPr>
    <w:rPr>
      <w:rFonts w:ascii="Calibri" w:eastAsia="Times New Roman" w:hAnsi="Calibri" w:cs="Times New Roman"/>
      <w:lang w:eastAsia="ru-RU"/>
    </w:rPr>
  </w:style>
  <w:style w:type="paragraph" w:customStyle="1" w:styleId="aa">
    <w:name w:val="Прижатый влево"/>
    <w:basedOn w:val="a"/>
    <w:next w:val="a"/>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uiPriority w:val="99"/>
    <w:rsid w:val="003E21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c">
    <w:name w:val="Гипертекстовая ссылка"/>
    <w:uiPriority w:val="99"/>
    <w:rsid w:val="003E2144"/>
    <w:rPr>
      <w:b/>
      <w:color w:val="008000"/>
    </w:rPr>
  </w:style>
  <w:style w:type="paragraph" w:customStyle="1" w:styleId="ConsPlusNormal">
    <w:name w:val="ConsPlusNormal"/>
    <w:link w:val="ConsPlusNormal0"/>
    <w:rsid w:val="003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E2144"/>
    <w:rPr>
      <w:rFonts w:ascii="Arial" w:eastAsia="Times New Roman" w:hAnsi="Arial" w:cs="Arial"/>
      <w:sz w:val="20"/>
      <w:szCs w:val="20"/>
      <w:lang w:eastAsia="ru-RU"/>
    </w:rPr>
  </w:style>
  <w:style w:type="character" w:styleId="ad">
    <w:name w:val="Hyperlink"/>
    <w:basedOn w:val="a0"/>
    <w:uiPriority w:val="99"/>
    <w:semiHidden/>
    <w:unhideWhenUsed/>
    <w:rsid w:val="003E2144"/>
    <w:rPr>
      <w:color w:val="0000FF"/>
      <w:u w:val="single"/>
    </w:rPr>
  </w:style>
  <w:style w:type="paragraph" w:styleId="ae">
    <w:name w:val="Title"/>
    <w:basedOn w:val="a"/>
    <w:next w:val="a"/>
    <w:link w:val="af"/>
    <w:uiPriority w:val="99"/>
    <w:qFormat/>
    <w:rsid w:val="003E2144"/>
    <w:pPr>
      <w:framePr w:w="5139" w:h="2877" w:hSpace="141" w:wrap="auto" w:vAnchor="text" w:hAnchor="page" w:x="1867" w:y="-719"/>
      <w:widowControl w:val="0"/>
      <w:autoSpaceDE w:val="0"/>
      <w:autoSpaceDN w:val="0"/>
      <w:adjustRightInd w:val="0"/>
      <w:spacing w:after="0" w:line="240" w:lineRule="auto"/>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3E2144"/>
    <w:rPr>
      <w:rFonts w:ascii="Cambria" w:eastAsia="Times New Roman" w:hAnsi="Cambria" w:cs="Times New Roman"/>
      <w:b/>
      <w:bCs/>
      <w:kern w:val="28"/>
      <w:sz w:val="32"/>
      <w:szCs w:val="32"/>
      <w:lang w:eastAsia="ru-RU"/>
    </w:rPr>
  </w:style>
  <w:style w:type="paragraph" w:styleId="af0">
    <w:name w:val="Normal (Web)"/>
    <w:basedOn w:val="a"/>
    <w:uiPriority w:val="99"/>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E2144"/>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Текст1"/>
    <w:basedOn w:val="a"/>
    <w:next w:val="af1"/>
    <w:link w:val="af2"/>
    <w:uiPriority w:val="99"/>
    <w:unhideWhenUsed/>
    <w:rsid w:val="003E2144"/>
    <w:pPr>
      <w:spacing w:after="0" w:line="240" w:lineRule="auto"/>
    </w:pPr>
    <w:rPr>
      <w:rFonts w:ascii="Consolas" w:hAnsi="Consolas"/>
      <w:sz w:val="21"/>
      <w:szCs w:val="21"/>
    </w:rPr>
  </w:style>
  <w:style w:type="character" w:customStyle="1" w:styleId="af2">
    <w:name w:val="Текст Знак"/>
    <w:basedOn w:val="a0"/>
    <w:link w:val="12"/>
    <w:uiPriority w:val="99"/>
    <w:rsid w:val="003E2144"/>
    <w:rPr>
      <w:rFonts w:ascii="Consolas" w:hAnsi="Consolas"/>
      <w:sz w:val="21"/>
      <w:szCs w:val="21"/>
    </w:rPr>
  </w:style>
  <w:style w:type="paragraph" w:customStyle="1" w:styleId="af3">
    <w:name w:val="Комментарий"/>
    <w:basedOn w:val="a"/>
    <w:next w:val="a"/>
    <w:uiPriority w:val="99"/>
    <w:rsid w:val="003E21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E2144"/>
    <w:rPr>
      <w:i/>
      <w:iCs/>
    </w:rPr>
  </w:style>
  <w:style w:type="paragraph" w:customStyle="1" w:styleId="ConsPlusTitle">
    <w:name w:val="ConsPlusTitle"/>
    <w:rsid w:val="003E2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caption"/>
    <w:basedOn w:val="a"/>
    <w:next w:val="a"/>
    <w:uiPriority w:val="99"/>
    <w:qFormat/>
    <w:rsid w:val="003E2144"/>
    <w:pPr>
      <w:framePr w:w="4899" w:h="1951" w:hSpace="141" w:wrap="auto" w:vAnchor="text" w:hAnchor="page" w:x="576" w:y="-859"/>
      <w:widowControl w:val="0"/>
      <w:autoSpaceDE w:val="0"/>
      <w:autoSpaceDN w:val="0"/>
      <w:adjustRightInd w:val="0"/>
      <w:spacing w:after="0" w:line="240" w:lineRule="auto"/>
      <w:ind w:left="1440" w:firstLine="720"/>
    </w:pPr>
    <w:rPr>
      <w:rFonts w:ascii="Arial" w:eastAsia="Times New Roman" w:hAnsi="Arial" w:cs="Arial"/>
      <w:b/>
      <w:bCs/>
      <w:spacing w:val="30"/>
      <w:sz w:val="24"/>
      <w:szCs w:val="24"/>
      <w:lang w:eastAsia="ru-RU"/>
    </w:rPr>
  </w:style>
  <w:style w:type="character" w:customStyle="1" w:styleId="af6">
    <w:name w:val="Цветовое выделение"/>
    <w:uiPriority w:val="99"/>
    <w:rsid w:val="003E2144"/>
    <w:rPr>
      <w:b/>
      <w:color w:val="000080"/>
    </w:rPr>
  </w:style>
  <w:style w:type="table" w:styleId="af7">
    <w:name w:val="Table Grid"/>
    <w:basedOn w:val="a1"/>
    <w:uiPriority w:val="99"/>
    <w:rsid w:val="003E21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E2144"/>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character" w:styleId="af8">
    <w:name w:val="Emphasis"/>
    <w:uiPriority w:val="99"/>
    <w:qFormat/>
    <w:rsid w:val="003E2144"/>
    <w:rPr>
      <w:rFonts w:cs="Times New Roman"/>
      <w:i/>
    </w:rPr>
  </w:style>
  <w:style w:type="table" w:customStyle="1" w:styleId="4">
    <w:name w:val="Сетка таблицы4"/>
    <w:uiPriority w:val="99"/>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3E2144"/>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 w:type="table" w:customStyle="1" w:styleId="41">
    <w:name w:val="Сетка таблицы41"/>
    <w:basedOn w:val="a1"/>
    <w:next w:val="af7"/>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E2144"/>
  </w:style>
  <w:style w:type="paragraph" w:customStyle="1" w:styleId="Char">
    <w:name w:val="Char Знак"/>
    <w:basedOn w:val="a"/>
    <w:uiPriority w:val="99"/>
    <w:rsid w:val="003E2144"/>
    <w:pPr>
      <w:spacing w:before="100" w:beforeAutospacing="1" w:after="100" w:afterAutospacing="1" w:line="240" w:lineRule="auto"/>
    </w:pPr>
    <w:rPr>
      <w:rFonts w:ascii="Tahoma" w:eastAsia="Times New Roman" w:hAnsi="Tahoma" w:cs="Tahoma"/>
      <w:sz w:val="20"/>
      <w:szCs w:val="20"/>
      <w:lang w:val="en-US"/>
    </w:rPr>
  </w:style>
  <w:style w:type="numbering" w:customStyle="1" w:styleId="21">
    <w:name w:val="Нет списка2"/>
    <w:next w:val="a2"/>
    <w:uiPriority w:val="99"/>
    <w:semiHidden/>
    <w:unhideWhenUsed/>
    <w:rsid w:val="003E2144"/>
  </w:style>
  <w:style w:type="character" w:styleId="af9">
    <w:name w:val="FollowedHyperlink"/>
    <w:basedOn w:val="a0"/>
    <w:uiPriority w:val="99"/>
    <w:semiHidden/>
    <w:unhideWhenUsed/>
    <w:rsid w:val="003E2144"/>
    <w:rPr>
      <w:color w:val="800080"/>
      <w:u w:val="single"/>
    </w:rPr>
  </w:style>
  <w:style w:type="paragraph" w:styleId="afa">
    <w:name w:val="endnote text"/>
    <w:basedOn w:val="a"/>
    <w:link w:val="afb"/>
    <w:uiPriority w:val="99"/>
    <w:semiHidden/>
    <w:unhideWhenUsed/>
    <w:rsid w:val="003E2144"/>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3E2144"/>
    <w:rPr>
      <w:rFonts w:ascii="Times New Roman" w:eastAsia="Times New Roman" w:hAnsi="Times New Roman" w:cs="Times New Roman"/>
      <w:sz w:val="20"/>
      <w:szCs w:val="20"/>
      <w:lang w:eastAsia="ru-RU"/>
    </w:rPr>
  </w:style>
  <w:style w:type="paragraph" w:styleId="afc">
    <w:name w:val="Body Text"/>
    <w:basedOn w:val="a"/>
    <w:link w:val="afd"/>
    <w:uiPriority w:val="99"/>
    <w:unhideWhenUsed/>
    <w:rsid w:val="003E2144"/>
    <w:pPr>
      <w:spacing w:after="120" w:line="240" w:lineRule="auto"/>
    </w:pPr>
    <w:rPr>
      <w:rFonts w:ascii="Times New Roman" w:eastAsia="Times New Roman" w:hAnsi="Times New Roman" w:cs="Times New Roman"/>
      <w:sz w:val="28"/>
      <w:szCs w:val="28"/>
      <w:lang w:eastAsia="ru-RU"/>
    </w:rPr>
  </w:style>
  <w:style w:type="character" w:customStyle="1" w:styleId="afd">
    <w:name w:val="Основной текст Знак"/>
    <w:basedOn w:val="a0"/>
    <w:link w:val="afc"/>
    <w:uiPriority w:val="99"/>
    <w:rsid w:val="003E2144"/>
    <w:rPr>
      <w:rFonts w:ascii="Times New Roman" w:eastAsia="Times New Roman" w:hAnsi="Times New Roman" w:cs="Times New Roman"/>
      <w:sz w:val="28"/>
      <w:szCs w:val="28"/>
      <w:lang w:eastAsia="ru-RU"/>
    </w:rPr>
  </w:style>
  <w:style w:type="paragraph" w:styleId="30">
    <w:name w:val="Body Text 3"/>
    <w:basedOn w:val="a"/>
    <w:link w:val="31"/>
    <w:uiPriority w:val="99"/>
    <w:unhideWhenUsed/>
    <w:rsid w:val="003E2144"/>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3E2144"/>
    <w:rPr>
      <w:rFonts w:ascii="Times New Roman" w:eastAsia="Times New Roman" w:hAnsi="Times New Roman" w:cs="Times New Roman"/>
      <w:sz w:val="16"/>
      <w:szCs w:val="16"/>
      <w:lang w:eastAsia="ru-RU"/>
    </w:rPr>
  </w:style>
  <w:style w:type="paragraph" w:styleId="afe">
    <w:name w:val="No Spacing"/>
    <w:uiPriority w:val="99"/>
    <w:qFormat/>
    <w:rsid w:val="003E2144"/>
    <w:pPr>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3E214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l67">
    <w:name w:val="xl6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8">
    <w:name w:val="xl6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9">
    <w:name w:val="xl69"/>
    <w:basedOn w:val="a"/>
    <w:rsid w:val="003E214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1">
    <w:name w:val="xl71"/>
    <w:basedOn w:val="a"/>
    <w:rsid w:val="003E2144"/>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2">
    <w:name w:val="xl72"/>
    <w:basedOn w:val="a"/>
    <w:rsid w:val="003E2144"/>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3">
    <w:name w:val="xl73"/>
    <w:basedOn w:val="a"/>
    <w:rsid w:val="003E2144"/>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4">
    <w:name w:val="xl74"/>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5">
    <w:name w:val="xl75"/>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
    <w:name w:val="xl76"/>
    <w:basedOn w:val="a"/>
    <w:rsid w:val="003E2144"/>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7">
    <w:name w:val="xl77"/>
    <w:basedOn w:val="a"/>
    <w:rsid w:val="003E2144"/>
    <w:pPr>
      <w:pBdr>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
    <w:rsid w:val="003E2144"/>
    <w:pPr>
      <w:pBdr>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9">
    <w:name w:val="xl79"/>
    <w:basedOn w:val="a"/>
    <w:rsid w:val="003E2144"/>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0">
    <w:name w:val="xl80"/>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1">
    <w:name w:val="xl81"/>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2">
    <w:name w:val="xl82"/>
    <w:basedOn w:val="a"/>
    <w:rsid w:val="003E2144"/>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3">
    <w:name w:val="xl83"/>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4">
    <w:name w:val="xl84"/>
    <w:basedOn w:val="a"/>
    <w:rsid w:val="003E214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5">
    <w:name w:val="xl85"/>
    <w:basedOn w:val="a"/>
    <w:rsid w:val="003E214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6">
    <w:name w:val="xl86"/>
    <w:basedOn w:val="a"/>
    <w:rsid w:val="003E2144"/>
    <w:pPr>
      <w:pBdr>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7">
    <w:name w:val="xl87"/>
    <w:basedOn w:val="a"/>
    <w:rsid w:val="003E2144"/>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8">
    <w:name w:val="xl88"/>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9">
    <w:name w:val="xl89"/>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90">
    <w:name w:val="xl90"/>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1">
    <w:name w:val="xl91"/>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xl92">
    <w:name w:val="xl92"/>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3">
    <w:name w:val="xl93"/>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4">
    <w:name w:val="xl94"/>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6">
    <w:name w:val="xl96"/>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7">
    <w:name w:val="xl9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8">
    <w:name w:val="xl9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9">
    <w:name w:val="xl99"/>
    <w:basedOn w:val="a"/>
    <w:rsid w:val="003E2144"/>
    <w:pP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0">
    <w:name w:val="xl100"/>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1">
    <w:name w:val="xl101"/>
    <w:basedOn w:val="a"/>
    <w:rsid w:val="003E2144"/>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2">
    <w:name w:val="xl102"/>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03">
    <w:name w:val="xl103"/>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4">
    <w:name w:val="xl104"/>
    <w:basedOn w:val="a"/>
    <w:rsid w:val="003E2144"/>
    <w:pP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5">
    <w:name w:val="xl105"/>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6">
    <w:name w:val="xl106"/>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7">
    <w:name w:val="xl10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08">
    <w:name w:val="xl108"/>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9">
    <w:name w:val="xl109"/>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10">
    <w:name w:val="xl110"/>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1">
    <w:name w:val="xl111"/>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2">
    <w:name w:val="xl112"/>
    <w:basedOn w:val="a"/>
    <w:rsid w:val="003E214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E214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3E2144"/>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5">
    <w:name w:val="xl115"/>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16">
    <w:name w:val="xl116"/>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7">
    <w:name w:val="xl117"/>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8">
    <w:name w:val="xl118"/>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119">
    <w:name w:val="xl119"/>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0">
    <w:name w:val="xl120"/>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1">
    <w:name w:val="xl121"/>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2">
    <w:name w:val="xl122"/>
    <w:basedOn w:val="a"/>
    <w:rsid w:val="003E2144"/>
    <w:pPr>
      <w:spacing w:before="100" w:beforeAutospacing="1" w:after="100" w:afterAutospacing="1" w:line="240" w:lineRule="auto"/>
      <w:jc w:val="right"/>
    </w:pPr>
    <w:rPr>
      <w:rFonts w:ascii="Times New Roman" w:eastAsia="Times New Roman" w:hAnsi="Times New Roman" w:cs="Times New Roman"/>
      <w:sz w:val="48"/>
      <w:szCs w:val="48"/>
      <w:lang w:eastAsia="ru-RU"/>
    </w:rPr>
  </w:style>
  <w:style w:type="paragraph" w:customStyle="1" w:styleId="xl123">
    <w:name w:val="xl123"/>
    <w:basedOn w:val="a"/>
    <w:rsid w:val="003E214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xl124">
    <w:name w:val="xl124"/>
    <w:basedOn w:val="a"/>
    <w:rsid w:val="003E214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5">
    <w:name w:val="xl125"/>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6">
    <w:name w:val="xl126"/>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character" w:styleId="aff">
    <w:name w:val="endnote reference"/>
    <w:basedOn w:val="a0"/>
    <w:uiPriority w:val="99"/>
    <w:semiHidden/>
    <w:unhideWhenUsed/>
    <w:rsid w:val="003E2144"/>
    <w:rPr>
      <w:rFonts w:ascii="Times New Roman" w:hAnsi="Times New Roman" w:cs="Times New Roman" w:hint="default"/>
      <w:vertAlign w:val="superscript"/>
    </w:rPr>
  </w:style>
  <w:style w:type="character" w:styleId="aff0">
    <w:name w:val="line number"/>
    <w:basedOn w:val="a0"/>
    <w:uiPriority w:val="99"/>
    <w:semiHidden/>
    <w:unhideWhenUsed/>
    <w:rsid w:val="003E2144"/>
  </w:style>
  <w:style w:type="paragraph" w:customStyle="1" w:styleId="xl65">
    <w:name w:val="xl65"/>
    <w:basedOn w:val="a"/>
    <w:rsid w:val="003E2144"/>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7">
    <w:name w:val="xl12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8">
    <w:name w:val="xl12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9">
    <w:name w:val="xl129"/>
    <w:basedOn w:val="a"/>
    <w:rsid w:val="003E21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0">
    <w:name w:val="xl130"/>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131">
    <w:name w:val="xl131"/>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2">
    <w:name w:val="xl132"/>
    <w:basedOn w:val="a"/>
    <w:rsid w:val="003E2144"/>
    <w:pP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133">
    <w:name w:val="xl133"/>
    <w:basedOn w:val="a"/>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3E21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8">
    <w:name w:val="xl138"/>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9">
    <w:name w:val="xl139"/>
    <w:basedOn w:val="a"/>
    <w:rsid w:val="003E2144"/>
    <w:pPr>
      <w:spacing w:before="100" w:beforeAutospacing="1" w:after="100" w:afterAutospacing="1" w:line="240" w:lineRule="auto"/>
      <w:textAlignment w:val="top"/>
    </w:pPr>
    <w:rPr>
      <w:rFonts w:ascii="Times New Roman" w:eastAsia="Times New Roman" w:hAnsi="Times New Roman" w:cs="Times New Roman"/>
      <w:sz w:val="56"/>
      <w:szCs w:val="56"/>
      <w:lang w:eastAsia="ru-RU"/>
    </w:rPr>
  </w:style>
  <w:style w:type="paragraph" w:customStyle="1" w:styleId="xl140">
    <w:name w:val="xl140"/>
    <w:basedOn w:val="a"/>
    <w:rsid w:val="003E21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3E214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3E214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3E214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3E214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3E214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3E2144"/>
    <w:pPr>
      <w:spacing w:before="100" w:beforeAutospacing="1" w:after="100" w:afterAutospacing="1" w:line="240" w:lineRule="auto"/>
    </w:pPr>
    <w:rPr>
      <w:rFonts w:ascii="Times New Roman" w:eastAsia="Times New Roman" w:hAnsi="Times New Roman" w:cs="Times New Roman"/>
      <w:sz w:val="56"/>
      <w:szCs w:val="56"/>
      <w:lang w:eastAsia="ru-RU"/>
    </w:rPr>
  </w:style>
  <w:style w:type="paragraph" w:styleId="af1">
    <w:name w:val="Plain Text"/>
    <w:basedOn w:val="a"/>
    <w:link w:val="15"/>
    <w:uiPriority w:val="99"/>
    <w:unhideWhenUsed/>
    <w:rsid w:val="003E2144"/>
    <w:pPr>
      <w:spacing w:after="0" w:line="240" w:lineRule="auto"/>
    </w:pPr>
    <w:rPr>
      <w:rFonts w:ascii="Consolas" w:hAnsi="Consolas" w:cs="Consolas"/>
      <w:sz w:val="21"/>
      <w:szCs w:val="21"/>
    </w:rPr>
  </w:style>
  <w:style w:type="character" w:customStyle="1" w:styleId="15">
    <w:name w:val="Текст Знак1"/>
    <w:basedOn w:val="a0"/>
    <w:link w:val="af1"/>
    <w:uiPriority w:val="99"/>
    <w:semiHidden/>
    <w:rsid w:val="003E2144"/>
    <w:rPr>
      <w:rFonts w:ascii="Consolas" w:hAnsi="Consolas" w:cs="Consolas"/>
      <w:sz w:val="21"/>
      <w:szCs w:val="21"/>
    </w:rPr>
  </w:style>
  <w:style w:type="numbering" w:customStyle="1" w:styleId="32">
    <w:name w:val="Нет списка3"/>
    <w:next w:val="a2"/>
    <w:uiPriority w:val="99"/>
    <w:semiHidden/>
    <w:unhideWhenUsed/>
    <w:rsid w:val="00AB491C"/>
  </w:style>
  <w:style w:type="numbering" w:customStyle="1" w:styleId="120">
    <w:name w:val="Нет списка12"/>
    <w:next w:val="a2"/>
    <w:uiPriority w:val="99"/>
    <w:semiHidden/>
    <w:unhideWhenUsed/>
    <w:rsid w:val="00AB491C"/>
  </w:style>
  <w:style w:type="numbering" w:customStyle="1" w:styleId="210">
    <w:name w:val="Нет списка21"/>
    <w:next w:val="a2"/>
    <w:uiPriority w:val="99"/>
    <w:semiHidden/>
    <w:unhideWhenUsed/>
    <w:rsid w:val="00AB491C"/>
  </w:style>
</w:styles>
</file>

<file path=word/webSettings.xml><?xml version="1.0" encoding="utf-8"?>
<w:webSettings xmlns:r="http://schemas.openxmlformats.org/officeDocument/2006/relationships" xmlns:w="http://schemas.openxmlformats.org/wordprocessingml/2006/main">
  <w:divs>
    <w:div w:id="2221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7770A0677EE3A770FE852335A3A067BF9ACEE3966EC8C92183BE2EEEF153FC76943A482D9426D73A69A71CC2CA5CA4D275q2L" TargetMode="External"/><Relationship Id="rId18" Type="http://schemas.openxmlformats.org/officeDocument/2006/relationships/hyperlink" Target="consultantplus://offline/ref=477770A0677EE3A770FE852335A3A067BF9ACEE3966CCEC4248BBE2EEEF153FC76943A482D9426D73A69A71CC2CA5CA4D275q2L" TargetMode="External"/><Relationship Id="rId26" Type="http://schemas.openxmlformats.org/officeDocument/2006/relationships/hyperlink" Target="garantF1://86367.0" TargetMode="External"/><Relationship Id="rId39" Type="http://schemas.openxmlformats.org/officeDocument/2006/relationships/header" Target="header1.xml"/><Relationship Id="rId21" Type="http://schemas.openxmlformats.org/officeDocument/2006/relationships/image" Target="media/image1.png"/><Relationship Id="rId34" Type="http://schemas.openxmlformats.org/officeDocument/2006/relationships/hyperlink" Target="http://rybinsk.ru/images/stories/department/investicii/doc/INVEST/RAZVITIE/4051_29.11.2011.zip" TargetMode="External"/><Relationship Id="rId42" Type="http://schemas.openxmlformats.org/officeDocument/2006/relationships/hyperlink" Target="http://rybinsk.ru/images/stories/department/investicii/doc/INVEST/RAZVITIE/4051_29.11.2011.zip" TargetMode="External"/><Relationship Id="rId47" Type="http://schemas.openxmlformats.org/officeDocument/2006/relationships/hyperlink" Target="consultantplus://offline/ref=E8EFFF82EC0181B78C363F5D864247847FDCA0A45A8804081EDB9DC945494017150B9A096231CBA7CFCE094142BE1E4F88F2B3A1427D7856HBGEL" TargetMode="External"/><Relationship Id="rId50" Type="http://schemas.openxmlformats.org/officeDocument/2006/relationships/hyperlink" Target="garantF1://24457025.0" TargetMode="External"/><Relationship Id="rId55" Type="http://schemas.openxmlformats.org/officeDocument/2006/relationships/hyperlink" Target="consultantplus://offline/ref=E8EFFF82EC0181B78C362150902E19817AD2FDAA5D89075F4A869B9E1A194642554B9C5C33759CAEC9C3431000F5114E8CHEGCL" TargetMode="External"/><Relationship Id="rId63" Type="http://schemas.openxmlformats.org/officeDocument/2006/relationships/hyperlink" Target="consultantplus://offline/ref=E8EFFF82EC0181B78C363F5D864247847FDCA0A45A8804081EDB9DC945494017150B9A096231CAA5C9CE094142BE1E4F88F2B3A1427D7856HBGEL" TargetMode="External"/><Relationship Id="rId68" Type="http://schemas.openxmlformats.org/officeDocument/2006/relationships/hyperlink" Target="consultantplus://offline/ref=E8EFFF82EC0181B78C362150902E19817AD2FDAA5D8909594A8E9B9E1A194642554B9C5C33759CAEC9C3431000F5114E8CHEGC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477770A0677EE3A770FE852335A3A067BF9ACEE3966CC1CC258DBE2EEEF153FC76943A482D9426D73A69A71CC2CA5CA4D275q2L" TargetMode="External"/><Relationship Id="rId29" Type="http://schemas.openxmlformats.org/officeDocument/2006/relationships/hyperlink" Target="garantF1://12038258.0" TargetMode="External"/><Relationship Id="rId11" Type="http://schemas.openxmlformats.org/officeDocument/2006/relationships/hyperlink" Target="consultantplus://offline/ref=477770A0677EE3A770FE9B2E23CFFE62BD9195E6946FC29B78DFB879B1A155A924D464117ED46DDA3B73BB1CC37Dq6L" TargetMode="External"/><Relationship Id="rId24" Type="http://schemas.openxmlformats.org/officeDocument/2006/relationships/hyperlink" Target="http://rybinsk.ru/images/stories/department/investicii/doc/INVEST/RAZVITIE/4051_29.11.2011.zip" TargetMode="External"/><Relationship Id="rId32" Type="http://schemas.openxmlformats.org/officeDocument/2006/relationships/hyperlink" Target="consultantplus://offline/ref=E8EFFF82EC0181B78C362150902E19817AD2FDAA5D89075F4A869B9E1A194642554B9C5C33759CAEC9C3431000F5114E8CHEGCL" TargetMode="External"/><Relationship Id="rId37" Type="http://schemas.openxmlformats.org/officeDocument/2006/relationships/hyperlink" Target="file:///C:\Users\Barinova\Downloads\G18-2579%20(3).doc" TargetMode="External"/><Relationship Id="rId40" Type="http://schemas.openxmlformats.org/officeDocument/2006/relationships/header" Target="header2.xml"/><Relationship Id="rId45" Type="http://schemas.openxmlformats.org/officeDocument/2006/relationships/hyperlink" Target="consultantplus://offline/ref=E8EFFF82EC0181B78C363F5D864247847FDCA0A45A8804081EDB9DC945494017150B9A096231CCA6C9CE094142BE1E4F88F2B3A1427D7856HBGEL" TargetMode="External"/><Relationship Id="rId53" Type="http://schemas.openxmlformats.org/officeDocument/2006/relationships/hyperlink" Target="garantF1://12082235.0" TargetMode="External"/><Relationship Id="rId58" Type="http://schemas.openxmlformats.org/officeDocument/2006/relationships/hyperlink" Target="consultantplus://offline/ref=E8EFFF82EC0181B78C362150902E19817AD2FDAA5D89075F4A869B9E1A194642554B9C5C2175C4A2C8C5541805E0471FCAB9BEA65A617852A057CBE8H1G9L" TargetMode="External"/><Relationship Id="rId66" Type="http://schemas.openxmlformats.org/officeDocument/2006/relationships/hyperlink" Target="consultantplus://offline/ref=E8EFFF82EC0181B78C362150902E19817AD2FDAA5D89075F4A869B9E1A194642554B9C5C2175C4A2C8C75A1807E0471FCAB9BEA65A617852A057CBE8H1G9L" TargetMode="External"/><Relationship Id="rId74" Type="http://schemas.openxmlformats.org/officeDocument/2006/relationships/hyperlink" Target="consultantplus://offline/ref=59BB91E63EA886DF1366F6F69FC2F9EE6FC88A390CF85D6FCBA695CEDEC3F6B61173CFA3FDB72F50D40802TFy4L" TargetMode="External"/><Relationship Id="rId5" Type="http://schemas.openxmlformats.org/officeDocument/2006/relationships/webSettings" Target="webSettings.xml"/><Relationship Id="rId15" Type="http://schemas.openxmlformats.org/officeDocument/2006/relationships/hyperlink" Target="consultantplus://offline/ref=477770A0677EE3A770FE852335A3A067BF9ACEE3966EC8CE2282BE2EEEF153FC76943A483F947EDB386DB91DC6DF0AF59405F8BECF3A2BC13360C0227Aq9L" TargetMode="External"/><Relationship Id="rId23" Type="http://schemas.openxmlformats.org/officeDocument/2006/relationships/hyperlink" Target="http://rybinsk.ru/images/stories/department/investicii/doc/INVEST/RAZVITIE/4051_29.11.2011.zip" TargetMode="External"/><Relationship Id="rId28" Type="http://schemas.openxmlformats.org/officeDocument/2006/relationships/hyperlink" Target="garantF1://12024624.0" TargetMode="External"/><Relationship Id="rId36" Type="http://schemas.openxmlformats.org/officeDocument/2006/relationships/hyperlink" Target="http://rybinsk.ru/images/stories/department/investicii/doc/INVEST/RAZVITIE/4051_29.11.2011.zip" TargetMode="External"/><Relationship Id="rId49" Type="http://schemas.openxmlformats.org/officeDocument/2006/relationships/hyperlink" Target="consultantplus://offline/ref=E8EFFF82EC0181B78C362150902E19817AD2FDAA5D89075F4A869B9E1A194642554B9C5C33759CAEC9C3431000F5114E8CHEGCL" TargetMode="External"/><Relationship Id="rId57" Type="http://schemas.openxmlformats.org/officeDocument/2006/relationships/hyperlink" Target="consultantplus://offline/ref=41A4CD81F551D5D9C27843C70C7DE5E7C9675B68DAAE7766C6B97104D3ADB46CEE2F102A1724D323PAm2J" TargetMode="External"/><Relationship Id="rId61" Type="http://schemas.openxmlformats.org/officeDocument/2006/relationships/hyperlink" Target="consultantplus://offline/ref=E8EFFF82EC0181B78C363F5D864247847FDCA0A45A8804081EDB9DC945494017150B9A096231CAA7C1CE094142BE1E4F88F2B3A1427D7856HBGEL" TargetMode="External"/><Relationship Id="rId10" Type="http://schemas.openxmlformats.org/officeDocument/2006/relationships/hyperlink" Target="consultantplus://offline/ref=477770A0677EE3A770FE9B2E23CFFE62BD9091E8976FC29B78DFB879B1A155A924D464117ED46DDA3B73BB1CC37Dq6L" TargetMode="External"/><Relationship Id="rId19" Type="http://schemas.openxmlformats.org/officeDocument/2006/relationships/hyperlink" Target="consultantplus://offline/ref=477770A0677EE3A770FE852335A3A067BF9ACEE3966EC8CE2282BE2EEEF153FC76943A483F947EDB386CBA1CC2DF0AF59405F8BECF3A2BC13360C0227Aq9L" TargetMode="External"/><Relationship Id="rId31" Type="http://schemas.openxmlformats.org/officeDocument/2006/relationships/hyperlink" Target="garantF1://24419536.0" TargetMode="External"/><Relationship Id="rId44" Type="http://schemas.openxmlformats.org/officeDocument/2006/relationships/hyperlink" Target="consultantplus://offline/ref=E8EFFF82EC0181B78C363F5D864247847FDCA2A55A8004081EDB9DC945494017070BC2056337D7A3CEDB5F1004HEGBL" TargetMode="External"/><Relationship Id="rId52" Type="http://schemas.openxmlformats.org/officeDocument/2006/relationships/hyperlink" Target="garantF1://12082235.100000" TargetMode="External"/><Relationship Id="rId60" Type="http://schemas.openxmlformats.org/officeDocument/2006/relationships/hyperlink" Target="consultantplus://offline/ref=E8EFFF82EC0181B78C363F5D864247847ED1A5AE598104081EDB9DC945494017070BC2056337D7A3CEDB5F1004HEGBL" TargetMode="External"/><Relationship Id="rId65" Type="http://schemas.openxmlformats.org/officeDocument/2006/relationships/hyperlink" Target="consultantplus://offline/ref=E8EFFF82EC0181B78C362150902E19817AD2FDAA5D8909594A8E9B9E1A194642554B9C5C33759CAEC9C3431000F5114E8CHEGCL" TargetMode="External"/><Relationship Id="rId73" Type="http://schemas.openxmlformats.org/officeDocument/2006/relationships/hyperlink" Target="consultantplus://offline/ref=8C205ED005C0DB663DFCBF067A2A48F5BEE6FB10D477DD951925A7D5ED3102E22FF97FC9E80Ah20FH"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77770A0677EE3A770FE852335A3A067BF9ACEE3966EC8CE268FBE2EEEF153FC76943A483F947EDB386DB91CC7DF0AF59405F8BECF3A2BC13360C0227Aq9L" TargetMode="External"/><Relationship Id="rId14" Type="http://schemas.openxmlformats.org/officeDocument/2006/relationships/hyperlink" Target="consultantplus://offline/ref=477770A0677EE3A770FE852335A3A067BF9ACEE3966FC0C5208FBE2EEEF153FC76943A483F947EDB386DB91DC4DF0AF59405F8BECF3A2BC13360C0227Aq9L" TargetMode="External"/><Relationship Id="rId22" Type="http://schemas.openxmlformats.org/officeDocument/2006/relationships/hyperlink" Target="http://rybinsk.ru/images/stories/department/investicii/doc/INVEST/RAZVITIE/4051_29.11.2011.zip" TargetMode="External"/><Relationship Id="rId27" Type="http://schemas.openxmlformats.org/officeDocument/2006/relationships/hyperlink" Target="garantF1://86367.0" TargetMode="External"/><Relationship Id="rId30" Type="http://schemas.openxmlformats.org/officeDocument/2006/relationships/hyperlink" Target="garantF1://12038258.0" TargetMode="External"/><Relationship Id="rId35" Type="http://schemas.openxmlformats.org/officeDocument/2006/relationships/hyperlink" Target="consultantplus://offline/ref=E8EFFF82EC0181B78C362150902E19817AD2FDAA548108574484C69412404A405244C34B263CC8A3C8C45A140DBF420ADBE1B2A1427F7E4ABC55C9HEGAL" TargetMode="External"/><Relationship Id="rId43" Type="http://schemas.openxmlformats.org/officeDocument/2006/relationships/hyperlink" Target="consultantplus://offline/ref=E8EFFF82EC0181B78C362150902E19817AD2FDAA5D89075F4A869B9E1A194642554B9C5C33759CAEC9C3431000F5114E8CHEGCL" TargetMode="External"/><Relationship Id="rId48" Type="http://schemas.openxmlformats.org/officeDocument/2006/relationships/hyperlink" Target="consultantplus://offline/ref=E8EFFF82EC0181B78C363F5D864247847FDCA0A45A8804081EDB9DC945494017150B9A096231CBA7CFCE094142BE1E4F88F2B3A1427D7856HBGEL" TargetMode="External"/><Relationship Id="rId56" Type="http://schemas.openxmlformats.org/officeDocument/2006/relationships/hyperlink" Target="consultantplus://offline/ref=41A4CD81F551D5D9C27843C70C7DE5E7C9675B68DAAE7766C6B97104D3ADB46CEE2F102A1724D526PAm9J" TargetMode="External"/><Relationship Id="rId64" Type="http://schemas.openxmlformats.org/officeDocument/2006/relationships/hyperlink" Target="consultantplus://offline/ref=E8EFFF82EC0181B78C362150902E19817AD2FDAA5D8C0B564484C69412404A405244C3592664C4A2CEDB5D1618E9134CH8GEL" TargetMode="External"/><Relationship Id="rId69" Type="http://schemas.openxmlformats.org/officeDocument/2006/relationships/hyperlink" Target="consultantplus://offline/ref=E8EFFF82EC0181B78C362150902E19817AD2FDAA5D89075F4A869B9E1A194642554B9C5C2175C4A2C8C75A1805E0471FCAB9BEA65A617852A057CBE8H1G9L" TargetMode="External"/><Relationship Id="rId77" Type="http://schemas.openxmlformats.org/officeDocument/2006/relationships/theme" Target="theme/theme1.xml"/><Relationship Id="rId8" Type="http://schemas.openxmlformats.org/officeDocument/2006/relationships/hyperlink" Target="consultantplus://offline/ref=477770A0677EE3A770FE852335A3A067BF9ACEE3966FC8CF218BBE2EEEF153FC76943A483F947EDB386DB91CC7DF0AF59405F8BECF3A2BC13360C0227Aq9L" TargetMode="External"/><Relationship Id="rId51" Type="http://schemas.openxmlformats.org/officeDocument/2006/relationships/hyperlink" Target="garantF1://12082235.40400"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consultantplus://offline/ref=477770A0677EE3A770FE852335A3A067BF9ACEE39F64CEC42280E324E6A85FFE719B654D38857ED83C73B91FDFD65EA67Dq2L" TargetMode="External"/><Relationship Id="rId17" Type="http://schemas.openxmlformats.org/officeDocument/2006/relationships/hyperlink" Target="consultantplus://offline/ref=477770A0677EE3A770FE852335A3A067BF9ACEE3966CCFCA218BBE2EEEF153FC76943A482D9426D73A69A71CC2CA5CA4D275q2L" TargetMode="External"/><Relationship Id="rId25" Type="http://schemas.openxmlformats.org/officeDocument/2006/relationships/hyperlink" Target="garantF1://86367.0" TargetMode="External"/><Relationship Id="rId33" Type="http://schemas.openxmlformats.org/officeDocument/2006/relationships/hyperlink" Target="http://rybinsk.ru/images/stories/department/investicii/doc/INVEST/RAZVITIE/4051_29.11.2011.zip" TargetMode="External"/><Relationship Id="rId38" Type="http://schemas.openxmlformats.org/officeDocument/2006/relationships/hyperlink" Target="http://rybinsk.ru/images/stories/department/investicii/doc/INVEST/RAZVITIE/4051_29.11.2011.zip" TargetMode="External"/><Relationship Id="rId46" Type="http://schemas.openxmlformats.org/officeDocument/2006/relationships/hyperlink" Target="consultantplus://offline/ref=E8EFFF82EC0181B78C363F5D864247847FDCA0A45A8804081EDB9DC945494017150B9A096231CCA5C8CE094142BE1E4F88F2B3A1427D7856HBGEL" TargetMode="External"/><Relationship Id="rId59" Type="http://schemas.openxmlformats.org/officeDocument/2006/relationships/hyperlink" Target="consultantplus://offline/ref=E8EFFF82EC0181B78C362150902E19817AD2FDAA5D89075F4A869B9E1A194642554B9C5C2175C4A2C8C7551002E0471FCAB9BEA65A617852A057CBE8H1G9L" TargetMode="External"/><Relationship Id="rId67" Type="http://schemas.openxmlformats.org/officeDocument/2006/relationships/hyperlink" Target="consultantplus://offline/ref=E8EFFF82EC0181B78C363F5D864247847FDBA4AF5C8B04081EDB9DC945494017150B9A096231C9A2C9CE094142BE1E4F88F2B3A1427D7856HBGEL" TargetMode="External"/><Relationship Id="rId20" Type="http://schemas.openxmlformats.org/officeDocument/2006/relationships/hyperlink" Target="consultantplus://offline/ref=477770A0677EE3A770FE852335A3A067BF9ACEE3966EC8CE2282BE2EEEF153FC76943A483F947EDB386CBA1CC2DF0AF59405F8BECF3A2BC13360C0227Aq9L" TargetMode="External"/><Relationship Id="rId41" Type="http://schemas.openxmlformats.org/officeDocument/2006/relationships/header" Target="header3.xml"/><Relationship Id="rId54" Type="http://schemas.openxmlformats.org/officeDocument/2006/relationships/hyperlink" Target="garantF1://12038267.4045" TargetMode="External"/><Relationship Id="rId62" Type="http://schemas.openxmlformats.org/officeDocument/2006/relationships/hyperlink" Target="consultantplus://offline/ref=E8EFFF82EC0181B78C363F5D864247847FDCA0A45A8804081EDB9DC945494017150B9A096231CAA5C9CE094142BE1E4F88F2B3A1427D7856HBGEL" TargetMode="External"/><Relationship Id="rId70" Type="http://schemas.openxmlformats.org/officeDocument/2006/relationships/hyperlink" Target="http://rybinsk.ru/images/stories/department/investicii/doc/INVEST/RAZVITIE/4051_29.11.2011.zip" TargetMode="External"/><Relationship Id="rId75" Type="http://schemas.openxmlformats.org/officeDocument/2006/relationships/hyperlink" Target="consultantplus://offline/ref=C9670906D390B723E98C7801721E6D7048DE4D84EEE3A3A650D50A41CFR2pB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8624-CD3D-4CB8-8841-800E050B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27236</Words>
  <Characters>155249</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Наталья Николаевна</dc:creator>
  <cp:lastModifiedBy>Оборина</cp:lastModifiedBy>
  <cp:revision>4</cp:revision>
  <cp:lastPrinted>2021-12-03T10:56:00Z</cp:lastPrinted>
  <dcterms:created xsi:type="dcterms:W3CDTF">2022-03-24T11:45:00Z</dcterms:created>
  <dcterms:modified xsi:type="dcterms:W3CDTF">2022-03-24T11:51:00Z</dcterms:modified>
</cp:coreProperties>
</file>