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4C" w:rsidRDefault="00FD104C">
      <w:pPr>
        <w:pStyle w:val="ConsPlusTitlePage"/>
      </w:pPr>
      <w:r>
        <w:t xml:space="preserve">Документ предоставлен </w:t>
      </w:r>
      <w:hyperlink r:id="rId4">
        <w:r>
          <w:rPr>
            <w:color w:val="0000FF"/>
          </w:rPr>
          <w:t>КонсультантПлюс</w:t>
        </w:r>
      </w:hyperlink>
      <w:r>
        <w:br/>
      </w:r>
    </w:p>
    <w:p w:rsidR="00FD104C" w:rsidRDefault="00FD104C">
      <w:pPr>
        <w:pStyle w:val="ConsPlusNormal"/>
        <w:jc w:val="both"/>
        <w:outlineLvl w:val="0"/>
      </w:pPr>
    </w:p>
    <w:p w:rsidR="00FD104C" w:rsidRDefault="00FD104C">
      <w:pPr>
        <w:pStyle w:val="ConsPlusTitle"/>
        <w:jc w:val="center"/>
        <w:outlineLvl w:val="0"/>
      </w:pPr>
      <w:r>
        <w:t>АДМИНИСТРАЦИЯ ГОРОДСКОГО ОКРУГА ГОРОД РЫБИНСК</w:t>
      </w:r>
    </w:p>
    <w:p w:rsidR="00FD104C" w:rsidRDefault="00FD104C">
      <w:pPr>
        <w:pStyle w:val="ConsPlusTitle"/>
        <w:jc w:val="center"/>
      </w:pPr>
      <w:r>
        <w:t>ЯРОСЛАВСКОЙ ОБЛАСТИ</w:t>
      </w:r>
    </w:p>
    <w:p w:rsidR="00FD104C" w:rsidRDefault="00FD104C">
      <w:pPr>
        <w:pStyle w:val="ConsPlusTitle"/>
        <w:jc w:val="center"/>
      </w:pPr>
    </w:p>
    <w:p w:rsidR="00FD104C" w:rsidRDefault="00FD104C">
      <w:pPr>
        <w:pStyle w:val="ConsPlusTitle"/>
        <w:jc w:val="center"/>
      </w:pPr>
      <w:r>
        <w:t>ПОСТАНОВЛЕНИЕ</w:t>
      </w:r>
    </w:p>
    <w:p w:rsidR="00FD104C" w:rsidRDefault="00FD104C">
      <w:pPr>
        <w:pStyle w:val="ConsPlusTitle"/>
        <w:jc w:val="center"/>
      </w:pPr>
      <w:r>
        <w:t>от 7 сентября 2020 г. N 1985</w:t>
      </w:r>
    </w:p>
    <w:p w:rsidR="00FD104C" w:rsidRDefault="00FD104C">
      <w:pPr>
        <w:pStyle w:val="ConsPlusTitle"/>
        <w:jc w:val="center"/>
      </w:pPr>
    </w:p>
    <w:p w:rsidR="00FD104C" w:rsidRDefault="00FD104C">
      <w:pPr>
        <w:pStyle w:val="ConsPlusTitle"/>
        <w:jc w:val="center"/>
      </w:pPr>
      <w:r>
        <w:t>ОБ УТВЕРЖДЕНИИ МУНИЦИПАЛЬНОЙ ПРОГРАММЫ "РАЗВИТИЕ</w:t>
      </w:r>
    </w:p>
    <w:p w:rsidR="00FD104C" w:rsidRDefault="00FD104C">
      <w:pPr>
        <w:pStyle w:val="ConsPlusTitle"/>
        <w:jc w:val="center"/>
      </w:pPr>
      <w:r>
        <w:t>МУНИЦИПАЛЬНОЙ СИСТЕМЫ ОБРАЗОВАНИЯ В ГОРОДСКОМ ОКРУГЕ</w:t>
      </w:r>
    </w:p>
    <w:p w:rsidR="00FD104C" w:rsidRDefault="00FD104C">
      <w:pPr>
        <w:pStyle w:val="ConsPlusTitle"/>
        <w:jc w:val="center"/>
      </w:pPr>
      <w:r>
        <w:t>ГОРОД РЫБИНСК ЯРОСЛАВСКОЙ ОБЛАСТИ"</w:t>
      </w:r>
    </w:p>
    <w:p w:rsidR="00FD104C" w:rsidRDefault="00FD1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04C" w:rsidRDefault="00FD1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04C" w:rsidRDefault="00FD1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04C" w:rsidRDefault="00FD104C">
            <w:pPr>
              <w:pStyle w:val="ConsPlusNormal"/>
              <w:jc w:val="center"/>
            </w:pPr>
            <w:r>
              <w:rPr>
                <w:color w:val="392C69"/>
              </w:rPr>
              <w:t>Список изменяющих документов</w:t>
            </w:r>
          </w:p>
          <w:p w:rsidR="00FD104C" w:rsidRDefault="00FD104C">
            <w:pPr>
              <w:pStyle w:val="ConsPlusNormal"/>
              <w:jc w:val="center"/>
            </w:pPr>
            <w:r>
              <w:rPr>
                <w:color w:val="392C69"/>
              </w:rPr>
              <w:t>(в ред. Постановлений Администрации городского округа г. Рыбинск</w:t>
            </w:r>
          </w:p>
          <w:p w:rsidR="00FD104C" w:rsidRDefault="00FD104C">
            <w:pPr>
              <w:pStyle w:val="ConsPlusNormal"/>
              <w:jc w:val="center"/>
            </w:pPr>
            <w:r>
              <w:rPr>
                <w:color w:val="392C69"/>
              </w:rPr>
              <w:t xml:space="preserve">от 27.01.2021 </w:t>
            </w:r>
            <w:hyperlink r:id="rId5">
              <w:r>
                <w:rPr>
                  <w:color w:val="0000FF"/>
                </w:rPr>
                <w:t>N 179</w:t>
              </w:r>
            </w:hyperlink>
            <w:r>
              <w:rPr>
                <w:color w:val="392C69"/>
              </w:rPr>
              <w:t xml:space="preserve">, от 16.03.2021 </w:t>
            </w:r>
            <w:hyperlink r:id="rId6">
              <w:r>
                <w:rPr>
                  <w:color w:val="0000FF"/>
                </w:rPr>
                <w:t>N 613</w:t>
              </w:r>
            </w:hyperlink>
            <w:r>
              <w:rPr>
                <w:color w:val="392C69"/>
              </w:rPr>
              <w:t xml:space="preserve">, от 29.11.2021 </w:t>
            </w:r>
            <w:hyperlink r:id="rId7">
              <w:r>
                <w:rPr>
                  <w:color w:val="0000FF"/>
                </w:rPr>
                <w:t>N 2982</w:t>
              </w:r>
            </w:hyperlink>
            <w:r>
              <w:rPr>
                <w:color w:val="392C69"/>
              </w:rPr>
              <w:t>,</w:t>
            </w:r>
          </w:p>
          <w:p w:rsidR="00FD104C" w:rsidRDefault="00FD104C">
            <w:pPr>
              <w:pStyle w:val="ConsPlusNormal"/>
              <w:jc w:val="center"/>
            </w:pPr>
            <w:r>
              <w:rPr>
                <w:color w:val="392C69"/>
              </w:rPr>
              <w:t xml:space="preserve">от 02.02.2022 </w:t>
            </w:r>
            <w:hyperlink r:id="rId8">
              <w:r>
                <w:rPr>
                  <w:color w:val="0000FF"/>
                </w:rPr>
                <w:t>N 245</w:t>
              </w:r>
            </w:hyperlink>
            <w:r>
              <w:rPr>
                <w:color w:val="392C69"/>
              </w:rPr>
              <w:t xml:space="preserve">, от 17.03.2022 </w:t>
            </w:r>
            <w:hyperlink r:id="rId9">
              <w:r>
                <w:rPr>
                  <w:color w:val="0000FF"/>
                </w:rPr>
                <w:t>N 740</w:t>
              </w:r>
            </w:hyperlink>
            <w:r>
              <w:rPr>
                <w:color w:val="392C69"/>
              </w:rPr>
              <w:t xml:space="preserve">, от 20.05.2022 </w:t>
            </w:r>
            <w:hyperlink r:id="rId10">
              <w:r>
                <w:rPr>
                  <w:color w:val="0000FF"/>
                </w:rPr>
                <w:t>N 2375</w:t>
              </w:r>
            </w:hyperlink>
            <w:r>
              <w:rPr>
                <w:color w:val="392C69"/>
              </w:rPr>
              <w:t>,</w:t>
            </w:r>
          </w:p>
          <w:p w:rsidR="00FD104C" w:rsidRDefault="00FD104C">
            <w:pPr>
              <w:pStyle w:val="ConsPlusNormal"/>
              <w:jc w:val="center"/>
            </w:pPr>
            <w:r>
              <w:rPr>
                <w:color w:val="392C69"/>
              </w:rPr>
              <w:t xml:space="preserve">от 30.12.2022 </w:t>
            </w:r>
            <w:hyperlink r:id="rId11">
              <w:r>
                <w:rPr>
                  <w:color w:val="0000FF"/>
                </w:rPr>
                <w:t>N 5029</w:t>
              </w:r>
            </w:hyperlink>
            <w:r>
              <w:rPr>
                <w:color w:val="392C69"/>
              </w:rPr>
              <w:t xml:space="preserve">, от 13.02.2023 </w:t>
            </w:r>
            <w:hyperlink r:id="rId12">
              <w:r>
                <w:rPr>
                  <w:color w:val="0000FF"/>
                </w:rPr>
                <w:t>N 218</w:t>
              </w:r>
            </w:hyperlink>
            <w:r>
              <w:rPr>
                <w:color w:val="392C69"/>
              </w:rPr>
              <w:t xml:space="preserve">, от 26.05.2023 </w:t>
            </w:r>
            <w:hyperlink r:id="rId13">
              <w:r>
                <w:rPr>
                  <w:color w:val="0000FF"/>
                </w:rPr>
                <w:t>N 759</w:t>
              </w:r>
            </w:hyperlink>
            <w:r>
              <w:rPr>
                <w:color w:val="392C69"/>
              </w:rPr>
              <w:t>,</w:t>
            </w:r>
          </w:p>
          <w:p w:rsidR="00FD104C" w:rsidRDefault="00FD104C">
            <w:pPr>
              <w:pStyle w:val="ConsPlusNormal"/>
              <w:jc w:val="center"/>
            </w:pPr>
            <w:r>
              <w:rPr>
                <w:color w:val="392C69"/>
              </w:rPr>
              <w:t xml:space="preserve">от 19.12.2023 </w:t>
            </w:r>
            <w:hyperlink r:id="rId14">
              <w:r>
                <w:rPr>
                  <w:color w:val="0000FF"/>
                </w:rPr>
                <w:t>N 1692</w:t>
              </w:r>
            </w:hyperlink>
            <w:r>
              <w:rPr>
                <w:color w:val="392C69"/>
              </w:rPr>
              <w:t xml:space="preserve">, от 07.02.2024 </w:t>
            </w:r>
            <w:hyperlink r:id="rId15">
              <w:r>
                <w:rPr>
                  <w:color w:val="0000FF"/>
                </w:rPr>
                <w:t>N 130</w:t>
              </w:r>
            </w:hyperlink>
            <w:r>
              <w:rPr>
                <w:color w:val="392C69"/>
              </w:rPr>
              <w:t xml:space="preserve">, от 04.04.2024 </w:t>
            </w:r>
            <w:hyperlink r:id="rId16">
              <w:r>
                <w:rPr>
                  <w:color w:val="0000FF"/>
                </w:rPr>
                <w:t>N 340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04C" w:rsidRDefault="00FD104C">
            <w:pPr>
              <w:pStyle w:val="ConsPlusNormal"/>
            </w:pPr>
          </w:p>
        </w:tc>
      </w:tr>
    </w:tbl>
    <w:p w:rsidR="00FD104C" w:rsidRDefault="00FD104C">
      <w:pPr>
        <w:pStyle w:val="ConsPlusNormal"/>
        <w:jc w:val="both"/>
      </w:pPr>
    </w:p>
    <w:p w:rsidR="00FD104C" w:rsidRDefault="00FD104C">
      <w:pPr>
        <w:pStyle w:val="ConsPlusNormal"/>
        <w:ind w:firstLine="540"/>
        <w:jc w:val="both"/>
      </w:pPr>
      <w:r>
        <w:t xml:space="preserve">В соответствии с Бюджетным </w:t>
      </w:r>
      <w:hyperlink r:id="rId17">
        <w:r>
          <w:rPr>
            <w:color w:val="0000FF"/>
          </w:rPr>
          <w:t>кодексом</w:t>
        </w:r>
      </w:hyperlink>
      <w:r>
        <w:t xml:space="preserve"> Российской Федерации,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9">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w:t>
      </w:r>
      <w:hyperlink r:id="rId20">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21">
        <w:r>
          <w:rPr>
            <w:color w:val="0000FF"/>
          </w:rPr>
          <w:t>Уставом</w:t>
        </w:r>
      </w:hyperlink>
      <w:r>
        <w:t xml:space="preserve"> городского округа город Рыбинск Ярославской области,</w:t>
      </w:r>
    </w:p>
    <w:p w:rsidR="00FD104C" w:rsidRDefault="00FD104C">
      <w:pPr>
        <w:pStyle w:val="ConsPlusNormal"/>
        <w:jc w:val="both"/>
      </w:pPr>
    </w:p>
    <w:p w:rsidR="00FD104C" w:rsidRDefault="00FD104C">
      <w:pPr>
        <w:pStyle w:val="ConsPlusNormal"/>
        <w:ind w:firstLine="540"/>
        <w:jc w:val="both"/>
      </w:pPr>
      <w:r>
        <w:t>ПОСТАНОВЛЯЮ:</w:t>
      </w:r>
    </w:p>
    <w:p w:rsidR="00FD104C" w:rsidRDefault="00FD104C">
      <w:pPr>
        <w:pStyle w:val="ConsPlusNormal"/>
        <w:jc w:val="both"/>
      </w:pPr>
    </w:p>
    <w:p w:rsidR="00FD104C" w:rsidRDefault="00FD104C">
      <w:pPr>
        <w:pStyle w:val="ConsPlusNormal"/>
        <w:ind w:firstLine="540"/>
        <w:jc w:val="both"/>
      </w:pPr>
      <w:r>
        <w:t xml:space="preserve">1. Утвердить муниципальную </w:t>
      </w:r>
      <w:hyperlink w:anchor="P48">
        <w:r>
          <w:rPr>
            <w:color w:val="0000FF"/>
          </w:rPr>
          <w:t>программу</w:t>
        </w:r>
      </w:hyperlink>
      <w:r>
        <w:t xml:space="preserve"> "Развитие муниципальной системы образования в городском округе город Рыбинск Ярославской области" согласно приложению.</w:t>
      </w:r>
    </w:p>
    <w:p w:rsidR="00FD104C" w:rsidRDefault="00FD104C">
      <w:pPr>
        <w:pStyle w:val="ConsPlusNormal"/>
        <w:jc w:val="both"/>
      </w:pPr>
    </w:p>
    <w:p w:rsidR="00FD104C" w:rsidRDefault="00FD104C">
      <w:pPr>
        <w:pStyle w:val="ConsPlusNormal"/>
        <w:ind w:firstLine="540"/>
        <w:jc w:val="both"/>
      </w:pPr>
      <w:r>
        <w:t>2.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FD104C" w:rsidRDefault="00FD104C">
      <w:pPr>
        <w:pStyle w:val="ConsPlusNormal"/>
        <w:jc w:val="both"/>
      </w:pPr>
    </w:p>
    <w:p w:rsidR="00FD104C" w:rsidRDefault="00FD104C">
      <w:pPr>
        <w:pStyle w:val="ConsPlusNormal"/>
        <w:ind w:firstLine="540"/>
        <w:jc w:val="both"/>
      </w:pPr>
      <w:r>
        <w:t>3. Признать утратившими силу:</w:t>
      </w:r>
    </w:p>
    <w:p w:rsidR="00FD104C" w:rsidRDefault="00FD104C">
      <w:pPr>
        <w:pStyle w:val="ConsPlusNormal"/>
        <w:spacing w:before="220"/>
        <w:ind w:firstLine="540"/>
        <w:jc w:val="both"/>
      </w:pPr>
      <w:r>
        <w:t xml:space="preserve">3.1. </w:t>
      </w:r>
      <w:hyperlink r:id="rId22">
        <w:r>
          <w:rPr>
            <w:color w:val="0000FF"/>
          </w:rPr>
          <w:t>Постановление</w:t>
        </w:r>
      </w:hyperlink>
      <w:r>
        <w:t xml:space="preserve"> Администрации городского округа город Рыбинск от 04.09.2019 N 2342 "Об утверждении муниципальной программы "Развитие муниципальной системы образования в городском округе город Рыбинск".</w:t>
      </w:r>
    </w:p>
    <w:p w:rsidR="00FD104C" w:rsidRDefault="00FD104C">
      <w:pPr>
        <w:pStyle w:val="ConsPlusNormal"/>
        <w:spacing w:before="220"/>
        <w:ind w:firstLine="540"/>
        <w:jc w:val="both"/>
      </w:pPr>
      <w:r>
        <w:t xml:space="preserve">3.2. </w:t>
      </w:r>
      <w:hyperlink r:id="rId23">
        <w:r>
          <w:rPr>
            <w:color w:val="0000FF"/>
          </w:rPr>
          <w:t>Постановление</w:t>
        </w:r>
      </w:hyperlink>
      <w:r>
        <w:t xml:space="preserve"> Администрации городского округа город Рыбинск Ярославской области от 11.02.2020 N 341 "О внесении изменений в постановление Администрации городского округа город Рыбинск от 04.09.2019 N 2342".</w:t>
      </w:r>
    </w:p>
    <w:p w:rsidR="00FD104C" w:rsidRDefault="00FD104C">
      <w:pPr>
        <w:pStyle w:val="ConsPlusNormal"/>
        <w:spacing w:before="220"/>
        <w:ind w:firstLine="540"/>
        <w:jc w:val="both"/>
      </w:pPr>
      <w:r>
        <w:t xml:space="preserve">3.3. </w:t>
      </w:r>
      <w:hyperlink r:id="rId24">
        <w:r>
          <w:rPr>
            <w:color w:val="0000FF"/>
          </w:rPr>
          <w:t>Постановление</w:t>
        </w:r>
      </w:hyperlink>
      <w:r>
        <w:t xml:space="preserve"> Администрации городского округа город Рыбинск Ярославской области от 27.03.2020 N 802 "О внесении изменений в постановление Администрации городского округа город Рыбинск от 04.09.2019 N 2342".</w:t>
      </w:r>
    </w:p>
    <w:p w:rsidR="00FD104C" w:rsidRDefault="00FD104C">
      <w:pPr>
        <w:pStyle w:val="ConsPlusNormal"/>
        <w:jc w:val="both"/>
      </w:pPr>
    </w:p>
    <w:p w:rsidR="00FD104C" w:rsidRDefault="00FD104C">
      <w:pPr>
        <w:pStyle w:val="ConsPlusNormal"/>
        <w:ind w:firstLine="540"/>
        <w:jc w:val="both"/>
      </w:pPr>
      <w:r>
        <w:t>4. Контроль за исполнением настоящего постановления возложить на заместителя Главы Администрации по социальным вопросам.</w:t>
      </w:r>
    </w:p>
    <w:p w:rsidR="00FD104C" w:rsidRDefault="00FD104C">
      <w:pPr>
        <w:pStyle w:val="ConsPlusNormal"/>
        <w:jc w:val="both"/>
      </w:pPr>
    </w:p>
    <w:p w:rsidR="00FD104C" w:rsidRDefault="00FD104C">
      <w:pPr>
        <w:pStyle w:val="ConsPlusNormal"/>
        <w:jc w:val="right"/>
      </w:pPr>
      <w:r>
        <w:t>Глава</w:t>
      </w:r>
    </w:p>
    <w:p w:rsidR="00FD104C" w:rsidRDefault="00FD104C">
      <w:pPr>
        <w:pStyle w:val="ConsPlusNormal"/>
        <w:jc w:val="right"/>
      </w:pPr>
      <w:r>
        <w:t>городского округа</w:t>
      </w:r>
    </w:p>
    <w:p w:rsidR="00FD104C" w:rsidRDefault="00FD104C">
      <w:pPr>
        <w:pStyle w:val="ConsPlusNormal"/>
        <w:jc w:val="right"/>
      </w:pPr>
      <w:r>
        <w:lastRenderedPageBreak/>
        <w:t>город Рыбинск</w:t>
      </w:r>
    </w:p>
    <w:p w:rsidR="00FD104C" w:rsidRDefault="00FD104C">
      <w:pPr>
        <w:pStyle w:val="ConsPlusNormal"/>
        <w:jc w:val="right"/>
      </w:pPr>
      <w:r>
        <w:t>Д.В.ДОБРЯКОВ</w:t>
      </w:r>
    </w:p>
    <w:p w:rsidR="00FD104C" w:rsidRDefault="00FD104C">
      <w:pPr>
        <w:pStyle w:val="ConsPlusNormal"/>
        <w:jc w:val="both"/>
      </w:pPr>
    </w:p>
    <w:p w:rsidR="00FD104C" w:rsidRDefault="00FD104C">
      <w:pPr>
        <w:pStyle w:val="ConsPlusNormal"/>
        <w:jc w:val="both"/>
      </w:pPr>
    </w:p>
    <w:p w:rsidR="00FD104C" w:rsidRDefault="00FD104C">
      <w:pPr>
        <w:pStyle w:val="ConsPlusNormal"/>
        <w:jc w:val="both"/>
      </w:pPr>
    </w:p>
    <w:p w:rsidR="00FD104C" w:rsidRDefault="00FD104C">
      <w:pPr>
        <w:pStyle w:val="ConsPlusNormal"/>
        <w:jc w:val="both"/>
      </w:pPr>
    </w:p>
    <w:p w:rsidR="00FD104C" w:rsidRDefault="00FD104C">
      <w:pPr>
        <w:pStyle w:val="ConsPlusNormal"/>
        <w:jc w:val="both"/>
      </w:pPr>
    </w:p>
    <w:p w:rsidR="00FD104C" w:rsidRDefault="00FD104C">
      <w:pPr>
        <w:pStyle w:val="ConsPlusNormal"/>
        <w:jc w:val="right"/>
        <w:outlineLvl w:val="0"/>
      </w:pPr>
      <w:r>
        <w:t>Приложение</w:t>
      </w:r>
    </w:p>
    <w:p w:rsidR="00FD104C" w:rsidRDefault="00FD104C">
      <w:pPr>
        <w:pStyle w:val="ConsPlusNormal"/>
        <w:jc w:val="right"/>
      </w:pPr>
      <w:r>
        <w:t>к постановлению</w:t>
      </w:r>
    </w:p>
    <w:p w:rsidR="00FD104C" w:rsidRDefault="00FD104C">
      <w:pPr>
        <w:pStyle w:val="ConsPlusNormal"/>
        <w:jc w:val="right"/>
      </w:pPr>
      <w:r>
        <w:t>Администрации городского</w:t>
      </w:r>
    </w:p>
    <w:p w:rsidR="00FD104C" w:rsidRDefault="00FD104C">
      <w:pPr>
        <w:pStyle w:val="ConsPlusNormal"/>
        <w:jc w:val="right"/>
      </w:pPr>
      <w:r>
        <w:t>округа город Рыбинск</w:t>
      </w:r>
    </w:p>
    <w:p w:rsidR="00FD104C" w:rsidRDefault="00FD104C">
      <w:pPr>
        <w:pStyle w:val="ConsPlusNormal"/>
        <w:jc w:val="right"/>
      </w:pPr>
      <w:r>
        <w:t>Ярославской области</w:t>
      </w:r>
    </w:p>
    <w:p w:rsidR="00FD104C" w:rsidRDefault="00FD104C">
      <w:pPr>
        <w:pStyle w:val="ConsPlusNormal"/>
        <w:jc w:val="right"/>
      </w:pPr>
      <w:r>
        <w:t>от 07.09.2020 N 1985</w:t>
      </w:r>
    </w:p>
    <w:p w:rsidR="00FD104C" w:rsidRDefault="00FD104C">
      <w:pPr>
        <w:pStyle w:val="ConsPlusNormal"/>
        <w:jc w:val="both"/>
      </w:pPr>
    </w:p>
    <w:p w:rsidR="00FD104C" w:rsidRDefault="00FD104C">
      <w:pPr>
        <w:pStyle w:val="ConsPlusTitle"/>
        <w:jc w:val="center"/>
      </w:pPr>
      <w:bookmarkStart w:id="0" w:name="P48"/>
      <w:bookmarkEnd w:id="0"/>
      <w:r>
        <w:t>МУНИЦИПАЛЬНАЯ ПРОГРАММА</w:t>
      </w:r>
    </w:p>
    <w:p w:rsidR="00FD104C" w:rsidRDefault="00FD104C">
      <w:pPr>
        <w:pStyle w:val="ConsPlusTitle"/>
        <w:jc w:val="center"/>
      </w:pPr>
      <w:r>
        <w:t>"РАЗВИТИЕ МУНИЦИПАЛЬНОЙ СИСТЕМЫ ОБРАЗОВАНИЯ В ГОРОДСКОМ</w:t>
      </w:r>
    </w:p>
    <w:p w:rsidR="00FD104C" w:rsidRDefault="00FD104C">
      <w:pPr>
        <w:pStyle w:val="ConsPlusTitle"/>
        <w:jc w:val="center"/>
      </w:pPr>
      <w:r>
        <w:t>ОКРУГЕ ГОРОД РЫБИНСК ЯРОСЛАВСКОЙ ОБЛАСТИ"</w:t>
      </w:r>
    </w:p>
    <w:p w:rsidR="00FD104C" w:rsidRDefault="00FD1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04C" w:rsidRDefault="00FD1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04C" w:rsidRDefault="00FD1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04C" w:rsidRDefault="00FD104C">
            <w:pPr>
              <w:pStyle w:val="ConsPlusNormal"/>
              <w:jc w:val="center"/>
            </w:pPr>
            <w:r>
              <w:rPr>
                <w:color w:val="392C69"/>
              </w:rPr>
              <w:t>Список изменяющих документов</w:t>
            </w:r>
          </w:p>
          <w:p w:rsidR="00FD104C" w:rsidRDefault="00FD104C">
            <w:pPr>
              <w:pStyle w:val="ConsPlusNormal"/>
              <w:jc w:val="center"/>
            </w:pPr>
            <w:r>
              <w:rPr>
                <w:color w:val="392C69"/>
              </w:rPr>
              <w:t>(в ред. Постановлений Администрации городского округа г. Рыбинск</w:t>
            </w:r>
          </w:p>
          <w:p w:rsidR="00FD104C" w:rsidRDefault="00FD104C">
            <w:pPr>
              <w:pStyle w:val="ConsPlusNormal"/>
              <w:jc w:val="center"/>
            </w:pPr>
            <w:r>
              <w:rPr>
                <w:color w:val="392C69"/>
              </w:rPr>
              <w:t xml:space="preserve">от 19.12.2023 </w:t>
            </w:r>
            <w:hyperlink r:id="rId25">
              <w:r>
                <w:rPr>
                  <w:color w:val="0000FF"/>
                </w:rPr>
                <w:t>N 1692</w:t>
              </w:r>
            </w:hyperlink>
            <w:r>
              <w:rPr>
                <w:color w:val="392C69"/>
              </w:rPr>
              <w:t xml:space="preserve">, от 07.02.2024 </w:t>
            </w:r>
            <w:hyperlink r:id="rId26">
              <w:r>
                <w:rPr>
                  <w:color w:val="0000FF"/>
                </w:rPr>
                <w:t>N 130</w:t>
              </w:r>
            </w:hyperlink>
            <w:r>
              <w:rPr>
                <w:color w:val="392C69"/>
              </w:rPr>
              <w:t xml:space="preserve">, от 04.04.2024 </w:t>
            </w:r>
            <w:hyperlink r:id="rId27">
              <w:r>
                <w:rPr>
                  <w:color w:val="0000FF"/>
                </w:rPr>
                <w:t>N 340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04C" w:rsidRDefault="00FD104C">
            <w:pPr>
              <w:pStyle w:val="ConsPlusNormal"/>
            </w:pPr>
          </w:p>
        </w:tc>
      </w:tr>
    </w:tbl>
    <w:p w:rsidR="00FD104C" w:rsidRDefault="00FD104C">
      <w:pPr>
        <w:pStyle w:val="ConsPlusNormal"/>
        <w:jc w:val="both"/>
      </w:pPr>
    </w:p>
    <w:p w:rsidR="00FD104C" w:rsidRDefault="00FD104C">
      <w:pPr>
        <w:pStyle w:val="ConsPlusTitle"/>
        <w:jc w:val="center"/>
        <w:outlineLvl w:val="1"/>
      </w:pPr>
      <w:r>
        <w:t>1. ПАСПОРТ МУНИЦИПАЛЬНОЙ ПРОГРАММЫ</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678"/>
        <w:gridCol w:w="2563"/>
        <w:gridCol w:w="2902"/>
      </w:tblGrid>
      <w:tr w:rsidR="00FD104C">
        <w:tc>
          <w:tcPr>
            <w:tcW w:w="1928" w:type="dxa"/>
          </w:tcPr>
          <w:p w:rsidR="00FD104C" w:rsidRDefault="00FD104C">
            <w:pPr>
              <w:pStyle w:val="ConsPlusNormal"/>
            </w:pPr>
            <w:r>
              <w:t>Наименование Программы</w:t>
            </w:r>
          </w:p>
        </w:tc>
        <w:tc>
          <w:tcPr>
            <w:tcW w:w="7143" w:type="dxa"/>
            <w:gridSpan w:val="3"/>
          </w:tcPr>
          <w:p w:rsidR="00FD104C" w:rsidRDefault="00FD104C">
            <w:pPr>
              <w:pStyle w:val="ConsPlusNormal"/>
            </w:pPr>
            <w:r>
              <w:t>Муниципальная программа "Развитие муниципальной системы образования в городском округе город Рыбинск Ярославской области"</w:t>
            </w:r>
          </w:p>
        </w:tc>
      </w:tr>
      <w:tr w:rsidR="00FD104C">
        <w:tc>
          <w:tcPr>
            <w:tcW w:w="1928" w:type="dxa"/>
          </w:tcPr>
          <w:p w:rsidR="00FD104C" w:rsidRDefault="00FD104C">
            <w:pPr>
              <w:pStyle w:val="ConsPlusNormal"/>
            </w:pPr>
            <w:r>
              <w:t>Сроки реализации Программы</w:t>
            </w:r>
          </w:p>
        </w:tc>
        <w:tc>
          <w:tcPr>
            <w:tcW w:w="7143" w:type="dxa"/>
            <w:gridSpan w:val="3"/>
          </w:tcPr>
          <w:p w:rsidR="00FD104C" w:rsidRDefault="00FD104C">
            <w:pPr>
              <w:pStyle w:val="ConsPlusNormal"/>
            </w:pPr>
            <w:r>
              <w:t>2023 - 2026 годы</w:t>
            </w:r>
          </w:p>
        </w:tc>
      </w:tr>
      <w:tr w:rsidR="00FD104C">
        <w:tblPrEx>
          <w:tblBorders>
            <w:insideH w:val="nil"/>
          </w:tblBorders>
        </w:tblPrEx>
        <w:tc>
          <w:tcPr>
            <w:tcW w:w="1928" w:type="dxa"/>
            <w:tcBorders>
              <w:bottom w:val="nil"/>
            </w:tcBorders>
          </w:tcPr>
          <w:p w:rsidR="00FD104C" w:rsidRDefault="00FD104C">
            <w:pPr>
              <w:pStyle w:val="ConsPlusNormal"/>
            </w:pPr>
            <w:r>
              <w:t>Основание для разработки Программы</w:t>
            </w:r>
          </w:p>
        </w:tc>
        <w:tc>
          <w:tcPr>
            <w:tcW w:w="7143" w:type="dxa"/>
            <w:gridSpan w:val="3"/>
            <w:tcBorders>
              <w:bottom w:val="nil"/>
            </w:tcBorders>
          </w:tcPr>
          <w:p w:rsidR="00FD104C" w:rsidRDefault="00FD104C">
            <w:pPr>
              <w:pStyle w:val="ConsPlusNormal"/>
            </w:pPr>
            <w:r>
              <w:t xml:space="preserve">- Федеральный </w:t>
            </w:r>
            <w:hyperlink r:id="rId28">
              <w:r>
                <w:rPr>
                  <w:color w:val="0000FF"/>
                </w:rPr>
                <w:t>закон</w:t>
              </w:r>
            </w:hyperlink>
            <w:r>
              <w:t xml:space="preserve"> от 06.10.2003 N 131-ФЗ "Об общих принципах организации местного самоуправления в Российской Федерации";</w:t>
            </w:r>
          </w:p>
          <w:p w:rsidR="00FD104C" w:rsidRDefault="00FD104C">
            <w:pPr>
              <w:pStyle w:val="ConsPlusNormal"/>
            </w:pPr>
            <w:r>
              <w:t xml:space="preserve">- Федеральный </w:t>
            </w:r>
            <w:hyperlink r:id="rId29">
              <w:r>
                <w:rPr>
                  <w:color w:val="0000FF"/>
                </w:rPr>
                <w:t>закон</w:t>
              </w:r>
            </w:hyperlink>
            <w:r>
              <w:t xml:space="preserve"> от 29.12.2012 N 273-ФЗ "Об образовании в Российской Федерации";</w:t>
            </w:r>
          </w:p>
          <w:p w:rsidR="00FD104C" w:rsidRDefault="00FD104C">
            <w:pPr>
              <w:pStyle w:val="ConsPlusNormal"/>
            </w:pPr>
            <w:r>
              <w:t xml:space="preserve">- </w:t>
            </w:r>
            <w:hyperlink r:id="rId30">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FD104C" w:rsidRDefault="00FD104C">
            <w:pPr>
              <w:pStyle w:val="ConsPlusNormal"/>
            </w:pPr>
            <w:r>
              <w:t xml:space="preserve">- </w:t>
            </w:r>
            <w:hyperlink r:id="rId31">
              <w:r>
                <w:rPr>
                  <w:color w:val="0000FF"/>
                </w:rPr>
                <w:t>Указ</w:t>
              </w:r>
            </w:hyperlink>
            <w:r>
              <w:t xml:space="preserve"> Президента Российской Федерации от 24.03.2014 N 172 "О Всероссийском физкультурно-спортивном комплексе "Готов к труду и обороне" (ГТО)";</w:t>
            </w:r>
          </w:p>
          <w:p w:rsidR="00FD104C" w:rsidRDefault="00FD104C">
            <w:pPr>
              <w:pStyle w:val="ConsPlusNormal"/>
            </w:pPr>
            <w:r>
              <w:t xml:space="preserve">- </w:t>
            </w:r>
            <w:hyperlink r:id="rId32">
              <w:r>
                <w:rPr>
                  <w:color w:val="0000FF"/>
                </w:rPr>
                <w:t>Указ</w:t>
              </w:r>
            </w:hyperlink>
            <w:r>
              <w:t xml:space="preserve"> Президента Российской Федерации от 29.05.2017 N 240 "Об объявлении в Российской Федерации Десятилетия детства";</w:t>
            </w:r>
          </w:p>
          <w:p w:rsidR="00FD104C" w:rsidRDefault="00FD104C">
            <w:pPr>
              <w:pStyle w:val="ConsPlusNormal"/>
            </w:pPr>
            <w:r>
              <w:t xml:space="preserve">- </w:t>
            </w:r>
            <w:hyperlink r:id="rId33">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D104C" w:rsidRDefault="00FD104C">
            <w:pPr>
              <w:pStyle w:val="ConsPlusNormal"/>
            </w:pPr>
            <w:r>
              <w:t xml:space="preserve">- </w:t>
            </w:r>
            <w:hyperlink r:id="rId34">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FD104C" w:rsidRDefault="00FD104C">
            <w:pPr>
              <w:pStyle w:val="ConsPlusNormal"/>
            </w:pPr>
            <w:r>
              <w:t xml:space="preserve">- </w:t>
            </w:r>
            <w:hyperlink r:id="rId35">
              <w:r>
                <w:rPr>
                  <w:color w:val="0000FF"/>
                </w:rPr>
                <w:t>Паспорт</w:t>
              </w:r>
            </w:hyperlink>
            <w:r>
              <w:t xml:space="preserve">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N 16);</w:t>
            </w:r>
          </w:p>
          <w:p w:rsidR="00FD104C" w:rsidRDefault="00FD104C">
            <w:pPr>
              <w:pStyle w:val="ConsPlusNormal"/>
            </w:pPr>
            <w:r>
              <w:t>- "</w:t>
            </w:r>
            <w:hyperlink r:id="rId36">
              <w:r>
                <w:rPr>
                  <w:color w:val="0000FF"/>
                </w:rPr>
                <w:t>Концепция</w:t>
              </w:r>
            </w:hyperlink>
            <w:r>
              <w:t xml:space="preserve"> общенациональной системы выявления и развития </w:t>
            </w:r>
            <w:r>
              <w:lastRenderedPageBreak/>
              <w:t>молодых талантов", утверждена Президентом Российской Федерации от 03.04.2012 N Пр-827;</w:t>
            </w:r>
          </w:p>
          <w:p w:rsidR="00FD104C" w:rsidRDefault="00FD104C">
            <w:pPr>
              <w:pStyle w:val="ConsPlusNormal"/>
            </w:pPr>
            <w:r>
              <w:t>- "</w:t>
            </w:r>
            <w:hyperlink r:id="rId37">
              <w:r>
                <w:rPr>
                  <w:color w:val="0000FF"/>
                </w:rPr>
                <w:t>Концепция</w:t>
              </w:r>
            </w:hyperlink>
            <w:r>
              <w:t xml:space="preserve"> развития дополнительного образования детей до 2030 года", утверждена распоряжением Правительства Российской Федерации от 31.03.2022 N 678-р;</w:t>
            </w:r>
          </w:p>
          <w:p w:rsidR="00FD104C" w:rsidRDefault="00FD104C">
            <w:pPr>
              <w:pStyle w:val="ConsPlusNormal"/>
            </w:pPr>
            <w:r>
              <w:t xml:space="preserve">- </w:t>
            </w:r>
            <w:hyperlink r:id="rId38">
              <w:r>
                <w:rPr>
                  <w:color w:val="0000FF"/>
                </w:rPr>
                <w:t>Постановление</w:t>
              </w:r>
            </w:hyperlink>
            <w:r>
              <w:t xml:space="preserve"> Правительства Ярославской области от 17.07.2018 N 527-п "О внедрении системы персонифицированного финансирования дополнительного образования детей";</w:t>
            </w:r>
          </w:p>
        </w:tc>
      </w:tr>
      <w:tr w:rsidR="00FD104C">
        <w:tblPrEx>
          <w:tblBorders>
            <w:insideH w:val="nil"/>
          </w:tblBorders>
        </w:tblPrEx>
        <w:tc>
          <w:tcPr>
            <w:tcW w:w="1928" w:type="dxa"/>
            <w:tcBorders>
              <w:top w:val="nil"/>
              <w:bottom w:val="nil"/>
            </w:tcBorders>
          </w:tcPr>
          <w:p w:rsidR="00FD104C" w:rsidRDefault="00FD104C">
            <w:pPr>
              <w:pStyle w:val="ConsPlusNormal"/>
            </w:pPr>
          </w:p>
        </w:tc>
        <w:tc>
          <w:tcPr>
            <w:tcW w:w="7143" w:type="dxa"/>
            <w:gridSpan w:val="3"/>
            <w:tcBorders>
              <w:top w:val="nil"/>
              <w:bottom w:val="nil"/>
            </w:tcBorders>
          </w:tcPr>
          <w:p w:rsidR="00FD104C" w:rsidRDefault="00FD104C">
            <w:pPr>
              <w:pStyle w:val="ConsPlusNormal"/>
            </w:pPr>
            <w:r>
              <w:t xml:space="preserve">- Государственная </w:t>
            </w:r>
            <w:hyperlink r:id="rId39">
              <w:r>
                <w:rPr>
                  <w:color w:val="0000FF"/>
                </w:rPr>
                <w:t>программа</w:t>
              </w:r>
            </w:hyperlink>
            <w:r>
              <w:t xml:space="preserve"> Российской Федерации "Развитие образования", утверждена постановлением Правительства Российской Федерации от 26.12.2017 N 1642;</w:t>
            </w:r>
          </w:p>
          <w:p w:rsidR="00FD104C" w:rsidRDefault="00FD104C">
            <w:pPr>
              <w:pStyle w:val="ConsPlusNormal"/>
            </w:pPr>
            <w:r>
              <w:t xml:space="preserve">- </w:t>
            </w:r>
            <w:hyperlink r:id="rId40">
              <w:r>
                <w:rPr>
                  <w:color w:val="0000FF"/>
                </w:rPr>
                <w:t>Распоряжение</w:t>
              </w:r>
            </w:hyperlink>
            <w:r>
              <w:t xml:space="preserve"> Правительства Российской Федерации от 27.12.2018 N 2950-р "Об утверждении Концепции развития добровольчества (волонтерства) в Российской Федерации до 2025 года";</w:t>
            </w:r>
          </w:p>
          <w:p w:rsidR="00FD104C" w:rsidRDefault="00FD104C">
            <w:pPr>
              <w:pStyle w:val="ConsPlusNormal"/>
            </w:pPr>
            <w:r>
              <w:t xml:space="preserve">- </w:t>
            </w:r>
            <w:hyperlink r:id="rId41">
              <w:r>
                <w:rPr>
                  <w:color w:val="0000FF"/>
                </w:rPr>
                <w:t>Основы</w:t>
              </w:r>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FD104C" w:rsidRDefault="00FD104C">
            <w:pPr>
              <w:pStyle w:val="ConsPlusNormal"/>
            </w:pPr>
            <w:r>
              <w:t xml:space="preserve">- </w:t>
            </w:r>
            <w:hyperlink r:id="rId42">
              <w:r>
                <w:rPr>
                  <w:color w:val="0000FF"/>
                </w:rPr>
                <w:t>Приказ</w:t>
              </w:r>
            </w:hyperlink>
            <w:r>
              <w:t xml:space="preserve">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FD104C" w:rsidRDefault="00FD104C">
            <w:pPr>
              <w:pStyle w:val="ConsPlusNormal"/>
            </w:pPr>
            <w:r>
              <w:t xml:space="preserve">- </w:t>
            </w:r>
            <w:hyperlink r:id="rId43">
              <w:r>
                <w:rPr>
                  <w:color w:val="0000FF"/>
                </w:rPr>
                <w:t>Постановление</w:t>
              </w:r>
            </w:hyperlink>
            <w:r>
              <w:t xml:space="preserve"> Правительства ЯО от 30.03.2021 N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FD104C" w:rsidRDefault="00FD104C">
            <w:pPr>
              <w:pStyle w:val="ConsPlusNormal"/>
            </w:pPr>
            <w:r>
              <w:t xml:space="preserve">- Федеральный </w:t>
            </w:r>
            <w:hyperlink r:id="rId44">
              <w:r>
                <w:rPr>
                  <w:color w:val="0000FF"/>
                </w:rPr>
                <w:t>закон</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FD104C" w:rsidRDefault="00FD104C">
            <w:pPr>
              <w:pStyle w:val="ConsPlusNormal"/>
            </w:pPr>
            <w:r>
              <w:t xml:space="preserve">- Федеральный </w:t>
            </w:r>
            <w:hyperlink r:id="rId45">
              <w:r>
                <w:rPr>
                  <w:color w:val="0000FF"/>
                </w:rPr>
                <w:t>закон</w:t>
              </w:r>
            </w:hyperlink>
            <w:r>
              <w:t xml:space="preserve"> от 24.04.2008 N 48-ФЗ "Об опеке и попечительстве";</w:t>
            </w:r>
          </w:p>
          <w:p w:rsidR="00FD104C" w:rsidRDefault="00FD104C">
            <w:pPr>
              <w:pStyle w:val="ConsPlusNormal"/>
            </w:pPr>
            <w:r>
              <w:t xml:space="preserve">- </w:t>
            </w:r>
            <w:hyperlink r:id="rId46">
              <w:r>
                <w:rPr>
                  <w:color w:val="0000FF"/>
                </w:rPr>
                <w:t>Приказ</w:t>
              </w:r>
            </w:hyperlink>
            <w:r>
              <w:t xml:space="preserve">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в Минюсте России от 10.08.2020 N 59222);</w:t>
            </w:r>
          </w:p>
          <w:p w:rsidR="00FD104C" w:rsidRDefault="00FD104C">
            <w:pPr>
              <w:pStyle w:val="ConsPlusNormal"/>
            </w:pPr>
            <w:r>
              <w:t xml:space="preserve">- </w:t>
            </w:r>
            <w:hyperlink r:id="rId47">
              <w:r>
                <w:rPr>
                  <w:color w:val="0000FF"/>
                </w:rPr>
                <w:t>Стратегия</w:t>
              </w:r>
            </w:hyperlink>
            <w:r>
              <w:t xml:space="preserve"> развития воспитания в Российской Федерации на период до 2025 года, утверждена распоряжением Правительства Российской Федерации от 29.05.2015 N 996-р;</w:t>
            </w:r>
          </w:p>
        </w:tc>
      </w:tr>
      <w:tr w:rsidR="00FD104C">
        <w:tblPrEx>
          <w:tblBorders>
            <w:insideH w:val="nil"/>
          </w:tblBorders>
        </w:tblPrEx>
        <w:tc>
          <w:tcPr>
            <w:tcW w:w="1928" w:type="dxa"/>
            <w:tcBorders>
              <w:top w:val="nil"/>
            </w:tcBorders>
          </w:tcPr>
          <w:p w:rsidR="00FD104C" w:rsidRDefault="00FD104C">
            <w:pPr>
              <w:pStyle w:val="ConsPlusNormal"/>
            </w:pPr>
          </w:p>
        </w:tc>
        <w:tc>
          <w:tcPr>
            <w:tcW w:w="7143" w:type="dxa"/>
            <w:gridSpan w:val="3"/>
            <w:tcBorders>
              <w:top w:val="nil"/>
            </w:tcBorders>
          </w:tcPr>
          <w:p w:rsidR="00FD104C" w:rsidRDefault="00FD104C">
            <w:pPr>
              <w:pStyle w:val="ConsPlusNormal"/>
            </w:pPr>
            <w:r>
              <w:t xml:space="preserve">- </w:t>
            </w:r>
            <w:hyperlink r:id="rId48">
              <w:r>
                <w:rPr>
                  <w:color w:val="0000FF"/>
                </w:rPr>
                <w:t>Закон</w:t>
              </w:r>
            </w:hyperlink>
            <w:r>
              <w:t xml:space="preserve"> Ярославской области от 08.10.2009 N 50-з "О гарантиях прав ребенка в Ярославской области";</w:t>
            </w:r>
          </w:p>
          <w:p w:rsidR="00FD104C" w:rsidRDefault="00FD104C">
            <w:pPr>
              <w:pStyle w:val="ConsPlusNormal"/>
            </w:pPr>
            <w:r>
              <w:t xml:space="preserve">- </w:t>
            </w:r>
            <w:hyperlink r:id="rId49">
              <w:r>
                <w:rPr>
                  <w:color w:val="0000FF"/>
                </w:rPr>
                <w:t>Закон</w:t>
              </w:r>
            </w:hyperlink>
            <w:r>
              <w:t xml:space="preserve"> Ярославской области от 19.12.2008 N 65-з "Социальный кодекс Ярославской области";</w:t>
            </w:r>
          </w:p>
          <w:p w:rsidR="00FD104C" w:rsidRDefault="00FD104C">
            <w:pPr>
              <w:pStyle w:val="ConsPlusNormal"/>
            </w:pPr>
            <w:r>
              <w:t xml:space="preserve">- </w:t>
            </w:r>
            <w:hyperlink r:id="rId50">
              <w:r>
                <w:rPr>
                  <w:color w:val="0000FF"/>
                </w:rPr>
                <w:t>Постановление</w:t>
              </w:r>
            </w:hyperlink>
            <w:r>
              <w:t xml:space="preserve">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FD104C" w:rsidRDefault="00FD104C">
            <w:pPr>
              <w:pStyle w:val="ConsPlusNormal"/>
            </w:pPr>
            <w:r>
              <w:t xml:space="preserve">- </w:t>
            </w:r>
            <w:hyperlink r:id="rId51">
              <w:r>
                <w:rPr>
                  <w:color w:val="0000FF"/>
                </w:rPr>
                <w:t>Устав</w:t>
              </w:r>
            </w:hyperlink>
            <w:r>
              <w:t xml:space="preserve"> городского округа город Рыбинск Ярославской области (принят решением Муниципального Совета городского округа город Рыбинск от 19.12.2019 N 98);</w:t>
            </w:r>
          </w:p>
          <w:p w:rsidR="00FD104C" w:rsidRDefault="00FD104C">
            <w:pPr>
              <w:pStyle w:val="ConsPlusNormal"/>
            </w:pPr>
            <w:r>
              <w:lastRenderedPageBreak/>
              <w:t xml:space="preserve">- </w:t>
            </w:r>
            <w:hyperlink r:id="rId52">
              <w:r>
                <w:rPr>
                  <w:color w:val="0000FF"/>
                </w:rPr>
                <w:t>Решение</w:t>
              </w:r>
            </w:hyperlink>
            <w:r>
              <w:t xml:space="preserve"> Муниципального Совета городского округа город Рыбинск от 28.03.2019 N 47 "О Стратегии социально-экономического развития городского округа город Рыбинск на 2018 - 2030 годы";</w:t>
            </w:r>
          </w:p>
          <w:p w:rsidR="00FD104C" w:rsidRDefault="00FD104C">
            <w:pPr>
              <w:pStyle w:val="ConsPlusNormal"/>
            </w:pPr>
            <w:r>
              <w:t xml:space="preserve">- </w:t>
            </w:r>
            <w:hyperlink r:id="rId53">
              <w:r>
                <w:rPr>
                  <w:color w:val="0000FF"/>
                </w:rPr>
                <w:t>Постановление</w:t>
              </w:r>
            </w:hyperlink>
            <w:r>
              <w:t xml:space="preserve"> Администрации городского округа город Рыбинск Ярославской области от 08.06.2020 N 1306 "О муниципальных программах";</w:t>
            </w:r>
          </w:p>
          <w:p w:rsidR="00FD104C" w:rsidRDefault="00FD104C">
            <w:pPr>
              <w:pStyle w:val="ConsPlusNormal"/>
            </w:pPr>
            <w:r>
              <w:t xml:space="preserve">- </w:t>
            </w:r>
            <w:hyperlink r:id="rId54">
              <w:r>
                <w:rPr>
                  <w:color w:val="0000FF"/>
                </w:rPr>
                <w:t>Постановление</w:t>
              </w:r>
            </w:hyperlink>
            <w:r>
              <w:t xml:space="preserve"> Администрации городского округа город Рыбинск Ярославской области от 21.01.2021 N 139 "Об утверждении плана мероприятий";</w:t>
            </w:r>
          </w:p>
          <w:p w:rsidR="00FD104C" w:rsidRDefault="00FD104C">
            <w:pPr>
              <w:pStyle w:val="ConsPlusNormal"/>
            </w:pPr>
            <w:r>
              <w:t xml:space="preserve">- </w:t>
            </w:r>
            <w:hyperlink r:id="rId55">
              <w:r>
                <w:rPr>
                  <w:color w:val="0000FF"/>
                </w:rPr>
                <w:t>Постановление</w:t>
              </w:r>
            </w:hyperlink>
            <w:r>
              <w:t xml:space="preserve"> Администрации городского округа город Рыбинск Ярославской области от 16.12.2022 N 4844 "Об утверждении комплексного плана развития территории городского округа город Рыбинск Ярославской области"</w:t>
            </w:r>
          </w:p>
        </w:tc>
      </w:tr>
      <w:tr w:rsidR="00FD104C">
        <w:tc>
          <w:tcPr>
            <w:tcW w:w="1928" w:type="dxa"/>
          </w:tcPr>
          <w:p w:rsidR="00FD104C" w:rsidRDefault="00FD104C">
            <w:pPr>
              <w:pStyle w:val="ConsPlusNormal"/>
            </w:pPr>
            <w:r>
              <w:lastRenderedPageBreak/>
              <w:t>Заказчик Программы</w:t>
            </w:r>
          </w:p>
        </w:tc>
        <w:tc>
          <w:tcPr>
            <w:tcW w:w="7143" w:type="dxa"/>
            <w:gridSpan w:val="3"/>
          </w:tcPr>
          <w:p w:rsidR="00FD104C" w:rsidRDefault="00FD104C">
            <w:pPr>
              <w:pStyle w:val="ConsPlusNormal"/>
            </w:pPr>
            <w:r>
              <w:t>Администрация городского округа город Рыбинск Ярославской области</w:t>
            </w:r>
          </w:p>
        </w:tc>
      </w:tr>
      <w:tr w:rsidR="00FD104C">
        <w:tc>
          <w:tcPr>
            <w:tcW w:w="1928" w:type="dxa"/>
          </w:tcPr>
          <w:p w:rsidR="00FD104C" w:rsidRDefault="00FD104C">
            <w:pPr>
              <w:pStyle w:val="ConsPlusNormal"/>
            </w:pPr>
            <w:r>
              <w:t>Ответственный исполнитель</w:t>
            </w:r>
          </w:p>
        </w:tc>
        <w:tc>
          <w:tcPr>
            <w:tcW w:w="7143" w:type="dxa"/>
            <w:gridSpan w:val="3"/>
          </w:tcPr>
          <w:p w:rsidR="00FD104C" w:rsidRDefault="00FD104C">
            <w:pPr>
              <w:pStyle w:val="ConsPlusNormal"/>
            </w:pPr>
            <w:r>
              <w:t>Департамент образования Администрации городского округа город Рыбинск Ярославской области</w:t>
            </w:r>
          </w:p>
        </w:tc>
      </w:tr>
      <w:tr w:rsidR="00FD104C">
        <w:tc>
          <w:tcPr>
            <w:tcW w:w="1928" w:type="dxa"/>
          </w:tcPr>
          <w:p w:rsidR="00FD104C" w:rsidRDefault="00FD104C">
            <w:pPr>
              <w:pStyle w:val="ConsPlusNormal"/>
            </w:pPr>
            <w:r>
              <w:t>Куратор Программы</w:t>
            </w:r>
          </w:p>
        </w:tc>
        <w:tc>
          <w:tcPr>
            <w:tcW w:w="7143" w:type="dxa"/>
            <w:gridSpan w:val="3"/>
          </w:tcPr>
          <w:p w:rsidR="00FD104C" w:rsidRDefault="00FD104C">
            <w:pPr>
              <w:pStyle w:val="ConsPlusNormal"/>
            </w:pPr>
            <w:r>
              <w:t>Заместитель Главы Администрации по социальной политике</w:t>
            </w:r>
          </w:p>
        </w:tc>
      </w:tr>
      <w:tr w:rsidR="00FD104C">
        <w:tc>
          <w:tcPr>
            <w:tcW w:w="1928" w:type="dxa"/>
          </w:tcPr>
          <w:p w:rsidR="00FD104C" w:rsidRDefault="00FD104C">
            <w:pPr>
              <w:pStyle w:val="ConsPlusNormal"/>
            </w:pPr>
            <w:r>
              <w:t>Перечень подпрограмм муниципальной программы</w:t>
            </w:r>
          </w:p>
        </w:tc>
        <w:tc>
          <w:tcPr>
            <w:tcW w:w="7143" w:type="dxa"/>
            <w:gridSpan w:val="3"/>
          </w:tcPr>
          <w:p w:rsidR="00FD104C" w:rsidRDefault="00FD104C">
            <w:pPr>
              <w:pStyle w:val="ConsPlusNormal"/>
            </w:pPr>
            <w:hyperlink w:anchor="P1386">
              <w:r>
                <w:rPr>
                  <w:color w:val="0000FF"/>
                </w:rPr>
                <w:t>1</w:t>
              </w:r>
            </w:hyperlink>
            <w:r>
              <w:t>. "Совершенствование материально-технической базы муниципальной системы образования в городском округе город Рыбинск Ярославской области".</w:t>
            </w:r>
          </w:p>
          <w:p w:rsidR="00FD104C" w:rsidRDefault="00FD104C">
            <w:pPr>
              <w:pStyle w:val="ConsPlusNormal"/>
            </w:pPr>
            <w:hyperlink w:anchor="P3241">
              <w:r>
                <w:rPr>
                  <w:color w:val="0000FF"/>
                </w:rPr>
                <w:t>2</w:t>
              </w:r>
            </w:hyperlink>
            <w:r>
              <w:t>. "Воспитание и развитие молодого гражданина Рыбинска в муниципальной системе образования".</w:t>
            </w:r>
          </w:p>
          <w:p w:rsidR="00FD104C" w:rsidRDefault="00FD104C">
            <w:pPr>
              <w:pStyle w:val="ConsPlusNormal"/>
            </w:pPr>
            <w:hyperlink w:anchor="P4741">
              <w:r>
                <w:rPr>
                  <w:color w:val="0000FF"/>
                </w:rPr>
                <w:t>3</w:t>
              </w:r>
            </w:hyperlink>
            <w:r>
              <w:t>. Ведомственная целевая программа функционирования отрасли "Образование"</w:t>
            </w:r>
          </w:p>
        </w:tc>
      </w:tr>
      <w:tr w:rsidR="00FD104C">
        <w:tc>
          <w:tcPr>
            <w:tcW w:w="1928" w:type="dxa"/>
            <w:vMerge w:val="restart"/>
          </w:tcPr>
          <w:p w:rsidR="00FD104C" w:rsidRDefault="00FD104C">
            <w:pPr>
              <w:pStyle w:val="ConsPlusNormal"/>
            </w:pPr>
            <w:r>
              <w:t>Цель муниципальной программы</w:t>
            </w:r>
          </w:p>
        </w:tc>
        <w:tc>
          <w:tcPr>
            <w:tcW w:w="7143" w:type="dxa"/>
            <w:gridSpan w:val="3"/>
            <w:tcBorders>
              <w:bottom w:val="nil"/>
            </w:tcBorders>
          </w:tcPr>
          <w:p w:rsidR="00FD104C" w:rsidRDefault="00FD104C">
            <w:pPr>
              <w:pStyle w:val="ConsPlusNormal"/>
            </w:pPr>
            <w:r>
              <w:t>Стратегическая цель муниципальной программы соответствует национальному проекту "Образование":</w:t>
            </w:r>
          </w:p>
          <w:p w:rsidR="00FD104C" w:rsidRDefault="00FD104C">
            <w:pPr>
              <w:pStyle w:val="ConsPlusNormal"/>
            </w:pPr>
            <w:r>
              <w:t>- Устойчивое развитие муниципальной системы образования для обеспечения доступности, эффективности и повышения качества предоставляемых образовательных услуг в соответствии с национальным проектом "Образование".</w:t>
            </w:r>
          </w:p>
          <w:p w:rsidR="00FD104C" w:rsidRDefault="00FD104C">
            <w:pPr>
              <w:pStyle w:val="ConsPlusNormal"/>
            </w:pPr>
            <w:r>
              <w:t>Цель муниципальной программы конкретизируется целями подпрограмм:</w:t>
            </w:r>
          </w:p>
        </w:tc>
      </w:tr>
      <w:tr w:rsidR="00FD104C">
        <w:tblPrEx>
          <w:tblBorders>
            <w:insideH w:val="nil"/>
          </w:tblBorders>
        </w:tblPrEx>
        <w:tc>
          <w:tcPr>
            <w:tcW w:w="1928" w:type="dxa"/>
            <w:vMerge/>
          </w:tcPr>
          <w:p w:rsidR="00FD104C" w:rsidRDefault="00FD104C">
            <w:pPr>
              <w:pStyle w:val="ConsPlusNormal"/>
            </w:pPr>
          </w:p>
        </w:tc>
        <w:tc>
          <w:tcPr>
            <w:tcW w:w="7143" w:type="dxa"/>
            <w:gridSpan w:val="3"/>
            <w:tcBorders>
              <w:top w:val="nil"/>
              <w:bottom w:val="nil"/>
            </w:tcBorders>
          </w:tcPr>
          <w:p w:rsidR="00FD104C" w:rsidRDefault="00FD104C">
            <w:pPr>
              <w:pStyle w:val="ConsPlusNormal"/>
            </w:pPr>
            <w:hyperlink w:anchor="P1386">
              <w:r>
                <w:rPr>
                  <w:color w:val="0000FF"/>
                </w:rPr>
                <w:t>Подпрограмма</w:t>
              </w:r>
            </w:hyperlink>
            <w: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FD104C" w:rsidRDefault="00FD104C">
            <w:pPr>
              <w:pStyle w:val="ConsPlusNormal"/>
            </w:pPr>
            <w:r>
              <w:t>Цель подпрограммы: развитие инфраструктуры муниципальной системы образования для повышения качества образовательных услуг.</w:t>
            </w:r>
          </w:p>
        </w:tc>
      </w:tr>
      <w:tr w:rsidR="00FD104C">
        <w:tblPrEx>
          <w:tblBorders>
            <w:insideH w:val="nil"/>
          </w:tblBorders>
        </w:tblPrEx>
        <w:tc>
          <w:tcPr>
            <w:tcW w:w="1928" w:type="dxa"/>
            <w:vMerge/>
          </w:tcPr>
          <w:p w:rsidR="00FD104C" w:rsidRDefault="00FD104C">
            <w:pPr>
              <w:pStyle w:val="ConsPlusNormal"/>
            </w:pPr>
          </w:p>
        </w:tc>
        <w:tc>
          <w:tcPr>
            <w:tcW w:w="7143" w:type="dxa"/>
            <w:gridSpan w:val="3"/>
            <w:tcBorders>
              <w:top w:val="nil"/>
              <w:bottom w:val="nil"/>
            </w:tcBorders>
          </w:tcPr>
          <w:p w:rsidR="00FD104C" w:rsidRDefault="00FD104C">
            <w:pPr>
              <w:pStyle w:val="ConsPlusNormal"/>
            </w:pPr>
            <w:hyperlink w:anchor="P3241">
              <w:r>
                <w:rPr>
                  <w:color w:val="0000FF"/>
                </w:rPr>
                <w:t>Подпрограмма</w:t>
              </w:r>
            </w:hyperlink>
            <w:r>
              <w:t xml:space="preserve"> "Воспитание и развитие молодого гражданина Рыбинска в муниципальной системе образования".</w:t>
            </w:r>
          </w:p>
          <w:p w:rsidR="00FD104C" w:rsidRDefault="00FD104C">
            <w:pPr>
              <w:pStyle w:val="ConsPlusNormal"/>
            </w:pPr>
            <w:r>
              <w:t>Цель подпрограммы: создание условий для достижения стратегических целей развития России до 2030 года в части возможностей для самореализации и развития талантов.</w:t>
            </w:r>
          </w:p>
        </w:tc>
      </w:tr>
      <w:tr w:rsidR="00FD104C">
        <w:tc>
          <w:tcPr>
            <w:tcW w:w="1928" w:type="dxa"/>
            <w:vMerge/>
          </w:tcPr>
          <w:p w:rsidR="00FD104C" w:rsidRDefault="00FD104C">
            <w:pPr>
              <w:pStyle w:val="ConsPlusNormal"/>
            </w:pPr>
          </w:p>
        </w:tc>
        <w:tc>
          <w:tcPr>
            <w:tcW w:w="7143" w:type="dxa"/>
            <w:gridSpan w:val="3"/>
            <w:tcBorders>
              <w:top w:val="nil"/>
            </w:tcBorders>
          </w:tcPr>
          <w:p w:rsidR="00FD104C" w:rsidRDefault="00FD104C">
            <w:pPr>
              <w:pStyle w:val="ConsPlusNormal"/>
            </w:pPr>
            <w:r>
              <w:t xml:space="preserve">Ведомственная целевая </w:t>
            </w:r>
            <w:hyperlink w:anchor="P4741">
              <w:r>
                <w:rPr>
                  <w:color w:val="0000FF"/>
                </w:rPr>
                <w:t>программа</w:t>
              </w:r>
            </w:hyperlink>
            <w:r>
              <w:t xml:space="preserve"> функционирования отрасли "Образование".</w:t>
            </w:r>
          </w:p>
          <w:p w:rsidR="00FD104C" w:rsidRDefault="00FD104C">
            <w:pPr>
              <w:pStyle w:val="ConsPlusNormal"/>
            </w:pPr>
            <w:r>
              <w:t xml:space="preserve">Цель ВЦП: создание в муниципальной системе образования условий для </w:t>
            </w:r>
            <w:r>
              <w:lastRenderedPageBreak/>
              <w:t>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FD104C">
        <w:tc>
          <w:tcPr>
            <w:tcW w:w="1928" w:type="dxa"/>
            <w:vMerge w:val="restart"/>
          </w:tcPr>
          <w:p w:rsidR="00FD104C" w:rsidRDefault="00FD104C">
            <w:pPr>
              <w:pStyle w:val="ConsPlusNormal"/>
            </w:pPr>
            <w:r>
              <w:lastRenderedPageBreak/>
              <w:t>Задачи муниципальной программы</w:t>
            </w:r>
          </w:p>
        </w:tc>
        <w:tc>
          <w:tcPr>
            <w:tcW w:w="7143" w:type="dxa"/>
            <w:gridSpan w:val="3"/>
            <w:tcBorders>
              <w:bottom w:val="nil"/>
            </w:tcBorders>
          </w:tcPr>
          <w:p w:rsidR="00FD104C" w:rsidRDefault="00FD104C">
            <w:pPr>
              <w:pStyle w:val="ConsPlusNormal"/>
            </w:pPr>
            <w:r>
              <w:t>Задачи муниципальной программы определяются задачами подпрограмм:</w:t>
            </w:r>
          </w:p>
          <w:p w:rsidR="00FD104C" w:rsidRDefault="00FD104C">
            <w:pPr>
              <w:pStyle w:val="ConsPlusNormal"/>
            </w:pPr>
            <w:r>
              <w:t>"</w:t>
            </w:r>
            <w:hyperlink w:anchor="P1386">
              <w:r>
                <w:rPr>
                  <w:color w:val="0000FF"/>
                </w:rPr>
                <w:t>Совершенствование</w:t>
              </w:r>
            </w:hyperlink>
            <w:r>
              <w:t xml:space="preserve"> материально-технической базы муниципальной системы образования в городском округе город Рыбинск Ярославской области".</w:t>
            </w:r>
          </w:p>
          <w:p w:rsidR="00FD104C" w:rsidRDefault="00FD104C">
            <w:pPr>
              <w:pStyle w:val="ConsPlusNormal"/>
            </w:pPr>
            <w:r>
              <w:t>Задачи подпрограммы:</w:t>
            </w:r>
          </w:p>
          <w:p w:rsidR="00FD104C" w:rsidRDefault="00FD104C">
            <w:pPr>
              <w:pStyle w:val="ConsPlusNormal"/>
            </w:pPr>
            <w:r>
              <w:t>1. Создание новых мест в дошкольных образовательных и общеобразовательных организациях.</w:t>
            </w:r>
          </w:p>
          <w:p w:rsidR="00FD104C" w:rsidRDefault="00FD104C">
            <w:pPr>
              <w:pStyle w:val="ConsPlusNormal"/>
            </w:pPr>
            <w:r>
              <w:t>2. Организация, содержание сети подведомственных учреждений и укрепление материально-технической базы учреждений отрасли.</w:t>
            </w:r>
          </w:p>
          <w:p w:rsidR="00FD104C" w:rsidRDefault="00FD104C">
            <w:pPr>
              <w:pStyle w:val="ConsPlusNormal"/>
            </w:pPr>
            <w:r>
              <w:t>3. Реализация мероприятий регионального проекта "Современная школа".</w:t>
            </w:r>
          </w:p>
        </w:tc>
      </w:tr>
      <w:tr w:rsidR="00FD104C">
        <w:tblPrEx>
          <w:tblBorders>
            <w:insideH w:val="nil"/>
          </w:tblBorders>
        </w:tblPrEx>
        <w:tc>
          <w:tcPr>
            <w:tcW w:w="1928" w:type="dxa"/>
            <w:vMerge/>
          </w:tcPr>
          <w:p w:rsidR="00FD104C" w:rsidRDefault="00FD104C">
            <w:pPr>
              <w:pStyle w:val="ConsPlusNormal"/>
            </w:pPr>
          </w:p>
        </w:tc>
        <w:tc>
          <w:tcPr>
            <w:tcW w:w="7143" w:type="dxa"/>
            <w:gridSpan w:val="3"/>
            <w:tcBorders>
              <w:top w:val="nil"/>
              <w:bottom w:val="nil"/>
            </w:tcBorders>
          </w:tcPr>
          <w:p w:rsidR="00FD104C" w:rsidRDefault="00FD104C">
            <w:pPr>
              <w:pStyle w:val="ConsPlusNormal"/>
            </w:pPr>
            <w:r>
              <w:t>"</w:t>
            </w:r>
            <w:hyperlink w:anchor="P3241">
              <w:r>
                <w:rPr>
                  <w:color w:val="0000FF"/>
                </w:rPr>
                <w:t>Воспитание</w:t>
              </w:r>
            </w:hyperlink>
            <w:r>
              <w:t xml:space="preserve"> и развитие молодого гражданина Рыбинска в муниципальной системе образования".</w:t>
            </w:r>
          </w:p>
          <w:p w:rsidR="00FD104C" w:rsidRDefault="00FD104C">
            <w:pPr>
              <w:pStyle w:val="ConsPlusNormal"/>
            </w:pPr>
            <w:r>
              <w:t>Задачи подпрограммы:</w:t>
            </w:r>
          </w:p>
          <w:p w:rsidR="00FD104C" w:rsidRDefault="00FD104C">
            <w:pPr>
              <w:pStyle w:val="ConsPlusNormal"/>
            </w:pPr>
            <w:r>
              <w:t>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p w:rsidR="00FD104C" w:rsidRDefault="00FD104C">
            <w:pPr>
              <w:pStyle w:val="ConsPlusNormal"/>
            </w:pPr>
            <w:r>
              <w:t>2. 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FD104C">
        <w:tc>
          <w:tcPr>
            <w:tcW w:w="1928" w:type="dxa"/>
            <w:vMerge/>
          </w:tcPr>
          <w:p w:rsidR="00FD104C" w:rsidRDefault="00FD104C">
            <w:pPr>
              <w:pStyle w:val="ConsPlusNormal"/>
            </w:pPr>
          </w:p>
        </w:tc>
        <w:tc>
          <w:tcPr>
            <w:tcW w:w="7143" w:type="dxa"/>
            <w:gridSpan w:val="3"/>
            <w:tcBorders>
              <w:top w:val="nil"/>
            </w:tcBorders>
          </w:tcPr>
          <w:p w:rsidR="00FD104C" w:rsidRDefault="00FD104C">
            <w:pPr>
              <w:pStyle w:val="ConsPlusNormal"/>
            </w:pPr>
            <w:r>
              <w:t xml:space="preserve">Ведомственная целевая </w:t>
            </w:r>
            <w:hyperlink w:anchor="P4741">
              <w:r>
                <w:rPr>
                  <w:color w:val="0000FF"/>
                </w:rPr>
                <w:t>программа</w:t>
              </w:r>
            </w:hyperlink>
            <w:r>
              <w:t xml:space="preserve"> функционирования отрасли "Образование".</w:t>
            </w:r>
          </w:p>
          <w:p w:rsidR="00FD104C" w:rsidRDefault="00FD104C">
            <w:pPr>
              <w:pStyle w:val="ConsPlusNormal"/>
            </w:pPr>
            <w:r>
              <w:t>Задачи ВЦП:</w:t>
            </w:r>
          </w:p>
          <w:p w:rsidR="00FD104C" w:rsidRDefault="00FD104C">
            <w:pPr>
              <w:pStyle w:val="ConsPlusNormal"/>
            </w:pPr>
            <w:r>
              <w:t>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FD104C" w:rsidRDefault="00FD104C">
            <w:pPr>
              <w:pStyle w:val="ConsPlusNormal"/>
            </w:pPr>
            <w:r>
              <w:t>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FD104C" w:rsidRDefault="00FD104C">
            <w:pPr>
              <w:pStyle w:val="ConsPlusNormal"/>
            </w:pPr>
            <w:r>
              <w:t>3. Создание в муниципальной системе образования условий для эффективной реализации муниципальных образовательных услуг</w:t>
            </w:r>
          </w:p>
        </w:tc>
      </w:tr>
      <w:tr w:rsidR="00FD104C">
        <w:tc>
          <w:tcPr>
            <w:tcW w:w="1928" w:type="dxa"/>
            <w:vMerge w:val="restart"/>
            <w:tcBorders>
              <w:bottom w:val="nil"/>
            </w:tcBorders>
          </w:tcPr>
          <w:p w:rsidR="00FD104C" w:rsidRDefault="00FD104C">
            <w:pPr>
              <w:pStyle w:val="ConsPlusNormal"/>
            </w:pPr>
            <w:r>
              <w:t>Объемы и источники финансирования Программы</w:t>
            </w:r>
          </w:p>
        </w:tc>
        <w:tc>
          <w:tcPr>
            <w:tcW w:w="7143" w:type="dxa"/>
            <w:gridSpan w:val="3"/>
            <w:tcBorders>
              <w:bottom w:val="nil"/>
            </w:tcBorders>
          </w:tcPr>
          <w:p w:rsidR="00FD104C" w:rsidRDefault="00FD104C">
            <w:pPr>
              <w:pStyle w:val="ConsPlusNormal"/>
            </w:pPr>
            <w:r>
              <w:t>Общий объем финансирования (выделено/потребность) 12730,48 млн. руб./16761,54 млн. руб.</w:t>
            </w:r>
          </w:p>
        </w:tc>
      </w:tr>
      <w:tr w:rsidR="00FD104C">
        <w:tblPrEx>
          <w:tblBorders>
            <w:insideH w:val="nil"/>
          </w:tblBorders>
        </w:tblPrEx>
        <w:tc>
          <w:tcPr>
            <w:tcW w:w="1928" w:type="dxa"/>
            <w:vMerge/>
            <w:tcBorders>
              <w:bottom w:val="nil"/>
            </w:tcBorders>
          </w:tcPr>
          <w:p w:rsidR="00FD104C" w:rsidRDefault="00FD104C">
            <w:pPr>
              <w:pStyle w:val="ConsPlusNormal"/>
            </w:pPr>
          </w:p>
        </w:tc>
        <w:tc>
          <w:tcPr>
            <w:tcW w:w="7143" w:type="dxa"/>
            <w:gridSpan w:val="3"/>
            <w:tcBorders>
              <w:top w:val="nil"/>
            </w:tcBorders>
          </w:tcPr>
          <w:p w:rsidR="00FD104C" w:rsidRDefault="00FD104C">
            <w:pPr>
              <w:pStyle w:val="ConsPlusNormal"/>
              <w:jc w:val="center"/>
            </w:pPr>
            <w:r>
              <w:t>Средства местного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769,22</w:t>
            </w:r>
          </w:p>
        </w:tc>
        <w:tc>
          <w:tcPr>
            <w:tcW w:w="2902" w:type="dxa"/>
          </w:tcPr>
          <w:p w:rsidR="00FD104C" w:rsidRDefault="00FD104C">
            <w:pPr>
              <w:pStyle w:val="ConsPlusNormal"/>
              <w:jc w:val="center"/>
            </w:pPr>
            <w:r>
              <w:t>885,17</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843,26</w:t>
            </w:r>
          </w:p>
        </w:tc>
        <w:tc>
          <w:tcPr>
            <w:tcW w:w="2902" w:type="dxa"/>
          </w:tcPr>
          <w:p w:rsidR="00FD104C" w:rsidRDefault="00FD104C">
            <w:pPr>
              <w:pStyle w:val="ConsPlusNormal"/>
              <w:jc w:val="center"/>
            </w:pPr>
            <w:r>
              <w:t>978,85</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720,40</w:t>
            </w:r>
          </w:p>
        </w:tc>
        <w:tc>
          <w:tcPr>
            <w:tcW w:w="2902" w:type="dxa"/>
          </w:tcPr>
          <w:p w:rsidR="00FD104C" w:rsidRDefault="00FD104C">
            <w:pPr>
              <w:pStyle w:val="ConsPlusNormal"/>
              <w:jc w:val="center"/>
            </w:pPr>
            <w:r>
              <w:t>1009,48</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534,69</w:t>
            </w:r>
          </w:p>
        </w:tc>
        <w:tc>
          <w:tcPr>
            <w:tcW w:w="2902" w:type="dxa"/>
          </w:tcPr>
          <w:p w:rsidR="00FD104C" w:rsidRDefault="00FD104C">
            <w:pPr>
              <w:pStyle w:val="ConsPlusNormal"/>
              <w:jc w:val="center"/>
            </w:pPr>
            <w:r>
              <w:t>1026,44</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Итого</w:t>
            </w:r>
          </w:p>
        </w:tc>
        <w:tc>
          <w:tcPr>
            <w:tcW w:w="2563" w:type="dxa"/>
          </w:tcPr>
          <w:p w:rsidR="00FD104C" w:rsidRDefault="00FD104C">
            <w:pPr>
              <w:pStyle w:val="ConsPlusNormal"/>
              <w:jc w:val="center"/>
            </w:pPr>
            <w:r>
              <w:t>2867,57</w:t>
            </w:r>
          </w:p>
        </w:tc>
        <w:tc>
          <w:tcPr>
            <w:tcW w:w="2902" w:type="dxa"/>
          </w:tcPr>
          <w:p w:rsidR="00FD104C" w:rsidRDefault="00FD104C">
            <w:pPr>
              <w:pStyle w:val="ConsPlusNormal"/>
              <w:jc w:val="center"/>
            </w:pPr>
            <w:r>
              <w:t>3899,94</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областного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2294,97</w:t>
            </w:r>
          </w:p>
        </w:tc>
        <w:tc>
          <w:tcPr>
            <w:tcW w:w="2902" w:type="dxa"/>
          </w:tcPr>
          <w:p w:rsidR="00FD104C" w:rsidRDefault="00FD104C">
            <w:pPr>
              <w:pStyle w:val="ConsPlusNormal"/>
              <w:jc w:val="center"/>
            </w:pPr>
            <w:r>
              <w:t>2518,69</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2344,01</w:t>
            </w:r>
          </w:p>
        </w:tc>
        <w:tc>
          <w:tcPr>
            <w:tcW w:w="2902" w:type="dxa"/>
          </w:tcPr>
          <w:p w:rsidR="00FD104C" w:rsidRDefault="00FD104C">
            <w:pPr>
              <w:pStyle w:val="ConsPlusNormal"/>
              <w:jc w:val="center"/>
            </w:pPr>
            <w:r>
              <w:t>2727,19</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2300,83</w:t>
            </w:r>
          </w:p>
        </w:tc>
        <w:tc>
          <w:tcPr>
            <w:tcW w:w="2902" w:type="dxa"/>
          </w:tcPr>
          <w:p w:rsidR="00FD104C" w:rsidRDefault="00FD104C">
            <w:pPr>
              <w:pStyle w:val="ConsPlusNormal"/>
              <w:jc w:val="center"/>
            </w:pPr>
            <w:r>
              <w:t>2845,52</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2309,62</w:t>
            </w:r>
          </w:p>
        </w:tc>
        <w:tc>
          <w:tcPr>
            <w:tcW w:w="2902" w:type="dxa"/>
          </w:tcPr>
          <w:p w:rsidR="00FD104C" w:rsidRDefault="00FD104C">
            <w:pPr>
              <w:pStyle w:val="ConsPlusNormal"/>
              <w:jc w:val="center"/>
            </w:pPr>
            <w:r>
              <w:t>2731,69</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Итого</w:t>
            </w:r>
          </w:p>
        </w:tc>
        <w:tc>
          <w:tcPr>
            <w:tcW w:w="2563" w:type="dxa"/>
          </w:tcPr>
          <w:p w:rsidR="00FD104C" w:rsidRDefault="00FD104C">
            <w:pPr>
              <w:pStyle w:val="ConsPlusNormal"/>
              <w:jc w:val="center"/>
            </w:pPr>
            <w:r>
              <w:t>9249,43</w:t>
            </w:r>
          </w:p>
        </w:tc>
        <w:tc>
          <w:tcPr>
            <w:tcW w:w="2902" w:type="dxa"/>
          </w:tcPr>
          <w:p w:rsidR="00FD104C" w:rsidRDefault="00FD104C">
            <w:pPr>
              <w:pStyle w:val="ConsPlusNormal"/>
              <w:jc w:val="center"/>
            </w:pPr>
            <w:r>
              <w:t>10823,09</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федерального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153,41</w:t>
            </w:r>
          </w:p>
        </w:tc>
        <w:tc>
          <w:tcPr>
            <w:tcW w:w="2902" w:type="dxa"/>
          </w:tcPr>
          <w:p w:rsidR="00FD104C" w:rsidRDefault="00FD104C">
            <w:pPr>
              <w:pStyle w:val="ConsPlusNormal"/>
              <w:jc w:val="center"/>
            </w:pPr>
            <w:r>
              <w:t>153,75</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167,27</w:t>
            </w:r>
          </w:p>
        </w:tc>
        <w:tc>
          <w:tcPr>
            <w:tcW w:w="2902" w:type="dxa"/>
          </w:tcPr>
          <w:p w:rsidR="00FD104C" w:rsidRDefault="00FD104C">
            <w:pPr>
              <w:pStyle w:val="ConsPlusNormal"/>
              <w:jc w:val="center"/>
            </w:pPr>
            <w:r>
              <w:t>705,65</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146,96</w:t>
            </w:r>
          </w:p>
        </w:tc>
        <w:tc>
          <w:tcPr>
            <w:tcW w:w="2902" w:type="dxa"/>
          </w:tcPr>
          <w:p w:rsidR="00FD104C" w:rsidRDefault="00FD104C">
            <w:pPr>
              <w:pStyle w:val="ConsPlusNormal"/>
              <w:jc w:val="center"/>
            </w:pPr>
            <w:r>
              <w:t>741,99</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145,84</w:t>
            </w:r>
          </w:p>
        </w:tc>
        <w:tc>
          <w:tcPr>
            <w:tcW w:w="2902" w:type="dxa"/>
          </w:tcPr>
          <w:p w:rsidR="00FD104C" w:rsidRDefault="00FD104C">
            <w:pPr>
              <w:pStyle w:val="ConsPlusNormal"/>
              <w:jc w:val="center"/>
            </w:pPr>
            <w:r>
              <w:t>437,12</w:t>
            </w:r>
          </w:p>
        </w:tc>
      </w:tr>
      <w:tr w:rsidR="00FD104C">
        <w:tblPrEx>
          <w:tblBorders>
            <w:insideH w:val="nil"/>
          </w:tblBorders>
        </w:tblPrEx>
        <w:tc>
          <w:tcPr>
            <w:tcW w:w="1928" w:type="dxa"/>
            <w:vMerge/>
            <w:tcBorders>
              <w:bottom w:val="nil"/>
            </w:tcBorders>
          </w:tcPr>
          <w:p w:rsidR="00FD104C" w:rsidRDefault="00FD104C">
            <w:pPr>
              <w:pStyle w:val="ConsPlusNormal"/>
            </w:pPr>
          </w:p>
        </w:tc>
        <w:tc>
          <w:tcPr>
            <w:tcW w:w="1678" w:type="dxa"/>
            <w:tcBorders>
              <w:bottom w:val="nil"/>
            </w:tcBorders>
          </w:tcPr>
          <w:p w:rsidR="00FD104C" w:rsidRDefault="00FD104C">
            <w:pPr>
              <w:pStyle w:val="ConsPlusNormal"/>
              <w:jc w:val="center"/>
            </w:pPr>
            <w:r>
              <w:t>Итого</w:t>
            </w:r>
          </w:p>
        </w:tc>
        <w:tc>
          <w:tcPr>
            <w:tcW w:w="2563" w:type="dxa"/>
            <w:tcBorders>
              <w:bottom w:val="nil"/>
            </w:tcBorders>
          </w:tcPr>
          <w:p w:rsidR="00FD104C" w:rsidRDefault="00FD104C">
            <w:pPr>
              <w:pStyle w:val="ConsPlusNormal"/>
              <w:jc w:val="center"/>
            </w:pPr>
            <w:r>
              <w:t>613,48</w:t>
            </w:r>
          </w:p>
        </w:tc>
        <w:tc>
          <w:tcPr>
            <w:tcW w:w="2902" w:type="dxa"/>
            <w:tcBorders>
              <w:bottom w:val="nil"/>
            </w:tcBorders>
          </w:tcPr>
          <w:p w:rsidR="00FD104C" w:rsidRDefault="00FD104C">
            <w:pPr>
              <w:pStyle w:val="ConsPlusNormal"/>
              <w:jc w:val="center"/>
            </w:pPr>
            <w:r>
              <w:t>2038,51</w:t>
            </w:r>
          </w:p>
        </w:tc>
      </w:tr>
      <w:tr w:rsidR="00FD104C">
        <w:tblPrEx>
          <w:tblBorders>
            <w:insideH w:val="nil"/>
          </w:tblBorders>
        </w:tblPrEx>
        <w:tc>
          <w:tcPr>
            <w:tcW w:w="9071" w:type="dxa"/>
            <w:gridSpan w:val="4"/>
            <w:tcBorders>
              <w:top w:val="nil"/>
            </w:tcBorders>
          </w:tcPr>
          <w:p w:rsidR="00FD104C" w:rsidRDefault="00FD104C">
            <w:pPr>
              <w:pStyle w:val="ConsPlusNormal"/>
              <w:jc w:val="both"/>
            </w:pPr>
            <w:r>
              <w:t xml:space="preserve">(в ред. </w:t>
            </w:r>
            <w:hyperlink r:id="rId56">
              <w:r>
                <w:rPr>
                  <w:color w:val="0000FF"/>
                </w:rPr>
                <w:t>Постановления</w:t>
              </w:r>
            </w:hyperlink>
            <w:r>
              <w:t xml:space="preserve"> Администрации городского округа г. Рыбинск от 04.04.2024 N 340)</w:t>
            </w:r>
          </w:p>
        </w:tc>
      </w:tr>
      <w:tr w:rsidR="00FD104C">
        <w:tblPrEx>
          <w:tblBorders>
            <w:insideH w:val="nil"/>
          </w:tblBorders>
        </w:tblPrEx>
        <w:tc>
          <w:tcPr>
            <w:tcW w:w="1928" w:type="dxa"/>
            <w:tcBorders>
              <w:bottom w:val="nil"/>
            </w:tcBorders>
          </w:tcPr>
          <w:p w:rsidR="00FD104C" w:rsidRDefault="00FD104C">
            <w:pPr>
              <w:pStyle w:val="ConsPlusNormal"/>
            </w:pPr>
            <w:r>
              <w:t>Основные ожидаемые результаты реализации муниципальной программы</w:t>
            </w:r>
          </w:p>
        </w:tc>
        <w:tc>
          <w:tcPr>
            <w:tcW w:w="7143" w:type="dxa"/>
            <w:gridSpan w:val="3"/>
            <w:tcBorders>
              <w:bottom w:val="nil"/>
            </w:tcBorders>
          </w:tcPr>
          <w:p w:rsidR="00FD104C" w:rsidRDefault="00FD104C">
            <w:pPr>
              <w:pStyle w:val="ConsPlusNormal"/>
            </w:pPr>
            <w:r>
              <w:t>К концу 2026 года состояние системы образования городского округа город Рыбинск Ярославской области (далее соответственно - городского округа город Рыбинск, город Рыбинск) должно соответствовать следующим показателям:</w:t>
            </w:r>
          </w:p>
          <w:p w:rsidR="00FD104C" w:rsidRDefault="00FD104C">
            <w:pPr>
              <w:pStyle w:val="ConsPlusNormal"/>
            </w:pPr>
            <w:hyperlink w:anchor="P1386">
              <w:r>
                <w:rPr>
                  <w:color w:val="0000FF"/>
                </w:rPr>
                <w:t>Подпрограмма 1</w:t>
              </w:r>
            </w:hyperlink>
            <w:r>
              <w:t>. Совершенствование материально-технической базы муниципальной системы образования в городском округе город Рыбинск Ярославской области:</w:t>
            </w:r>
          </w:p>
          <w:p w:rsidR="00FD104C" w:rsidRDefault="00FD104C">
            <w:pPr>
              <w:pStyle w:val="ConsPlusNormal"/>
            </w:pPr>
            <w:r>
              <w:t>1. 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- 5,38%.</w:t>
            </w:r>
          </w:p>
          <w:p w:rsidR="00FD104C" w:rsidRDefault="00FD104C">
            <w:pPr>
              <w:pStyle w:val="ConsPlusNormal"/>
            </w:pPr>
            <w:r>
              <w:t>2. Доступность дошкольного образования для детей в возрасте 3 - 7 лет от числа заявленных - 100%.</w:t>
            </w:r>
          </w:p>
          <w:p w:rsidR="00FD104C" w:rsidRDefault="00FD104C">
            <w:pPr>
              <w:pStyle w:val="ConsPlusNormal"/>
            </w:pPr>
            <w:r>
              <w:t>3. 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FD104C" w:rsidRDefault="00FD104C">
            <w:pPr>
              <w:pStyle w:val="ConsPlusNormal"/>
            </w:pPr>
            <w:r>
              <w:t>4. 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- 50%.</w:t>
            </w:r>
          </w:p>
          <w:p w:rsidR="00FD104C" w:rsidRDefault="00FD104C">
            <w:pPr>
              <w:pStyle w:val="ConsPlusNormal"/>
            </w:pPr>
            <w:r>
              <w:t>5. 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w:t>
            </w:r>
          </w:p>
          <w:p w:rsidR="00FD104C" w:rsidRDefault="00FD104C">
            <w:pPr>
              <w:pStyle w:val="ConsPlusNormal"/>
            </w:pPr>
            <w:r>
              <w:lastRenderedPageBreak/>
              <w:t>6.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- 55,55%.</w:t>
            </w:r>
          </w:p>
          <w:p w:rsidR="00FD104C" w:rsidRDefault="00FD104C">
            <w:pPr>
              <w:pStyle w:val="ConsPlusNormal"/>
            </w:pPr>
            <w:r>
              <w:t>7. 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w:t>
            </w:r>
          </w:p>
        </w:tc>
      </w:tr>
      <w:tr w:rsidR="00FD104C">
        <w:tblPrEx>
          <w:tblBorders>
            <w:insideH w:val="nil"/>
          </w:tblBorders>
        </w:tblPrEx>
        <w:tc>
          <w:tcPr>
            <w:tcW w:w="1928" w:type="dxa"/>
            <w:tcBorders>
              <w:top w:val="nil"/>
              <w:bottom w:val="nil"/>
            </w:tcBorders>
          </w:tcPr>
          <w:p w:rsidR="00FD104C" w:rsidRDefault="00FD104C">
            <w:pPr>
              <w:pStyle w:val="ConsPlusNormal"/>
            </w:pPr>
          </w:p>
        </w:tc>
        <w:tc>
          <w:tcPr>
            <w:tcW w:w="7143" w:type="dxa"/>
            <w:gridSpan w:val="3"/>
            <w:tcBorders>
              <w:top w:val="nil"/>
              <w:bottom w:val="nil"/>
            </w:tcBorders>
          </w:tcPr>
          <w:p w:rsidR="00FD104C" w:rsidRDefault="00FD104C">
            <w:pPr>
              <w:pStyle w:val="ConsPlusNormal"/>
            </w:pPr>
            <w:r>
              <w:t>8. Доля образовательных организаций, имеющих благоустроенную территорию, соответствующую всем требованиям к безопасности условий образования, - 89,77%.</w:t>
            </w:r>
          </w:p>
          <w:p w:rsidR="00FD104C" w:rsidRDefault="00FD104C">
            <w:pPr>
              <w:pStyle w:val="ConsPlusNormal"/>
            </w:pPr>
            <w:r>
              <w:t>9. Доля образовательных организаций, в которых проведены мероприятия для улучшения санитарных условий, соответствующих требованиям Роспотребнадзора, - 93,18%.</w:t>
            </w:r>
          </w:p>
          <w:p w:rsidR="00FD104C" w:rsidRDefault="00FD104C">
            <w:pPr>
              <w:pStyle w:val="ConsPlusNormal"/>
            </w:pPr>
            <w:r>
              <w:t>10. Доля образовательных организаций, в которых проведена модернизация технических условий и сооружений для соблюдения противопожарных мер, - 100,0%.</w:t>
            </w:r>
          </w:p>
          <w:p w:rsidR="00FD104C" w:rsidRDefault="00FD104C">
            <w:pPr>
              <w:pStyle w:val="ConsPlusNormal"/>
            </w:pPr>
            <w:r>
              <w:t>11.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FD104C" w:rsidRDefault="00FD104C">
            <w:pPr>
              <w:pStyle w:val="ConsPlusNormal"/>
            </w:pPr>
            <w:r>
              <w:t>12. 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- 50,0%.</w:t>
            </w:r>
          </w:p>
          <w:p w:rsidR="00FD104C" w:rsidRDefault="00FD104C">
            <w:pPr>
              <w:pStyle w:val="ConsPlusNormal"/>
            </w:pPr>
            <w:r>
              <w:t>13. Доля детей, охваченных дополнительными общеразвивающими программами технической и естественно-научной направленности, - 42,5%.</w:t>
            </w:r>
          </w:p>
        </w:tc>
      </w:tr>
      <w:tr w:rsidR="00FD104C">
        <w:tblPrEx>
          <w:tblBorders>
            <w:insideH w:val="nil"/>
          </w:tblBorders>
        </w:tblPrEx>
        <w:tc>
          <w:tcPr>
            <w:tcW w:w="1928" w:type="dxa"/>
            <w:tcBorders>
              <w:top w:val="nil"/>
              <w:bottom w:val="nil"/>
            </w:tcBorders>
          </w:tcPr>
          <w:p w:rsidR="00FD104C" w:rsidRDefault="00FD104C">
            <w:pPr>
              <w:pStyle w:val="ConsPlusNormal"/>
            </w:pPr>
          </w:p>
        </w:tc>
        <w:tc>
          <w:tcPr>
            <w:tcW w:w="7143" w:type="dxa"/>
            <w:gridSpan w:val="3"/>
            <w:tcBorders>
              <w:top w:val="nil"/>
              <w:bottom w:val="nil"/>
            </w:tcBorders>
          </w:tcPr>
          <w:p w:rsidR="00FD104C" w:rsidRDefault="00FD104C">
            <w:pPr>
              <w:pStyle w:val="ConsPlusNormal"/>
            </w:pPr>
            <w:hyperlink w:anchor="P3241">
              <w:r>
                <w:rPr>
                  <w:color w:val="0000FF"/>
                </w:rPr>
                <w:t>Подпрограмма 2</w:t>
              </w:r>
            </w:hyperlink>
            <w:r>
              <w:t>. Воспитание и развитие молодого гражданина Рыбинска в муниципальной системе образования:</w:t>
            </w:r>
          </w:p>
          <w:p w:rsidR="00FD104C" w:rsidRDefault="00FD104C">
            <w:pPr>
              <w:pStyle w:val="ConsPlusNormal"/>
            </w:pPr>
            <w:r>
              <w:t>1. Доля образовательных организаций, эффективно реализующих Рабочие программы по воспитанию от общего числа образовательных организаций, - 100,0%.</w:t>
            </w:r>
          </w:p>
          <w:p w:rsidR="00FD104C" w:rsidRDefault="00FD104C">
            <w:pPr>
              <w:pStyle w:val="ConsPlusNormal"/>
            </w:pPr>
            <w:r>
              <w:t>2. Доля обучающихся, включенных в образовательный туризм, в том числе по городскому округу город Рыбинск, - 95,5%.</w:t>
            </w:r>
          </w:p>
          <w:p w:rsidR="00FD104C" w:rsidRDefault="00FD104C">
            <w:pPr>
              <w:pStyle w:val="ConsPlusNormal"/>
            </w:pPr>
            <w:r>
              <w:t>3. Доля обучающихся 7 - 11 классов, принимающих участие в муниципальном этапе Всероссийской олимпиады школьников от числа участников школьного этапа, - 50,0%.</w:t>
            </w:r>
          </w:p>
          <w:p w:rsidR="00FD104C" w:rsidRDefault="00FD104C">
            <w:pPr>
              <w:pStyle w:val="ConsPlusNormal"/>
            </w:pPr>
            <w:r>
              <w:t>4. Доля обучающихся 9 - 11 классов, участников регионального этапа Всероссийской олимпиады школьников от общего числа обучающихся данного возраста - 40,5%.</w:t>
            </w:r>
          </w:p>
          <w:p w:rsidR="00FD104C" w:rsidRDefault="00FD104C">
            <w:pPr>
              <w:pStyle w:val="ConsPlusNormal"/>
            </w:pPr>
            <w:r>
              <w:t>5. Доля обучающихся 9 - 11 классов, ставших победителями и призерами регионального этапа Всероссийской олимпиады школьников от числа участников регионального этапа, - 34,0%.</w:t>
            </w:r>
          </w:p>
          <w:p w:rsidR="00FD104C" w:rsidRDefault="00FD104C">
            <w:pPr>
              <w:pStyle w:val="ConsPlusNormal"/>
            </w:pPr>
            <w:r>
              <w:t>6. Доля обучающихся, участвующих в программах и мероприятиях, реализуемых с использованием дистанционных образовательных технологий, - 98,5%.</w:t>
            </w:r>
          </w:p>
          <w:p w:rsidR="00FD104C" w:rsidRDefault="00FD104C">
            <w:pPr>
              <w:pStyle w:val="ConsPlusNormal"/>
            </w:pPr>
            <w:r>
              <w:t>7. Доля обучающихся, принимающих участие в заключительном фестивале физкультурного комплекса ВФСК ГТО, - 6,3%.</w:t>
            </w:r>
          </w:p>
          <w:p w:rsidR="00FD104C" w:rsidRDefault="00FD104C">
            <w:pPr>
              <w:pStyle w:val="ConsPlusNormal"/>
            </w:pPr>
            <w:r>
              <w:t>8. Доля обучающихся - участников фестиваля ВФСК ГТО, получивших знак отличия (от общего числа выпускников 11-х классов), - 42,0%.</w:t>
            </w:r>
          </w:p>
          <w:p w:rsidR="00FD104C" w:rsidRDefault="00FD104C">
            <w:pPr>
              <w:pStyle w:val="ConsPlusNormal"/>
            </w:pPr>
            <w:r>
              <w:t xml:space="preserve">9. Доля детей в возрасте от 5 до 18 лет, охваченных дополнительным образованием в учреждениях различной организационно-правовой </w:t>
            </w:r>
            <w:r>
              <w:lastRenderedPageBreak/>
              <w:t>формы и формы собственности от общей численности детей 5 - 18 лет, - 85,6%.</w:t>
            </w:r>
          </w:p>
          <w:p w:rsidR="00FD104C" w:rsidRDefault="00FD104C">
            <w:pPr>
              <w:pStyle w:val="ConsPlusNormal"/>
            </w:pPr>
            <w:r>
              <w:t>10. Доля общеобразовательных организаций, в которых активно действуют детские общественные объединения в рамках реализации 12 направлений Российского движения детей и молодежи "Движение первых", - 100%.</w:t>
            </w:r>
          </w:p>
        </w:tc>
      </w:tr>
      <w:tr w:rsidR="00FD104C">
        <w:tblPrEx>
          <w:tblBorders>
            <w:insideH w:val="nil"/>
          </w:tblBorders>
        </w:tblPrEx>
        <w:tc>
          <w:tcPr>
            <w:tcW w:w="1928" w:type="dxa"/>
            <w:tcBorders>
              <w:top w:val="nil"/>
              <w:bottom w:val="nil"/>
            </w:tcBorders>
          </w:tcPr>
          <w:p w:rsidR="00FD104C" w:rsidRDefault="00FD104C">
            <w:pPr>
              <w:pStyle w:val="ConsPlusNormal"/>
            </w:pPr>
          </w:p>
        </w:tc>
        <w:tc>
          <w:tcPr>
            <w:tcW w:w="7143" w:type="dxa"/>
            <w:gridSpan w:val="3"/>
            <w:tcBorders>
              <w:top w:val="nil"/>
              <w:bottom w:val="nil"/>
            </w:tcBorders>
          </w:tcPr>
          <w:p w:rsidR="00FD104C" w:rsidRDefault="00FD104C">
            <w:pPr>
              <w:pStyle w:val="ConsPlusNormal"/>
            </w:pPr>
            <w:r>
              <w:t>11. Доля детей в возрасте 8 - 18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 - 75%.</w:t>
            </w:r>
          </w:p>
          <w:p w:rsidR="00FD104C" w:rsidRDefault="00FD104C">
            <w:pPr>
              <w:pStyle w:val="ConsPlusNormal"/>
            </w:pPr>
            <w:r>
              <w:t>12. 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- 36,5%.</w:t>
            </w:r>
          </w:p>
          <w:p w:rsidR="00FD104C" w:rsidRDefault="00FD104C">
            <w:pPr>
              <w:pStyle w:val="ConsPlusNormal"/>
            </w:pPr>
            <w:r>
              <w:t>13.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FD104C" w:rsidRDefault="00FD104C">
            <w:pPr>
              <w:pStyle w:val="ConsPlusNormal"/>
            </w:pPr>
            <w:r>
              <w:t>14. 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- 80,0%.</w:t>
            </w:r>
          </w:p>
          <w:p w:rsidR="00FD104C" w:rsidRDefault="00FD104C">
            <w:pPr>
              <w:pStyle w:val="ConsPlusNormal"/>
            </w:pPr>
            <w:r>
              <w:t>15. Доля обучающихся профильных классов, а также изучающих ряд предметов на углубленном (профильном) уровне, сдают не менее одного ЕГЭ в соответствии с выбранным профилем - 92,0%.</w:t>
            </w:r>
          </w:p>
          <w:p w:rsidR="00FD104C" w:rsidRDefault="00FD104C">
            <w:pPr>
              <w:pStyle w:val="ConsPlusNormal"/>
            </w:pPr>
            <w:r>
              <w:t>16. 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- 74,5%.</w:t>
            </w:r>
          </w:p>
          <w:p w:rsidR="00FD104C" w:rsidRDefault="00FD104C">
            <w:pPr>
              <w:pStyle w:val="ConsPlusNormal"/>
            </w:pPr>
            <w:r>
              <w:t>17. 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FD104C" w:rsidRDefault="00FD104C">
            <w:pPr>
              <w:pStyle w:val="ConsPlusNormal"/>
            </w:pPr>
            <w:r>
              <w:t>18. Доля образовательных организаций, реализующих возможности целевой подготовки кадров, - 62,5%.</w:t>
            </w:r>
          </w:p>
          <w:p w:rsidR="00FD104C" w:rsidRDefault="00FD104C">
            <w:pPr>
              <w:pStyle w:val="ConsPlusNormal"/>
            </w:pPr>
            <w:r>
              <w:t>19. Доля обучающихся по программам психолого-педагогической направленности - 5,0%.</w:t>
            </w:r>
          </w:p>
          <w:p w:rsidR="00FD104C" w:rsidRDefault="00FD104C">
            <w:pPr>
              <w:pStyle w:val="ConsPlusNormal"/>
            </w:pPr>
            <w:r>
              <w:t>20. Доля педагогических кадров, включенных в профессиональные конкурсы "Учитель года", "Воспитатель года", "Сердце отдаю детям", "Педагогический дебют", - 1,5%.</w:t>
            </w:r>
          </w:p>
          <w:p w:rsidR="00FD104C" w:rsidRDefault="00FD104C">
            <w:pPr>
              <w:pStyle w:val="ConsPlusNormal"/>
            </w:pPr>
            <w:r>
              <w:t>21. Доля педагогических работников, вовлеченных в национальную систему профессионального роста педагогических работников, - 55%.</w:t>
            </w:r>
          </w:p>
          <w:p w:rsidR="00FD104C" w:rsidRDefault="00FD104C">
            <w:pPr>
              <w:pStyle w:val="ConsPlusNormal"/>
            </w:pPr>
            <w:r>
              <w:t>22. Доля педагогов и руководящих кадров муниципальной системы общего образования, повысивших профессиональную компетенцию, используя различные ресурсы, - 95,0%.</w:t>
            </w:r>
          </w:p>
        </w:tc>
      </w:tr>
      <w:tr w:rsidR="00FD104C">
        <w:tblPrEx>
          <w:tblBorders>
            <w:insideH w:val="nil"/>
          </w:tblBorders>
        </w:tblPrEx>
        <w:tc>
          <w:tcPr>
            <w:tcW w:w="1928" w:type="dxa"/>
            <w:tcBorders>
              <w:top w:val="nil"/>
            </w:tcBorders>
          </w:tcPr>
          <w:p w:rsidR="00FD104C" w:rsidRDefault="00FD104C">
            <w:pPr>
              <w:pStyle w:val="ConsPlusNormal"/>
            </w:pPr>
          </w:p>
        </w:tc>
        <w:tc>
          <w:tcPr>
            <w:tcW w:w="7143" w:type="dxa"/>
            <w:gridSpan w:val="3"/>
            <w:tcBorders>
              <w:top w:val="nil"/>
            </w:tcBorders>
          </w:tcPr>
          <w:p w:rsidR="00FD104C" w:rsidRDefault="00FD104C">
            <w:pPr>
              <w:pStyle w:val="ConsPlusNormal"/>
            </w:pPr>
            <w:r>
              <w:t xml:space="preserve">Ведомственная целевая </w:t>
            </w:r>
            <w:hyperlink w:anchor="P4741">
              <w:r>
                <w:rPr>
                  <w:color w:val="0000FF"/>
                </w:rPr>
                <w:t>программа</w:t>
              </w:r>
            </w:hyperlink>
            <w:r>
              <w:t xml:space="preserve"> функционирования отрасли "Образование":</w:t>
            </w:r>
          </w:p>
          <w:p w:rsidR="00FD104C" w:rsidRDefault="00FD104C">
            <w:pPr>
              <w:pStyle w:val="ConsPlusNormal"/>
            </w:pPr>
            <w:r>
              <w:t>1. 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FD104C" w:rsidRDefault="00FD104C">
            <w:pPr>
              <w:pStyle w:val="ConsPlusNormal"/>
            </w:pPr>
            <w:r>
              <w:t xml:space="preserve">2. 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w:t>
            </w:r>
            <w:r>
              <w:lastRenderedPageBreak/>
              <w:t>100,0%.</w:t>
            </w:r>
          </w:p>
          <w:p w:rsidR="00FD104C" w:rsidRDefault="00FD104C">
            <w:pPr>
              <w:pStyle w:val="ConsPlusNormal"/>
            </w:pPr>
            <w:r>
              <w:t>3. Доля обучающихся 2 - 11 классов, завершивших учебный год на "хорошо" и "отлично", - 50,0%.</w:t>
            </w:r>
          </w:p>
          <w:p w:rsidR="00FD104C" w:rsidRDefault="00FD104C">
            <w:pPr>
              <w:pStyle w:val="ConsPlusNormal"/>
            </w:pPr>
            <w:r>
              <w:t>4. Доля выпускников 11-х классов, получивших аттестат о среднем общем образовании, - 100,0%.</w:t>
            </w:r>
          </w:p>
          <w:p w:rsidR="00FD104C" w:rsidRDefault="00FD104C">
            <w:pPr>
              <w:pStyle w:val="ConsPlusNormal"/>
            </w:pPr>
            <w:r>
              <w:t>5. Доля выпускников 9 классов, получивших аттестат об основном общем образовании, - 99,9%.</w:t>
            </w:r>
          </w:p>
          <w:p w:rsidR="00FD104C" w:rsidRDefault="00FD104C">
            <w:pPr>
              <w:pStyle w:val="ConsPlusNormal"/>
            </w:pPr>
            <w:r>
              <w:t>6. Доля детей, охваченных организованным питанием, - 94,0%.</w:t>
            </w:r>
          </w:p>
          <w:p w:rsidR="00FD104C" w:rsidRDefault="00FD104C">
            <w:pPr>
              <w:pStyle w:val="ConsPlusNormal"/>
            </w:pPr>
            <w:r>
              <w:t>7. 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- 83,6%.</w:t>
            </w:r>
          </w:p>
          <w:p w:rsidR="00FD104C" w:rsidRDefault="00FD104C">
            <w:pPr>
              <w:pStyle w:val="ConsPlusNormal"/>
            </w:pPr>
            <w:r>
              <w:t>8. Доля педагогов, использующих возможности ФГИС "Моя школа", ИКОП "Сферум", - 85,5%.</w:t>
            </w:r>
          </w:p>
          <w:p w:rsidR="00FD104C" w:rsidRDefault="00FD104C">
            <w:pPr>
              <w:pStyle w:val="ConsPlusNormal"/>
            </w:pPr>
            <w:r>
              <w:t>9. 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tc>
      </w:tr>
    </w:tbl>
    <w:p w:rsidR="00FD104C" w:rsidRDefault="00FD104C">
      <w:pPr>
        <w:pStyle w:val="ConsPlusNormal"/>
        <w:jc w:val="both"/>
      </w:pPr>
    </w:p>
    <w:p w:rsidR="00FD104C" w:rsidRDefault="00FD104C">
      <w:pPr>
        <w:pStyle w:val="ConsPlusTitle"/>
        <w:jc w:val="center"/>
        <w:outlineLvl w:val="1"/>
      </w:pPr>
      <w:r>
        <w:t>2. Анализ существующей ситуации и оценка проблем, решение</w:t>
      </w:r>
    </w:p>
    <w:p w:rsidR="00FD104C" w:rsidRDefault="00FD104C">
      <w:pPr>
        <w:pStyle w:val="ConsPlusTitle"/>
        <w:jc w:val="center"/>
      </w:pPr>
      <w:r>
        <w:t>которых осуществляется путем реализации муниципальной</w:t>
      </w:r>
    </w:p>
    <w:p w:rsidR="00FD104C" w:rsidRDefault="00FD104C">
      <w:pPr>
        <w:pStyle w:val="ConsPlusTitle"/>
        <w:jc w:val="center"/>
      </w:pPr>
      <w:r>
        <w:t>программы</w:t>
      </w:r>
    </w:p>
    <w:p w:rsidR="00FD104C" w:rsidRDefault="00FD104C">
      <w:pPr>
        <w:pStyle w:val="ConsPlusNormal"/>
        <w:jc w:val="both"/>
      </w:pPr>
    </w:p>
    <w:p w:rsidR="00FD104C" w:rsidRDefault="00FD104C">
      <w:pPr>
        <w:pStyle w:val="ConsPlusNormal"/>
        <w:ind w:firstLine="540"/>
        <w:jc w:val="both"/>
      </w:pPr>
      <w:r>
        <w:t>Образование, отвечающее современным потребностям общества и рынка труда, позволяет сформировать у каждого человека способность быстро адаптироваться к современным социоэкономическим реалиям, и это становится важнейшим условием успешного и устойчивого развития. Понимая это, педагогическое сообщество городского округа город Рыбинск осознает, что инновационное развитие системы образования, современной материально-технической базы каждой организации становится залогом успеха каждого ребенка в настоящем и в будущем, выступает ресурсом повышения качества жизни всех жителей городского округа город Рыбинск.</w:t>
      </w:r>
    </w:p>
    <w:p w:rsidR="00FD104C" w:rsidRDefault="00FD104C">
      <w:pPr>
        <w:pStyle w:val="ConsPlusNormal"/>
        <w:spacing w:before="220"/>
        <w:ind w:firstLine="540"/>
        <w:jc w:val="both"/>
      </w:pPr>
      <w:r>
        <w:t>Предпосылками для разработки новой редакции муниципальной программы городского округа город Рыбинск послужили изменения в законодательстве Российской Федерации в сфере образования, а также результаты инновационной деятельности, реализация Программы предыдущих периодов.</w:t>
      </w:r>
    </w:p>
    <w:p w:rsidR="00FD104C" w:rsidRDefault="00FD104C">
      <w:pPr>
        <w:pStyle w:val="ConsPlusNormal"/>
        <w:spacing w:before="220"/>
        <w:ind w:firstLine="540"/>
        <w:jc w:val="both"/>
      </w:pPr>
      <w:r>
        <w:t>Накопленный опыт в ходе реализации предыдущих периодов Программы позволяет перейти от улучшения отдельных элементов системы образования к ее системному развитию, достижению качества услуг образовательной сферы.</w:t>
      </w:r>
    </w:p>
    <w:p w:rsidR="00FD104C" w:rsidRDefault="00FD104C">
      <w:pPr>
        <w:pStyle w:val="ConsPlusNormal"/>
        <w:spacing w:before="220"/>
        <w:ind w:firstLine="540"/>
        <w:jc w:val="both"/>
      </w:pPr>
      <w:r>
        <w:t>Новая редакция Программы отражает организационную основу муниципальной политики в сфере образования через определение стратегии совершенствования системы образования в соответствии с государственной политикой в сфере "образование", обеспечивая удовлетворение потребностей населения в получении качественного образования в условиях реализации национального проекта "Образование".</w:t>
      </w:r>
    </w:p>
    <w:p w:rsidR="00FD104C" w:rsidRDefault="00FD104C">
      <w:pPr>
        <w:pStyle w:val="ConsPlusNormal"/>
        <w:spacing w:before="220"/>
        <w:ind w:firstLine="540"/>
        <w:jc w:val="both"/>
      </w:pPr>
      <w:r>
        <w:t>Муниципальная система образования городского округа город Рыбинск на 01.09.2023 представляет собой 90 учреждений, из которых 88 - образовательные организации:</w:t>
      </w:r>
    </w:p>
    <w:p w:rsidR="00FD104C" w:rsidRDefault="00FD104C">
      <w:pPr>
        <w:pStyle w:val="ConsPlusNormal"/>
        <w:spacing w:before="220"/>
        <w:ind w:firstLine="540"/>
        <w:jc w:val="both"/>
      </w:pPr>
      <w:r>
        <w:t>- 58 организаций дошкольного образования (юридических лиц), 4 группы детей дошкольного возраста (далее - ГДДВ) в 1 общеобразовательной организации - гимназии N 18;</w:t>
      </w:r>
    </w:p>
    <w:p w:rsidR="00FD104C" w:rsidRDefault="00FD104C">
      <w:pPr>
        <w:pStyle w:val="ConsPlusNormal"/>
        <w:spacing w:before="220"/>
        <w:ind w:firstLine="540"/>
        <w:jc w:val="both"/>
      </w:pPr>
      <w:r>
        <w:t xml:space="preserve">- 27 общеобразовательных организаций, в числе которых муниципальное общеобразовательное учреждение средняя общеобразовательная школа N 1 с углубленным изучением английского языка, муниципальное общеобразовательное учреждение школа-интернат N 2 "Рыбинский кадетский корпус", муниципальное общеобразовательное учреждение основная </w:t>
      </w:r>
      <w:r>
        <w:lastRenderedPageBreak/>
        <w:t>общеобразовательная школа N 15 им. Н.И. Дементьева. Одна общеобразовательная организация, на базе которой функционируют группы детей дошкольного возраста - муниципальное общеобразовательное учреждение гимназия N 18 имени В.Г. Соколова. По результатам образовательной деятельности, специфики учебного плана и организации образовательного процесса сохраняется статус у лицея N 2 и гимназий NN 8 и 18;</w:t>
      </w:r>
    </w:p>
    <w:p w:rsidR="00FD104C" w:rsidRDefault="00FD104C">
      <w:pPr>
        <w:pStyle w:val="ConsPlusNormal"/>
        <w:spacing w:before="220"/>
        <w:ind w:firstLine="540"/>
        <w:jc w:val="both"/>
      </w:pPr>
      <w:r>
        <w:t>- 3 организации дополнительного образования: муниципальное учреждение дополнительного образования "Центр детского и юношеского творчества "Молодые таланты" (далее - Центр "Молодые таланты"), муниципальное учреждение дополнительного профессионального образования "Информационно-образовательный Центр" (далее - МУ ДПО "ИОЦ"), муниципальное учреждение "Центр психолого-педагогической, медицинской и социальной помощи "Центр помощи детям", (далее - ЦПД);</w:t>
      </w:r>
    </w:p>
    <w:p w:rsidR="00FD104C" w:rsidRDefault="00FD104C">
      <w:pPr>
        <w:pStyle w:val="ConsPlusNormal"/>
        <w:spacing w:before="220"/>
        <w:ind w:firstLine="540"/>
        <w:jc w:val="both"/>
      </w:pPr>
      <w:r>
        <w:t>- финансово-экономическую деятельность осуществляет муниципальное учреждение "Центр обеспечения функционирования муниципальной системы образования городского округа город Рыбинск" (далее - ЦОФ);</w:t>
      </w:r>
    </w:p>
    <w:p w:rsidR="00FD104C" w:rsidRDefault="00FD104C">
      <w:pPr>
        <w:pStyle w:val="ConsPlusNormal"/>
        <w:spacing w:before="220"/>
        <w:ind w:firstLine="540"/>
        <w:jc w:val="both"/>
      </w:pPr>
      <w:r>
        <w:t>- возглавляет систему Департамент образования Администрации городского округа город Рыбинск Ярославской области (далее - Департамент образования).</w:t>
      </w:r>
    </w:p>
    <w:p w:rsidR="00FD104C" w:rsidRDefault="00FD104C">
      <w:pPr>
        <w:pStyle w:val="ConsPlusNormal"/>
        <w:spacing w:before="220"/>
        <w:ind w:firstLine="540"/>
        <w:jc w:val="both"/>
      </w:pPr>
      <w:r>
        <w:t>На территории города Рыбинска в 2022 году зафиксировано 14167 детей в возрасте от 0 до 7 лет, при этом количество детей от 1 до 6 лет - 10761 (возрастные показатели взяты в соответствии с показателями отчета "Эффективность деятельности органов местного самоуправления"). Муниципальные образовательные организации, реализующие основную общеобразовательную программу дошкольного образования, в 2023 году (на 01.09.2023) - посещают 7761. Доля детей в возрасте 1 - 6 лет, получающих дошкольную образовательную услугу, на 01.09.2023 - 82,167%, но заявленная потребность реализована на 100%. Обеспеченность услугами дошкольного образования сохраняется за счет демографического снижения численности детей дошкольного возраста.</w:t>
      </w:r>
    </w:p>
    <w:p w:rsidR="00FD104C" w:rsidRDefault="00FD104C">
      <w:pPr>
        <w:pStyle w:val="ConsPlusNormal"/>
        <w:spacing w:before="220"/>
        <w:ind w:firstLine="540"/>
        <w:jc w:val="both"/>
      </w:pPr>
      <w:r>
        <w:t>На 01.09.2023 общее количество мест в дошкольных учреждениях - 8090, что значительно превышает фактическую потребность. Уменьшение числа детей, посещающих дошкольные образовательные организации, на фоне увеличения числа мест в дошкольных учреждениях связано со снижением рождаемости, как общероссийской тенденцией современности. С целью рентабельного использования помещений и зданий дошкольных организаций принимаются нестандартные решения, в частности по расширению мест и модернизации помещений в группах детей дошкольного возраста для организации образовательного процесса детей школьного возраста.</w:t>
      </w:r>
    </w:p>
    <w:p w:rsidR="00FD104C" w:rsidRDefault="00FD104C">
      <w:pPr>
        <w:pStyle w:val="ConsPlusNormal"/>
        <w:spacing w:before="220"/>
        <w:ind w:firstLine="540"/>
        <w:jc w:val="both"/>
      </w:pPr>
      <w:r>
        <w:t>По состоянию на 01.09.2023 очередность на предоставление мест в дошкольных образовательных учреждениях составляет 1252 ребенка. В целом в 2023 году в дошкольные учреждения зачислено 1115 детей в соответствии с заявлениями родителей (законных представителей) детей дошкольного возраста о зачислении детей с 01.09.2023. Таким образом, потребность в услуге на дошкольное образование удовлетворяется на 100% для любой возрастной категории детей.</w:t>
      </w:r>
    </w:p>
    <w:p w:rsidR="00FD104C" w:rsidRDefault="00FD104C">
      <w:pPr>
        <w:pStyle w:val="ConsPlusNormal"/>
        <w:spacing w:before="220"/>
        <w:ind w:firstLine="540"/>
        <w:jc w:val="both"/>
      </w:pPr>
      <w:r>
        <w:t>В учреждениях дошкольного образования зафиксирована потребность в педагогических кадрах. На 01.09.2023 количество вакансий на должность "воспитатель" - 42 человека. В связи с этим дошкольные организации включены в реализацию федерального проекта "Профессионалитет" по направлению "Педагогика", реализуемого в Ярославской области с мая 2023 года (головное учреждение кластера - РППК). Данная программа содействует широкому распространению отраслевой модели подготовки кадров и массовой подготовки специалистов по востребованным профессиям.</w:t>
      </w:r>
    </w:p>
    <w:p w:rsidR="00FD104C" w:rsidRDefault="00FD104C">
      <w:pPr>
        <w:pStyle w:val="ConsPlusNormal"/>
        <w:spacing w:before="220"/>
        <w:ind w:firstLine="540"/>
        <w:jc w:val="both"/>
      </w:pPr>
      <w:r>
        <w:t xml:space="preserve">Образовательная деятельность в дошкольных образовательных организациях </w:t>
      </w:r>
      <w:r>
        <w:lastRenderedPageBreak/>
        <w:t>осуществляется в соответствии с федеральным государственным образовательным стандартом дошкольного образования. В настоящее время с учетом выхода единой федеральной образовательной программы дошкольного образования (ФОП ДО) идет пересмотр нормативной базы и локальных актов образовательных организаций. По состоянию на 01.09.2023 основные образовательные программы приведены в соответствие с требованиями ФОП ДО и опубликованы на сайтах образовательных организаций.</w:t>
      </w:r>
    </w:p>
    <w:p w:rsidR="00FD104C" w:rsidRDefault="00FD104C">
      <w:pPr>
        <w:pStyle w:val="ConsPlusNormal"/>
        <w:spacing w:before="220"/>
        <w:ind w:firstLine="540"/>
        <w:jc w:val="both"/>
      </w:pPr>
      <w:r>
        <w:t>Учитывая достигнутые результаты, по-прежнему основными направлениями дальнейшего развития материально-технической базы системы дошкольного образования в городском округе город Рыбинск Ярославской области являются следующие:</w:t>
      </w:r>
    </w:p>
    <w:p w:rsidR="00FD104C" w:rsidRDefault="00FD104C">
      <w:pPr>
        <w:pStyle w:val="ConsPlusNormal"/>
        <w:spacing w:before="220"/>
        <w:ind w:firstLine="540"/>
        <w:jc w:val="both"/>
      </w:pPr>
      <w:r>
        <w:t>- совершенствование материально-технических условий в отдельных функциональных помещениях дошкольных образовательных организаций (пищеблоки, медицинские блоки) и прогулочных площадок; капитальные ремонты отдельных элементов зданий (системы ГВС, ХВС, канализации; ремонт кровли, цоколя, бассейнов, отмостки, крылец);</w:t>
      </w:r>
    </w:p>
    <w:p w:rsidR="00FD104C" w:rsidRDefault="00FD104C">
      <w:pPr>
        <w:pStyle w:val="ConsPlusNormal"/>
        <w:spacing w:before="220"/>
        <w:ind w:firstLine="540"/>
        <w:jc w:val="both"/>
      </w:pPr>
      <w:r>
        <w:t>- потребность обеспечения безопасности дошкольных образовательных организаций, благоустройства территорий, ремонта отдельных конструкций зданий и полных капитальных ремонтов, соблюдение мероприятий по антитеррористической безопасности;</w:t>
      </w:r>
    </w:p>
    <w:p w:rsidR="00FD104C" w:rsidRDefault="00FD104C">
      <w:pPr>
        <w:pStyle w:val="ConsPlusNormal"/>
        <w:spacing w:before="220"/>
        <w:ind w:firstLine="540"/>
        <w:jc w:val="both"/>
      </w:pPr>
      <w:r>
        <w:t>- снижение кадрового дефицита для реализации программ дошкольного образования.</w:t>
      </w:r>
    </w:p>
    <w:p w:rsidR="00FD104C" w:rsidRDefault="00FD104C">
      <w:pPr>
        <w:pStyle w:val="ConsPlusNormal"/>
        <w:spacing w:before="220"/>
        <w:ind w:firstLine="540"/>
        <w:jc w:val="both"/>
      </w:pPr>
      <w:r>
        <w:t>Основные нормативные экономические показатели общеобразовательных организаций, реализующих основные общеобразовательные программы в 2023 - 2024 учебном году:</w:t>
      </w:r>
    </w:p>
    <w:p w:rsidR="00FD104C" w:rsidRDefault="00FD104C">
      <w:pPr>
        <w:pStyle w:val="ConsPlusNormal"/>
        <w:spacing w:before="220"/>
        <w:ind w:firstLine="540"/>
        <w:jc w:val="both"/>
      </w:pPr>
      <w:r>
        <w:t>- средняя наполняемость общеобразовательных классов - 25,7 человек;</w:t>
      </w:r>
    </w:p>
    <w:p w:rsidR="00FD104C" w:rsidRDefault="00FD104C">
      <w:pPr>
        <w:pStyle w:val="ConsPlusNormal"/>
        <w:spacing w:before="220"/>
        <w:ind w:firstLine="540"/>
        <w:jc w:val="both"/>
      </w:pPr>
      <w:r>
        <w:t>- средняя наполняемость первых классов - 27,3 человек;</w:t>
      </w:r>
    </w:p>
    <w:p w:rsidR="00FD104C" w:rsidRDefault="00FD104C">
      <w:pPr>
        <w:pStyle w:val="ConsPlusNormal"/>
        <w:spacing w:before="220"/>
        <w:ind w:firstLine="540"/>
        <w:jc w:val="both"/>
      </w:pPr>
      <w:r>
        <w:t>- средняя наполняемость десятых классов - 24,1 человек;</w:t>
      </w:r>
    </w:p>
    <w:p w:rsidR="00FD104C" w:rsidRDefault="00FD104C">
      <w:pPr>
        <w:pStyle w:val="ConsPlusNormal"/>
        <w:spacing w:before="220"/>
        <w:ind w:firstLine="540"/>
        <w:jc w:val="both"/>
      </w:pPr>
      <w:r>
        <w:t>- количество первых классов - 78, из них для детей с ОВЗ - 4 классов;</w:t>
      </w:r>
    </w:p>
    <w:p w:rsidR="00FD104C" w:rsidRDefault="00FD104C">
      <w:pPr>
        <w:pStyle w:val="ConsPlusNormal"/>
        <w:spacing w:before="220"/>
        <w:ind w:firstLine="540"/>
        <w:jc w:val="both"/>
      </w:pPr>
      <w:r>
        <w:t>- количество десятых классов - 34;</w:t>
      </w:r>
    </w:p>
    <w:p w:rsidR="00FD104C" w:rsidRDefault="00FD104C">
      <w:pPr>
        <w:pStyle w:val="ConsPlusNormal"/>
        <w:spacing w:before="220"/>
        <w:ind w:firstLine="540"/>
        <w:jc w:val="both"/>
      </w:pPr>
      <w:r>
        <w:t>- количество выпускников 9-х классов - 1831 человек;</w:t>
      </w:r>
    </w:p>
    <w:p w:rsidR="00FD104C" w:rsidRDefault="00FD104C">
      <w:pPr>
        <w:pStyle w:val="ConsPlusNormal"/>
        <w:spacing w:before="220"/>
        <w:ind w:firstLine="540"/>
        <w:jc w:val="both"/>
      </w:pPr>
      <w:r>
        <w:t>- количество выпускников 11-х классов - 745 человек;</w:t>
      </w:r>
    </w:p>
    <w:p w:rsidR="00FD104C" w:rsidRDefault="00FD104C">
      <w:pPr>
        <w:pStyle w:val="ConsPlusNormal"/>
        <w:spacing w:before="220"/>
        <w:ind w:firstLine="540"/>
        <w:jc w:val="both"/>
      </w:pPr>
      <w:r>
        <w:t>- общее количество обучающихся - 19954 человека, из них 52 человека - обучающиеся очно-заочной формы обучения в СОШ N 6.</w:t>
      </w:r>
    </w:p>
    <w:p w:rsidR="00FD104C" w:rsidRDefault="00FD104C">
      <w:pPr>
        <w:pStyle w:val="ConsPlusNormal"/>
        <w:jc w:val="both"/>
      </w:pPr>
    </w:p>
    <w:p w:rsidR="00FD104C" w:rsidRDefault="00FD104C">
      <w:pPr>
        <w:pStyle w:val="ConsPlusNormal"/>
        <w:ind w:firstLine="540"/>
        <w:jc w:val="both"/>
      </w:pPr>
      <w:r>
        <w:t>Прогноз числа обучающихся:</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326"/>
        <w:gridCol w:w="1326"/>
        <w:gridCol w:w="1326"/>
        <w:gridCol w:w="1326"/>
        <w:gridCol w:w="1327"/>
      </w:tblGrid>
      <w:tr w:rsidR="00FD104C">
        <w:tc>
          <w:tcPr>
            <w:tcW w:w="2438" w:type="dxa"/>
          </w:tcPr>
          <w:p w:rsidR="00FD104C" w:rsidRDefault="00FD104C">
            <w:pPr>
              <w:pStyle w:val="ConsPlusNormal"/>
            </w:pPr>
            <w:r>
              <w:t>Год</w:t>
            </w:r>
          </w:p>
        </w:tc>
        <w:tc>
          <w:tcPr>
            <w:tcW w:w="1326" w:type="dxa"/>
          </w:tcPr>
          <w:p w:rsidR="00FD104C" w:rsidRDefault="00FD104C">
            <w:pPr>
              <w:pStyle w:val="ConsPlusNormal"/>
              <w:jc w:val="center"/>
            </w:pPr>
            <w:r>
              <w:t>2022 - 2023</w:t>
            </w:r>
          </w:p>
        </w:tc>
        <w:tc>
          <w:tcPr>
            <w:tcW w:w="1326" w:type="dxa"/>
          </w:tcPr>
          <w:p w:rsidR="00FD104C" w:rsidRDefault="00FD104C">
            <w:pPr>
              <w:pStyle w:val="ConsPlusNormal"/>
              <w:jc w:val="center"/>
            </w:pPr>
            <w:r>
              <w:t>2023 - 2024</w:t>
            </w:r>
          </w:p>
        </w:tc>
        <w:tc>
          <w:tcPr>
            <w:tcW w:w="1326" w:type="dxa"/>
          </w:tcPr>
          <w:p w:rsidR="00FD104C" w:rsidRDefault="00FD104C">
            <w:pPr>
              <w:pStyle w:val="ConsPlusNormal"/>
              <w:jc w:val="center"/>
            </w:pPr>
            <w:r>
              <w:t>2024 - 2025</w:t>
            </w:r>
          </w:p>
        </w:tc>
        <w:tc>
          <w:tcPr>
            <w:tcW w:w="1326" w:type="dxa"/>
          </w:tcPr>
          <w:p w:rsidR="00FD104C" w:rsidRDefault="00FD104C">
            <w:pPr>
              <w:pStyle w:val="ConsPlusNormal"/>
              <w:jc w:val="center"/>
            </w:pPr>
            <w:r>
              <w:t>2025 - 2026</w:t>
            </w:r>
          </w:p>
        </w:tc>
        <w:tc>
          <w:tcPr>
            <w:tcW w:w="1327" w:type="dxa"/>
          </w:tcPr>
          <w:p w:rsidR="00FD104C" w:rsidRDefault="00FD104C">
            <w:pPr>
              <w:pStyle w:val="ConsPlusNormal"/>
              <w:jc w:val="center"/>
            </w:pPr>
            <w:r>
              <w:t>2026 - 2027</w:t>
            </w:r>
          </w:p>
        </w:tc>
      </w:tr>
      <w:tr w:rsidR="00FD104C">
        <w:tc>
          <w:tcPr>
            <w:tcW w:w="2438" w:type="dxa"/>
          </w:tcPr>
          <w:p w:rsidR="00FD104C" w:rsidRDefault="00FD104C">
            <w:pPr>
              <w:pStyle w:val="ConsPlusNormal"/>
            </w:pPr>
            <w:r>
              <w:t>Число обучающихся</w:t>
            </w:r>
          </w:p>
        </w:tc>
        <w:tc>
          <w:tcPr>
            <w:tcW w:w="1326" w:type="dxa"/>
          </w:tcPr>
          <w:p w:rsidR="00FD104C" w:rsidRDefault="00FD104C">
            <w:pPr>
              <w:pStyle w:val="ConsPlusNormal"/>
              <w:jc w:val="center"/>
            </w:pPr>
            <w:r>
              <w:t>19857</w:t>
            </w:r>
          </w:p>
        </w:tc>
        <w:tc>
          <w:tcPr>
            <w:tcW w:w="1326" w:type="dxa"/>
          </w:tcPr>
          <w:p w:rsidR="00FD104C" w:rsidRDefault="00FD104C">
            <w:pPr>
              <w:pStyle w:val="ConsPlusNormal"/>
              <w:jc w:val="center"/>
            </w:pPr>
            <w:r>
              <w:t>19954</w:t>
            </w:r>
          </w:p>
        </w:tc>
        <w:tc>
          <w:tcPr>
            <w:tcW w:w="1326" w:type="dxa"/>
          </w:tcPr>
          <w:p w:rsidR="00FD104C" w:rsidRDefault="00FD104C">
            <w:pPr>
              <w:pStyle w:val="ConsPlusNormal"/>
              <w:jc w:val="center"/>
            </w:pPr>
            <w:r>
              <w:t>20110</w:t>
            </w:r>
          </w:p>
        </w:tc>
        <w:tc>
          <w:tcPr>
            <w:tcW w:w="1326" w:type="dxa"/>
          </w:tcPr>
          <w:p w:rsidR="00FD104C" w:rsidRDefault="00FD104C">
            <w:pPr>
              <w:pStyle w:val="ConsPlusNormal"/>
              <w:jc w:val="center"/>
            </w:pPr>
            <w:r>
              <w:t>20082</w:t>
            </w:r>
          </w:p>
        </w:tc>
        <w:tc>
          <w:tcPr>
            <w:tcW w:w="1327" w:type="dxa"/>
          </w:tcPr>
          <w:p w:rsidR="00FD104C" w:rsidRDefault="00FD104C">
            <w:pPr>
              <w:pStyle w:val="ConsPlusNormal"/>
              <w:jc w:val="center"/>
            </w:pPr>
            <w:r>
              <w:t>19970</w:t>
            </w:r>
          </w:p>
        </w:tc>
      </w:tr>
    </w:tbl>
    <w:p w:rsidR="00FD104C" w:rsidRDefault="00FD104C">
      <w:pPr>
        <w:pStyle w:val="ConsPlusNormal"/>
        <w:jc w:val="both"/>
      </w:pPr>
    </w:p>
    <w:p w:rsidR="00FD104C" w:rsidRDefault="00FD104C">
      <w:pPr>
        <w:pStyle w:val="ConsPlusNormal"/>
        <w:ind w:firstLine="540"/>
        <w:jc w:val="both"/>
      </w:pPr>
      <w:r>
        <w:t xml:space="preserve">Демографический прогноз свидетельствует о продолжающемся росте численности обучающихся по всем возрастным параллелям образовательных организаций в каждом микрорайоне города до 2024 - 2025 учебного года, что является существенным фактором для организации образовательного процесса в режиме двух смен обучения и увеличения показателя средней наполняемости вновь создаваемых классов: 1-х и 10-х. В 2023 - 2024 учебном году в двухсменном режиме обучения продолжат работать 9 общеобразовательных организаций (NN 10, 11, 20, 23, 26, 28, 30, 32, 44). Общеобразовательными организациями СОШ NN 24 и 36 активно </w:t>
      </w:r>
      <w:r>
        <w:lastRenderedPageBreak/>
        <w:t>используются площади групп детей дошкольного возраста под классы начального общего образования, что позволяет уменьшить количество обучающихся во вторую смену. Помещения групп детей дошкольного возраста СОШ N 1 планируется использовать для предоставления платных образовательных программ для обучающихся начальной школы с учетом запроса их родителей (законных представителей). С 2025 - 2026 учебного года пойдет медленный спад числа учеников, объясняющийся демографической ситуацией.</w:t>
      </w:r>
    </w:p>
    <w:p w:rsidR="00FD104C" w:rsidRDefault="00FD104C">
      <w:pPr>
        <w:pStyle w:val="ConsPlusNormal"/>
        <w:spacing w:before="220"/>
        <w:ind w:firstLine="540"/>
        <w:jc w:val="both"/>
      </w:pPr>
      <w:r>
        <w:t>Развитие муниципальной системы образования невозможно без обновления кадрового состава. В настоящее время в общеобразовательных организациях сохраняется кадровый дефицит учителей физики, математики, русского языка и литературы, связанный с отсутствием устойчивости профессионального выбора работы в сфере образования молодыми специалистами, низким уровнем кадрового воспроизводства и повышением среднего возраста педагогического коллектива. Всего в муниципальной системе образования на 01.09.2023 работают 967 учителей (без совместителей) среди которых 189 человек старше 60 лет и только 58 человек моложе 25 лет, что не позволяет говорить о достаточных кадровых изменениях, обеспечивающих общеобразовательные организации необходимым кадровым представительством.</w:t>
      </w:r>
    </w:p>
    <w:p w:rsidR="00FD104C" w:rsidRDefault="00FD104C">
      <w:pPr>
        <w:pStyle w:val="ConsPlusNormal"/>
        <w:spacing w:before="220"/>
        <w:ind w:firstLine="540"/>
        <w:jc w:val="both"/>
      </w:pPr>
      <w:r>
        <w:t>Дефицит педагогических кадров (учителей) составляет на 01.09.2023 45 штатных единиц учителей, в частности:</w:t>
      </w:r>
    </w:p>
    <w:p w:rsidR="00FD104C" w:rsidRDefault="00FD104C">
      <w:pPr>
        <w:pStyle w:val="ConsPlusNormal"/>
        <w:spacing w:before="220"/>
        <w:ind w:firstLine="540"/>
        <w:jc w:val="both"/>
      </w:pPr>
      <w:r>
        <w:t>- учителей математики - всего в системе работает 74 учителя, из них 24 человека (32,4%) учителя, достигшие возраста старше 60 лет. Вакансии, без учета возможного ухода на заслуженный отдых, составляет 10 штатных единиц;</w:t>
      </w:r>
    </w:p>
    <w:p w:rsidR="00FD104C" w:rsidRDefault="00FD104C">
      <w:pPr>
        <w:pStyle w:val="ConsPlusNormal"/>
        <w:spacing w:before="220"/>
        <w:ind w:firstLine="540"/>
        <w:jc w:val="both"/>
      </w:pPr>
      <w:r>
        <w:t>- учителей физики - всего в системе работает 27 учителей, из них 13 человек (48,1%) учителя, достигшие возраста старше 60 лет, при этом вакансии составляют - 3 человека;</w:t>
      </w:r>
    </w:p>
    <w:p w:rsidR="00FD104C" w:rsidRDefault="00FD104C">
      <w:pPr>
        <w:pStyle w:val="ConsPlusNormal"/>
        <w:spacing w:before="220"/>
        <w:ind w:firstLine="540"/>
        <w:jc w:val="both"/>
      </w:pPr>
      <w:r>
        <w:t>- учителей русского языка и литературы - всего в системе работает 109 учителей, из них 32 человека (29,3%) учителя, достигшие возраста старше 60 лет, вакансии - 10 штатных единиц.</w:t>
      </w:r>
    </w:p>
    <w:p w:rsidR="00FD104C" w:rsidRDefault="00FD104C">
      <w:pPr>
        <w:pStyle w:val="ConsPlusNormal"/>
        <w:spacing w:before="220"/>
        <w:ind w:firstLine="540"/>
        <w:jc w:val="both"/>
      </w:pPr>
      <w:r>
        <w:t>Обеспечение образовательного процесса квалифицированными кадрами осуществляется превышающей нагрузкой у работающих учителей. Для снижения кадрового дефицита заключаются целевые договоры с выпускниками школ на получение высшего образования по педагогическим специальностям, проводится работа с молодыми специалистами. В 2023 году в 5 общеобразовательных организациях NN 3, 8, 24, 26, и 43 впервые к работе школе приступили 10 молодых специалистов (математика - 1 человек; русский язык и литература - 2 человека; английский язык - 1 человек; начальные классы - 3 человека, география - 1 человек; физическая культура - 1 человек; старшая вожатая - 1 человек). Количество выпускников школ, обучающихся по целевым договорам в образовательных организациях высшего образования (далее - ООВО) 33 человека, из них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(далее - ЯГПУ им. К.Д. Ушинского) - 30 человек, Московский педагогический государственный университет - 3 человека. Численность студентов ООВО, окончивших в 2023 году обучение и трудоустроенных в общеобразовательные организации в рамках договоров о целевом обучении - 3 человека (СОШ N 6 - 2 человека: учитель математики и учитель русского языка и литературы; СОШ N 21 - учитель-логопед).</w:t>
      </w:r>
    </w:p>
    <w:p w:rsidR="00FD104C" w:rsidRDefault="00FD104C">
      <w:pPr>
        <w:pStyle w:val="ConsPlusNormal"/>
        <w:spacing w:before="220"/>
        <w:ind w:firstLine="540"/>
        <w:jc w:val="both"/>
      </w:pPr>
      <w:r>
        <w:t>С февраля 2023 года успешно началась реализация проекта "Представительство" ЯГПУ в городском округе город Рыбинск по физико-математическому образованию. К участию в проекте привлечены высококвалифицированные учителя математики и преподаватели вуза. В реализации программ курсов повышения квалификации принимают участие студенты 3 курса РППК (10 человек) и учителя-предметники (10 человек), в ком руководители образовательных организаций видят кадровый резерв. Планируется, что с сентября 2024 года они приступят к обучению математике в 5 - 6 классах в школах города. Зачисление на программы осуществлялось на основе рейтинговых списков РППК и результатов конкурса среди учителей, рекомендованных руководством школ.</w:t>
      </w:r>
    </w:p>
    <w:p w:rsidR="00FD104C" w:rsidRDefault="00FD104C">
      <w:pPr>
        <w:pStyle w:val="ConsPlusNormal"/>
        <w:spacing w:before="220"/>
        <w:ind w:firstLine="540"/>
        <w:jc w:val="both"/>
      </w:pPr>
      <w:r>
        <w:lastRenderedPageBreak/>
        <w:t>С ноября 2023 года в рамках проекта "Представительство" начинается обучение студентов 3 курса РППК и учителей, рекомендованных руководством школ, по филологическому образованию: русский язык и литература.</w:t>
      </w:r>
    </w:p>
    <w:p w:rsidR="00FD104C" w:rsidRDefault="00FD104C">
      <w:pPr>
        <w:pStyle w:val="ConsPlusNormal"/>
        <w:spacing w:before="220"/>
        <w:ind w:firstLine="540"/>
        <w:jc w:val="both"/>
      </w:pPr>
      <w:r>
        <w:t>В рамках реализации национального проекта "Образование" все общеобразовательные организации городского округа город Рыбинск - участники регионального проекта "Цифровая образовательная среда": оснащены современным оборудованием (специальными образовательными комплексами), обеспечены доступом к сети "Интернет", обладают электронной библиотекой, имеют собственные адреса электронной почты на портале Яррегион, официальные сайты, Госпаблики в социальных сетях ВКонтакте. Все образовательные организации включены в процесс ведения электронных баз данных с соблюдением защиты персональных данных. Все общеобразовательные организации имеют техническую возможность применять при обучении современные дистанционные образовательные технологии, что значительно расширяет возможности получения учащимися качественного образования, в том числе через сетевые формы обучения. В результате реализации регионального проекта "Цифровая образовательная среда" в рамках национального проекта "Образование" с 2021 года все школы имеют техническую возможность применять современные дистанционные образовательные технологии.</w:t>
      </w:r>
    </w:p>
    <w:p w:rsidR="00FD104C" w:rsidRDefault="00FD104C">
      <w:pPr>
        <w:pStyle w:val="ConsPlusNormal"/>
        <w:spacing w:before="220"/>
        <w:ind w:firstLine="540"/>
        <w:jc w:val="both"/>
      </w:pPr>
      <w:r>
        <w:t>Все общеобразовательные организации используют информационно-коммуникационную образовательную платформу (ИКОП) "Сферум" для учителей, учеников и их родителей (законных представителей), что расширяет информационные возможности образовательных организаций, обеспечивая онлайн общение через чаты для общения с родителями и учениками. Все муниципальные общеобразовательные организации перешли на федеральный госконтракт с Ростелекомом, благодаря чему обеспечен доступ к сети Интернет скоростью до 100 Мб/сек. и единая система передачи данных. Обеспечено подключение общеобразовательных организаций к федеральной государственной информационной системе "Моя школа", что позволяет получить единый доступ к образовательным сервисам и цифровым учебным материалам для учеников, родителей и учителей.</w:t>
      </w:r>
    </w:p>
    <w:p w:rsidR="00FD104C" w:rsidRDefault="00FD104C">
      <w:pPr>
        <w:pStyle w:val="ConsPlusNormal"/>
        <w:spacing w:before="220"/>
        <w:ind w:firstLine="540"/>
        <w:jc w:val="both"/>
      </w:pPr>
      <w:r>
        <w:t>Для формирования открытой государственно-общественной системы образования города внедряются механизмы государственно-общественного управления образовательными организациями через работу городского родительского комитета, наблюдательных советов, управляющих советов, Совета отцов. Для открытости образовательного пространства эффективно используются ресурсы официальных сайтов образовательных организаций, Госпабликов образовательных организаций, сайта "Образовательное пространство городского округа город Рыбинск", паблика Департамента образования в социальной сети ВКонтакте.</w:t>
      </w:r>
    </w:p>
    <w:p w:rsidR="00FD104C" w:rsidRDefault="00FD104C">
      <w:pPr>
        <w:pStyle w:val="ConsPlusNormal"/>
        <w:spacing w:before="220"/>
        <w:ind w:firstLine="540"/>
        <w:jc w:val="both"/>
      </w:pPr>
      <w:r>
        <w:t>Обновление содержания образования и расширение спектра образовательных услуг осуществляются через совершенствование базового образовательного процесса, а также через освоение и внедрение инновационной практики в образовательную деятельность. Образовательные организации Рыбинска продолжают работу в инновационных проектах и апробационных площадках федерального уровня (38 образовательных организации - 43%).</w:t>
      </w:r>
    </w:p>
    <w:p w:rsidR="00FD104C" w:rsidRDefault="00FD104C">
      <w:pPr>
        <w:pStyle w:val="ConsPlusNormal"/>
        <w:spacing w:before="220"/>
        <w:ind w:firstLine="540"/>
        <w:jc w:val="both"/>
      </w:pPr>
      <w:r>
        <w:t>Участие в проектах социокультурной направленности: "Культура для школьников" (школы NN 4, 11, гимназия N 8) и "Киноуроки в школах России" (школы NN 1, 17, 21, 32, гимназия N 8, детский сад NN 5, 10, 107) позволяет существенно расширить ресурсы для реализации Программы воспитания в образовательной организации.</w:t>
      </w:r>
    </w:p>
    <w:p w:rsidR="00FD104C" w:rsidRDefault="00FD104C">
      <w:pPr>
        <w:pStyle w:val="ConsPlusNormal"/>
        <w:spacing w:before="220"/>
        <w:ind w:firstLine="540"/>
        <w:jc w:val="both"/>
      </w:pPr>
      <w:r>
        <w:t xml:space="preserve">В статусе сетевой инновационной площадки "Открытый мир самбо" работают школы NN 5, 17 и 30, реализующие федеральный проект "Самбо в школы". В проект "Футбол в школе" вошли 7 общеобразовательных организаций СОШ NN 4, 5, 10, 11, 23, 43, школа-интернат N 2. СОШ N 23 имеет статус федеральной сетевой инновационной площадки о теме "Апробация и внедрение основ алгоритмизации и программирования для дошкольников и младших школьников в цифровой образовательной среде ПиктоМир". Средняя школа N 28 - участник инновационной деятельности научного центра Российской академии образования при ФГБОУ ВО "Ярославский педагогический </w:t>
      </w:r>
      <w:r>
        <w:lastRenderedPageBreak/>
        <w:t>университет им. К.Д. Ушинского".</w:t>
      </w:r>
    </w:p>
    <w:p w:rsidR="00FD104C" w:rsidRDefault="00FD104C">
      <w:pPr>
        <w:pStyle w:val="ConsPlusNormal"/>
        <w:spacing w:before="220"/>
        <w:ind w:firstLine="540"/>
        <w:jc w:val="both"/>
      </w:pPr>
      <w:r>
        <w:t>Продолжается работа с издательством "Русское слово - учебник" по апробации новых учебно-методических комплектов: "Дорогою добра" по волонтерству (школы NN 6, 17, 20); "Первые шаги" для детей раннего дошкольного возраста (20 дошкольных образовательных организаций), "Мозаичный парк" (детский сад N 29). Детские сады NN 7, 10, 63, 94, 110, 116 продолжают апробацию комплектов образовательной системы "Школа 2100" для комплексного развития дошкольников.</w:t>
      </w:r>
    </w:p>
    <w:p w:rsidR="00FD104C" w:rsidRDefault="00FD104C">
      <w:pPr>
        <w:pStyle w:val="ConsPlusNormal"/>
        <w:spacing w:before="220"/>
        <w:ind w:firstLine="540"/>
        <w:jc w:val="both"/>
      </w:pPr>
      <w:r>
        <w:t>Ежегодно в числе региональных инновационных площадок, ресурсных центров, базовых площадок ГАУ ДПО "Институт развития образования", участников региональных инновационных проектов есть образовательные организации города Рыбинска, статус которых подтверждается или присваивается по рекомендации учебно-методического объединения ГАУ ДПО "Институт развития образования" и утверждается министерством образования Ярославской области (17 образовательных организаций или 19%). При этом не снижается число организаций, имеющих статусы муниципального уровня (30 образовательных организации или 33%). Темы и направления инновационной работы различны. Статус присваивается или рекомендуется к рассмотрению Инновационным Советом Департамента образования. Все темы предполагают реализацию перспективных направлений российского образования, решение задач национального проекта "Образование" с учетом региональных и муниципальных особенностей.</w:t>
      </w:r>
    </w:p>
    <w:p w:rsidR="00FD104C" w:rsidRDefault="00FD104C">
      <w:pPr>
        <w:pStyle w:val="ConsPlusNormal"/>
        <w:spacing w:before="220"/>
        <w:ind w:firstLine="540"/>
        <w:jc w:val="both"/>
      </w:pPr>
      <w:r>
        <w:t>На 01.09.2023 в инновационный сектор МСО входят 57 образовательных организаций (63%):</w:t>
      </w:r>
    </w:p>
    <w:p w:rsidR="00FD104C" w:rsidRDefault="00FD104C">
      <w:pPr>
        <w:pStyle w:val="ConsPlusNormal"/>
        <w:spacing w:before="220"/>
        <w:ind w:firstLine="540"/>
        <w:jc w:val="both"/>
      </w:pPr>
      <w:r>
        <w:t>- федеральный уровень: школы NN 1, 4, 5, 6, 11, 17, 20, 21, 23; 28, 32, 43; гимназия NN 8, 18; детский сад NN 3, 5, 10, 22, 26, 29, 30, 32, 34, 43, 46, 51, 54, 84, 92, 93, 94, 107, 110, 115;</w:t>
      </w:r>
    </w:p>
    <w:p w:rsidR="00FD104C" w:rsidRDefault="00FD104C">
      <w:pPr>
        <w:pStyle w:val="ConsPlusNormal"/>
        <w:spacing w:before="220"/>
        <w:ind w:firstLine="540"/>
        <w:jc w:val="both"/>
      </w:pPr>
      <w:r>
        <w:t>- региональные инновационные площадки (РИП): школа N 3;</w:t>
      </w:r>
    </w:p>
    <w:p w:rsidR="00FD104C" w:rsidRDefault="00FD104C">
      <w:pPr>
        <w:pStyle w:val="ConsPlusNormal"/>
        <w:spacing w:before="220"/>
        <w:ind w:firstLine="540"/>
        <w:jc w:val="both"/>
      </w:pPr>
      <w:r>
        <w:t>- региональный математический ресурсный центр: лицей N 2, СОШ N 10, гимназия N 8;</w:t>
      </w:r>
    </w:p>
    <w:p w:rsidR="00FD104C" w:rsidRDefault="00FD104C">
      <w:pPr>
        <w:pStyle w:val="ConsPlusNormal"/>
        <w:spacing w:before="220"/>
        <w:ind w:firstLine="540"/>
        <w:jc w:val="both"/>
      </w:pPr>
      <w:r>
        <w:t>- ресурсный центр школьных информационно-библиотечных центров (ШИБЦ) - СОШ N 32;</w:t>
      </w:r>
    </w:p>
    <w:p w:rsidR="00FD104C" w:rsidRDefault="00FD104C">
      <w:pPr>
        <w:pStyle w:val="ConsPlusNormal"/>
        <w:spacing w:before="220"/>
        <w:ind w:firstLine="540"/>
        <w:jc w:val="both"/>
      </w:pPr>
      <w:r>
        <w:t>- участники региональных проектов: СОШ NN 3, 6, 12, 15, 29, 32, 43, ЦПД, МУ ДПО "Информационно-образовательный Центр", детский сад N 114;</w:t>
      </w:r>
    </w:p>
    <w:p w:rsidR="00FD104C" w:rsidRDefault="00FD104C">
      <w:pPr>
        <w:pStyle w:val="ConsPlusNormal"/>
        <w:spacing w:before="220"/>
        <w:ind w:firstLine="540"/>
        <w:jc w:val="both"/>
      </w:pPr>
      <w:r>
        <w:t>- базовые площадки ГАУ ДПО ИРО: СОШ NN 3, 20, детский сад NN 57, 99;</w:t>
      </w:r>
    </w:p>
    <w:p w:rsidR="00FD104C" w:rsidRDefault="00FD104C">
      <w:pPr>
        <w:pStyle w:val="ConsPlusNormal"/>
        <w:spacing w:before="220"/>
        <w:ind w:firstLine="540"/>
        <w:jc w:val="both"/>
      </w:pPr>
      <w:r>
        <w:t>- базовая площадка ЯГПУ имени К.Д. Ушинского: СОШ N 28;</w:t>
      </w:r>
    </w:p>
    <w:p w:rsidR="00FD104C" w:rsidRDefault="00FD104C">
      <w:pPr>
        <w:pStyle w:val="ConsPlusNormal"/>
        <w:spacing w:before="220"/>
        <w:ind w:firstLine="540"/>
        <w:jc w:val="both"/>
      </w:pPr>
      <w:r>
        <w:t>- муниципальные инновационные площадки: гимназия N 8, СОШ NN 4, 5, 6, 10, 12, 17, 23, 26, 27, 28, 36, детский сад NN 1, 22, 51, 112; Центр "Молодые таланты" (правопреемник ЦДЮТТ; "Солнечный"), МУ ДПО "Информационно-образовательный Центр";</w:t>
      </w:r>
    </w:p>
    <w:p w:rsidR="00FD104C" w:rsidRDefault="00FD104C">
      <w:pPr>
        <w:pStyle w:val="ConsPlusNormal"/>
        <w:spacing w:before="220"/>
        <w:ind w:firstLine="540"/>
        <w:jc w:val="both"/>
      </w:pPr>
      <w:r>
        <w:t>- муниципальные инициативные проекты реализует: СОШ NN 26;</w:t>
      </w:r>
    </w:p>
    <w:p w:rsidR="00FD104C" w:rsidRDefault="00FD104C">
      <w:pPr>
        <w:pStyle w:val="ConsPlusNormal"/>
        <w:spacing w:before="220"/>
        <w:ind w:firstLine="540"/>
        <w:jc w:val="both"/>
      </w:pPr>
      <w:r>
        <w:t>- муниципальные ресурсные центры: лицей N 2, СОШ NN 3, 6, 10, 12, 17, 20, 24, 28; школа-интернат N 2 РКК, "Молодые таланты" (правопреемник ЦДЮТТ; центра "Солнечный"), ЦПД, детский сад NN 51, 57, 63, 99, 112;</w:t>
      </w:r>
    </w:p>
    <w:p w:rsidR="00FD104C" w:rsidRDefault="00FD104C">
      <w:pPr>
        <w:pStyle w:val="ConsPlusNormal"/>
        <w:spacing w:before="220"/>
        <w:ind w:firstLine="540"/>
        <w:jc w:val="both"/>
      </w:pPr>
      <w:r>
        <w:t>- муниципальный опорный центр персонифицированного дополнительного образования (ПФДО) - МУ ДПО "Информационно-образовательный Центр".</w:t>
      </w:r>
    </w:p>
    <w:p w:rsidR="00FD104C" w:rsidRDefault="00FD104C">
      <w:pPr>
        <w:pStyle w:val="ConsPlusNormal"/>
        <w:spacing w:before="220"/>
        <w:ind w:firstLine="540"/>
        <w:jc w:val="both"/>
      </w:pPr>
      <w:r>
        <w:t xml:space="preserve">Инновационное движение является актуальным и по направлению профориентационной деятельности. Так, с 2022 года на базе школ NN 23, 12 им. П.Ф. Дерунова - открыты инженерные классы (5-е и 10-е классы), получившие свое развитие и далее: в 2023 году это 5, 6, 10, 11 классы в каждой из школ, и 5, 10 классы в СОШ N 30. С 2022 года лицей N 2 и гимназия N 8 им. Л.М. </w:t>
      </w:r>
      <w:r>
        <w:lastRenderedPageBreak/>
        <w:t>Марасиновой являются ассоциированными школами Союза машиностроителей России, на их базе открыты инженерные классы в параллели 7-х и 10-х классов с продолжением в 2023 году в параллелях 7, 8, 10, 11 классов. С 2023 года в СОШ N 5 функционирует медицинский класс (10 класс), и направление профориентации в направлении "Медицина" создано в системе дошкольного образования: в ДОУ N 115 под патронатом ЯГМА работает "Клиника для мишек". Учреждение стало пилотным для проекта ранней профориентации, за ДОУ N 115 последуют другие детские сады, а в системе общего и дополнительного образования должны появиться новые формы работы, начиная с 1 класса. С 2023 года на территории Ярославской области развивается федеральный проект "Профессионалитет" по направлению "Педагогика", в который в числе соисполнителей вошли учреждения города Рыбинска: СОШ NN 3, 5, 12, 24, лицей 2; ДОУ NN 115, 106, 99, 10, 22. Головным учреждением проекта по профессиональной подготовке будущих педагогов из 4 колледжей данной специализации является Рыбинский профессионально-педагогический колледж.</w:t>
      </w:r>
    </w:p>
    <w:p w:rsidR="00FD104C" w:rsidRDefault="00FD104C">
      <w:pPr>
        <w:pStyle w:val="ConsPlusNormal"/>
        <w:spacing w:before="220"/>
        <w:ind w:firstLine="540"/>
        <w:jc w:val="both"/>
      </w:pPr>
      <w:r>
        <w:t>Результативность работы общеобразовательных организаций города подтверждают результаты государственной итоговой аттестации выпускников 9-х и 11-х классов (ГИА-9 и ГИА-11).</w:t>
      </w:r>
    </w:p>
    <w:p w:rsidR="00FD104C" w:rsidRDefault="00FD104C">
      <w:pPr>
        <w:pStyle w:val="ConsPlusNormal"/>
        <w:spacing w:before="220"/>
        <w:ind w:firstLine="540"/>
        <w:jc w:val="both"/>
      </w:pPr>
      <w:r>
        <w:t>Среди выпускников 11-х классов 2023 года 7 человек имеют высший результат (100 баллов): 4 человека: русский язык, по 1 человеку: химия, литература, информатика и ИКТ. Обучающийся 10-го класса СОШ N 30 набрал 100 баллов по предмету "География".</w:t>
      </w:r>
    </w:p>
    <w:p w:rsidR="00FD104C" w:rsidRDefault="00FD104C">
      <w:pPr>
        <w:pStyle w:val="ConsPlusNormal"/>
        <w:spacing w:before="220"/>
        <w:ind w:firstLine="540"/>
        <w:jc w:val="both"/>
      </w:pPr>
      <w:r>
        <w:t>В 2023 году количество выпускников, окончивших школу с аттестатом о среднем общем образовании с отличием - 83 человека (11,14%), (2022 год - 11,0%, 2021 год - 14,7%; 2020 год - 10,3%). Каждый выпускник-медалист поощрен премией Главы городского округа город Рыбинск, 37 медалистов (44,6% от числа выпускников-медалистов) отмечены знаком Губернатора Ярославской области "За особые успехи в учебе" (2022 год - 43,6%, 2021 - 39,3%; 2020 - 37%).</w:t>
      </w:r>
    </w:p>
    <w:p w:rsidR="00FD104C" w:rsidRDefault="00FD104C">
      <w:pPr>
        <w:pStyle w:val="ConsPlusNormal"/>
        <w:spacing w:before="220"/>
        <w:ind w:firstLine="540"/>
        <w:jc w:val="both"/>
      </w:pPr>
      <w:r>
        <w:t>В 2023 году 2 выпускника обучающиеся очно-заочной формы обучения в СОШ N 6 не были допущены к прохождению государственной итоговой аттестации (ГИА-11), т.к. имели академическую задолженность и не в полном объеме выполнили учебный план. Из 743 допущенных до итоговой аттестации обучающихся 11-х классов школ города Рыбинска, включая Рыбинскую православную гимназию, два человека (обучающийся очно-заочной формы обучения в СОШ N 6 и обучающийся Рыбинской православной гимназии) не справились с ЕГЭ и выпущены со справкой.</w:t>
      </w:r>
    </w:p>
    <w:p w:rsidR="00FD104C" w:rsidRDefault="00FD104C">
      <w:pPr>
        <w:pStyle w:val="ConsPlusNormal"/>
        <w:spacing w:before="220"/>
        <w:ind w:firstLine="540"/>
        <w:jc w:val="both"/>
      </w:pPr>
      <w:r>
        <w:t>С выпускниками основной школы ведется целенаправленная работа по мотивации на продолжение образования, в том числе в образовательных организациях среднего профессионального образования (далее по тексту - СПО). Так, в 2023 году - 44,6% выпускников 9-х классов, продолжили обучение по программам среднего общего образования в школах города (2022 - 52%, 2021 год - 52%) и 54,9% в учреждениях СПО (2022 - 48%, 2021 год - 48%).</w:t>
      </w:r>
    </w:p>
    <w:p w:rsidR="00FD104C" w:rsidRDefault="00FD104C">
      <w:pPr>
        <w:pStyle w:val="ConsPlusNormal"/>
        <w:spacing w:before="220"/>
        <w:ind w:firstLine="540"/>
        <w:jc w:val="both"/>
      </w:pPr>
      <w:r>
        <w:t>Реализация общедоступности среднего общего образования при комплектовании 10-х классов осуществляется через зачисление выпускников основной школы согласно Положению об индивидуальном отборе, разработанном каждой общеобразовательной организацией с учетом региональных нормативных документов. Положения размещены на официальных сайтах организаций, что делает данный процесс максимально открытым.</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75"/>
        <w:gridCol w:w="3175"/>
      </w:tblGrid>
      <w:tr w:rsidR="00FD104C">
        <w:tc>
          <w:tcPr>
            <w:tcW w:w="2721" w:type="dxa"/>
          </w:tcPr>
          <w:p w:rsidR="00FD104C" w:rsidRDefault="00FD104C">
            <w:pPr>
              <w:pStyle w:val="ConsPlusNormal"/>
              <w:jc w:val="center"/>
            </w:pPr>
            <w:r>
              <w:t>Вариативность образовательных программ с 01.09.2023</w:t>
            </w:r>
          </w:p>
        </w:tc>
        <w:tc>
          <w:tcPr>
            <w:tcW w:w="3175" w:type="dxa"/>
          </w:tcPr>
          <w:p w:rsidR="00FD104C" w:rsidRDefault="00FD104C">
            <w:pPr>
              <w:pStyle w:val="ConsPlusNormal"/>
              <w:jc w:val="center"/>
            </w:pPr>
            <w:r>
              <w:t>Образовательные организации</w:t>
            </w:r>
          </w:p>
          <w:p w:rsidR="00FD104C" w:rsidRDefault="00FD104C">
            <w:pPr>
              <w:pStyle w:val="ConsPlusNormal"/>
              <w:jc w:val="center"/>
            </w:pPr>
            <w:r>
              <w:t>10-е классы/группы по ФГОС СОО</w:t>
            </w:r>
          </w:p>
        </w:tc>
        <w:tc>
          <w:tcPr>
            <w:tcW w:w="3175" w:type="dxa"/>
          </w:tcPr>
          <w:p w:rsidR="00FD104C" w:rsidRDefault="00FD104C">
            <w:pPr>
              <w:pStyle w:val="ConsPlusNormal"/>
              <w:jc w:val="center"/>
            </w:pPr>
            <w:r>
              <w:t>Образовательные организации</w:t>
            </w:r>
          </w:p>
          <w:p w:rsidR="00FD104C" w:rsidRDefault="00FD104C">
            <w:pPr>
              <w:pStyle w:val="ConsPlusNormal"/>
              <w:jc w:val="center"/>
            </w:pPr>
            <w:r>
              <w:t>11-е классы/группы по ФГОС СОО</w:t>
            </w:r>
          </w:p>
        </w:tc>
      </w:tr>
      <w:tr w:rsidR="00FD104C">
        <w:tc>
          <w:tcPr>
            <w:tcW w:w="2721" w:type="dxa"/>
          </w:tcPr>
          <w:p w:rsidR="00FD104C" w:rsidRDefault="00FD104C">
            <w:pPr>
              <w:pStyle w:val="ConsPlusNormal"/>
            </w:pPr>
            <w:r>
              <w:t>Естественно-научный профиль</w:t>
            </w:r>
          </w:p>
        </w:tc>
        <w:tc>
          <w:tcPr>
            <w:tcW w:w="3175" w:type="dxa"/>
          </w:tcPr>
          <w:p w:rsidR="00FD104C" w:rsidRDefault="00FD104C">
            <w:pPr>
              <w:pStyle w:val="ConsPlusNormal"/>
              <w:jc w:val="center"/>
            </w:pPr>
            <w:r>
              <w:t>лицей N 2, гимназия N 8, СОШ NN 5, 12, 20, 27, 28, 30</w:t>
            </w:r>
          </w:p>
        </w:tc>
        <w:tc>
          <w:tcPr>
            <w:tcW w:w="3175" w:type="dxa"/>
          </w:tcPr>
          <w:p w:rsidR="00FD104C" w:rsidRDefault="00FD104C">
            <w:pPr>
              <w:pStyle w:val="ConsPlusNormal"/>
              <w:jc w:val="center"/>
            </w:pPr>
            <w:r>
              <w:t>лицей N 2, гимназия N 8, СОШ NN 5, 6, 20, 28, 30</w:t>
            </w:r>
          </w:p>
        </w:tc>
      </w:tr>
      <w:tr w:rsidR="00FD104C">
        <w:tc>
          <w:tcPr>
            <w:tcW w:w="2721" w:type="dxa"/>
          </w:tcPr>
          <w:p w:rsidR="00FD104C" w:rsidRDefault="00FD104C">
            <w:pPr>
              <w:pStyle w:val="ConsPlusNormal"/>
            </w:pPr>
            <w:r>
              <w:t>Гуманитарный профиль</w:t>
            </w:r>
          </w:p>
        </w:tc>
        <w:tc>
          <w:tcPr>
            <w:tcW w:w="3175" w:type="dxa"/>
          </w:tcPr>
          <w:p w:rsidR="00FD104C" w:rsidRDefault="00FD104C">
            <w:pPr>
              <w:pStyle w:val="ConsPlusNormal"/>
              <w:jc w:val="center"/>
            </w:pPr>
            <w:r>
              <w:t>лицей N 2, гимназия N 8</w:t>
            </w:r>
          </w:p>
        </w:tc>
        <w:tc>
          <w:tcPr>
            <w:tcW w:w="3175" w:type="dxa"/>
          </w:tcPr>
          <w:p w:rsidR="00FD104C" w:rsidRDefault="00FD104C">
            <w:pPr>
              <w:pStyle w:val="ConsPlusNormal"/>
              <w:jc w:val="center"/>
            </w:pPr>
            <w:r>
              <w:t>лицей N 2, гимназия N 8,</w:t>
            </w:r>
          </w:p>
        </w:tc>
      </w:tr>
      <w:tr w:rsidR="00FD104C">
        <w:tc>
          <w:tcPr>
            <w:tcW w:w="2721" w:type="dxa"/>
          </w:tcPr>
          <w:p w:rsidR="00FD104C" w:rsidRDefault="00FD104C">
            <w:pPr>
              <w:pStyle w:val="ConsPlusNormal"/>
            </w:pPr>
            <w:r>
              <w:lastRenderedPageBreak/>
              <w:t>Технологический профиль</w:t>
            </w:r>
          </w:p>
        </w:tc>
        <w:tc>
          <w:tcPr>
            <w:tcW w:w="3175" w:type="dxa"/>
          </w:tcPr>
          <w:p w:rsidR="00FD104C" w:rsidRDefault="00FD104C">
            <w:pPr>
              <w:pStyle w:val="ConsPlusNormal"/>
              <w:jc w:val="center"/>
            </w:pPr>
            <w:r>
              <w:t>лицей N 2, гимназия N 8, СОШ NN 5, 12, 20, 27, 28, 30, 32</w:t>
            </w:r>
          </w:p>
        </w:tc>
        <w:tc>
          <w:tcPr>
            <w:tcW w:w="3175" w:type="dxa"/>
          </w:tcPr>
          <w:p w:rsidR="00FD104C" w:rsidRDefault="00FD104C">
            <w:pPr>
              <w:pStyle w:val="ConsPlusNormal"/>
              <w:jc w:val="center"/>
            </w:pPr>
            <w:r>
              <w:t>лицей N 2, гимназия N 8, СОШ NN 5, 12, 20, 28, 30, 32</w:t>
            </w:r>
          </w:p>
        </w:tc>
      </w:tr>
      <w:tr w:rsidR="00FD104C">
        <w:tc>
          <w:tcPr>
            <w:tcW w:w="2721" w:type="dxa"/>
          </w:tcPr>
          <w:p w:rsidR="00FD104C" w:rsidRDefault="00FD104C">
            <w:pPr>
              <w:pStyle w:val="ConsPlusNormal"/>
            </w:pPr>
            <w:r>
              <w:t>Социально-экономический профиль</w:t>
            </w:r>
          </w:p>
        </w:tc>
        <w:tc>
          <w:tcPr>
            <w:tcW w:w="3175" w:type="dxa"/>
          </w:tcPr>
          <w:p w:rsidR="00FD104C" w:rsidRDefault="00FD104C">
            <w:pPr>
              <w:pStyle w:val="ConsPlusNormal"/>
              <w:jc w:val="center"/>
            </w:pPr>
            <w:r>
              <w:t>СОШ NN 12, 20, 27, 32</w:t>
            </w:r>
          </w:p>
        </w:tc>
        <w:tc>
          <w:tcPr>
            <w:tcW w:w="3175" w:type="dxa"/>
          </w:tcPr>
          <w:p w:rsidR="00FD104C" w:rsidRDefault="00FD104C">
            <w:pPr>
              <w:pStyle w:val="ConsPlusNormal"/>
              <w:jc w:val="center"/>
            </w:pPr>
            <w:r>
              <w:t>СОШ NN 6, 20, 24, 27, 32</w:t>
            </w:r>
          </w:p>
        </w:tc>
      </w:tr>
      <w:tr w:rsidR="00FD104C">
        <w:tc>
          <w:tcPr>
            <w:tcW w:w="2721" w:type="dxa"/>
          </w:tcPr>
          <w:p w:rsidR="00FD104C" w:rsidRDefault="00FD104C">
            <w:pPr>
              <w:pStyle w:val="ConsPlusNormal"/>
            </w:pPr>
            <w:r>
              <w:t>Универсальный профиль</w:t>
            </w:r>
          </w:p>
        </w:tc>
        <w:tc>
          <w:tcPr>
            <w:tcW w:w="3175" w:type="dxa"/>
          </w:tcPr>
          <w:p w:rsidR="00FD104C" w:rsidRDefault="00FD104C">
            <w:pPr>
              <w:pStyle w:val="ConsPlusNormal"/>
              <w:jc w:val="center"/>
            </w:pPr>
            <w:r>
              <w:t>гимназия N 18, СОШ NN 1, 3, 4, 5, 6, 10, 11, 12, 17, 21, 23, 24, 26, 28, 30, 32, 36, 43, 44</w:t>
            </w:r>
          </w:p>
        </w:tc>
        <w:tc>
          <w:tcPr>
            <w:tcW w:w="3175" w:type="dxa"/>
          </w:tcPr>
          <w:p w:rsidR="00FD104C" w:rsidRDefault="00FD104C">
            <w:pPr>
              <w:pStyle w:val="ConsPlusNormal"/>
              <w:jc w:val="center"/>
            </w:pPr>
            <w:r>
              <w:t>гимназия N 18, СОШ NN 1, 4, 5, 6, 10, 12, 17, 21, 23, 24, 26, 27, 28, 29, 30, 32, 36, 43, 44, школа-интернат N 2</w:t>
            </w:r>
          </w:p>
        </w:tc>
      </w:tr>
    </w:tbl>
    <w:p w:rsidR="00FD104C" w:rsidRDefault="00FD104C">
      <w:pPr>
        <w:pStyle w:val="ConsPlusNormal"/>
        <w:jc w:val="both"/>
      </w:pPr>
    </w:p>
    <w:p w:rsidR="00FD104C" w:rsidRDefault="00FD104C">
      <w:pPr>
        <w:pStyle w:val="ConsPlusNormal"/>
        <w:ind w:firstLine="540"/>
        <w:jc w:val="both"/>
      </w:pPr>
      <w:r>
        <w:t>Одаренным детям города (15 человек) за особые способности, добившимся высоких результатов в области образования, и, являющимися победителями областных и (или) призерами межрегиональных, всероссийских, международных выставок, смотров, конкурсов, фестивалей и олимпиад, выплачиваются стипендии Главы городского округа город Рыбинск. За особые достижения в образовании, спорте, искусстве в 2023 году 9 школьников города Рыбинска и их наставники получают единовременное поощрение от Губернатора Ярославской области: 1 - сфера образования, 5 - сфера спорта и 3 - сфера культуры и искусства.</w:t>
      </w:r>
    </w:p>
    <w:p w:rsidR="00FD104C" w:rsidRDefault="00FD104C">
      <w:pPr>
        <w:pStyle w:val="ConsPlusNormal"/>
        <w:spacing w:before="220"/>
        <w:ind w:firstLine="540"/>
        <w:jc w:val="both"/>
      </w:pPr>
      <w:r>
        <w:t>Для достижения высоких образовательных результатов создаются соответствующие условия. Общеобразовательные организации городского округа город Рыбинск - участники регионального проекта "Модернизации региональной системы школьного образования" (капитальный ремонт зданий общеобразовательных организаций): 2023 год - ООШ N 15; 2022 год - СОШ NN 3, 28, 30. В рамках данной программы в школах проведены ремонтные работы и ряд других мероприятий: по антитеррористической защищенности, оснащению организаций средствами обучения и воспитания, обновлению учебников и учебных пособий. К обсуждению дизайнерских и иных решений в рамках подготовки и проведения капитального ремонта привлечены педагоги, обучающиеся и их родители (законные представители). Также педагогические работники получают возможность дополнительного профессионального образования.</w:t>
      </w:r>
    </w:p>
    <w:p w:rsidR="00FD104C" w:rsidRDefault="00FD104C">
      <w:pPr>
        <w:pStyle w:val="ConsPlusNormal"/>
        <w:spacing w:before="220"/>
        <w:ind w:firstLine="540"/>
        <w:jc w:val="both"/>
      </w:pPr>
      <w:r>
        <w:t>С целью равенства возможностей получения образования в образовательных организациях установлены тактильные устройства и средства информации для детей и их родителей (законных представителей), имеющих проблемы со зрением.</w:t>
      </w:r>
    </w:p>
    <w:p w:rsidR="00FD104C" w:rsidRDefault="00FD104C">
      <w:pPr>
        <w:pStyle w:val="ConsPlusNormal"/>
        <w:spacing w:before="220"/>
        <w:ind w:firstLine="540"/>
        <w:jc w:val="both"/>
      </w:pPr>
      <w:r>
        <w:t>Вместе с тем в системе общего (начального, основного и среднего) образования сохраняется ряд серьезных проблем:</w:t>
      </w:r>
    </w:p>
    <w:p w:rsidR="00FD104C" w:rsidRDefault="00FD104C">
      <w:pPr>
        <w:pStyle w:val="ConsPlusNormal"/>
        <w:spacing w:before="220"/>
        <w:ind w:firstLine="540"/>
        <w:jc w:val="both"/>
      </w:pPr>
      <w:r>
        <w:t>- необходимость совершенствования материально-технической базы муниципальных общеобразовательных учреждений и недостаточность финансирования для выполнения всех мероприятий. Отдельные здания образовательных организаций имеют высокий процент износа и требуют существенных капитальных вложений на полные и частичные ремонты, проведение мероприятий по энергосбережению; совершенствованию материально-технической базы отдельных функциональных помещений: спортивные залы и площадки, медицинские блоки, обеденные залы и т.д.;</w:t>
      </w:r>
    </w:p>
    <w:p w:rsidR="00FD104C" w:rsidRDefault="00FD104C">
      <w:pPr>
        <w:pStyle w:val="ConsPlusNormal"/>
        <w:spacing w:before="220"/>
        <w:ind w:firstLine="540"/>
        <w:jc w:val="both"/>
      </w:pPr>
      <w:r>
        <w:t>- требуется капитальный ремонт большинства зданий школ, в первую очередь: СОШ NN 6, 17 и МОУ школа-интернат N 2, а также СОШ NN 1, 5, 12, 20, 21, 23, 27, 29, 32, 36, 43, 44, лицей N 2 и гимназия N 18;</w:t>
      </w:r>
    </w:p>
    <w:p w:rsidR="00FD104C" w:rsidRDefault="00FD104C">
      <w:pPr>
        <w:pStyle w:val="ConsPlusNormal"/>
        <w:spacing w:before="220"/>
        <w:ind w:firstLine="540"/>
        <w:jc w:val="both"/>
      </w:pPr>
      <w:r>
        <w:t>- сохраняется потребность усиления безопасности общеобразовательных организаций, благоустройства территорий с целью выполнения обязательных мероприятий согласно действующему законодательству;</w:t>
      </w:r>
    </w:p>
    <w:p w:rsidR="00FD104C" w:rsidRDefault="00FD104C">
      <w:pPr>
        <w:pStyle w:val="ConsPlusNormal"/>
        <w:spacing w:before="220"/>
        <w:ind w:firstLine="540"/>
        <w:jc w:val="both"/>
      </w:pPr>
      <w:r>
        <w:t xml:space="preserve">- несмотря на предпринимаемые меры, по объективным причинам сохраняется показатель двухсменного режима обучения в 9-ти общеобразовательных организациях (NN 10, 11, 20, 23, 26, </w:t>
      </w:r>
      <w:r>
        <w:lastRenderedPageBreak/>
        <w:t>28, 30, 32, 44) - необходимо принимать организационные меры для снижения числа обучающихся во 2-ю смену;</w:t>
      </w:r>
    </w:p>
    <w:p w:rsidR="00FD104C" w:rsidRDefault="00FD104C">
      <w:pPr>
        <w:pStyle w:val="ConsPlusNormal"/>
        <w:spacing w:before="220"/>
        <w:ind w:firstLine="540"/>
        <w:jc w:val="both"/>
      </w:pPr>
      <w:r>
        <w:t>- требуется строительство новой школы в микрорайоне Прибрежный, так как единственная школа N 24 крайне перегружена, здание требует капитального ремонта, в микрорайоне ведется жилищное строительство, которое увеличит численность детей дошкольного и школьного возраста;</w:t>
      </w:r>
    </w:p>
    <w:p w:rsidR="00FD104C" w:rsidRDefault="00FD104C">
      <w:pPr>
        <w:pStyle w:val="ConsPlusNormal"/>
        <w:spacing w:before="220"/>
        <w:ind w:firstLine="540"/>
        <w:jc w:val="both"/>
      </w:pPr>
      <w:r>
        <w:t>- необходимо продолжить работу по увеличению количества образовательных организаций, имеющих условия доступности образовательной среды для детей с ОВЗ и детей-инвалидов;</w:t>
      </w:r>
    </w:p>
    <w:p w:rsidR="00FD104C" w:rsidRDefault="00FD104C">
      <w:pPr>
        <w:pStyle w:val="ConsPlusNormal"/>
        <w:spacing w:before="220"/>
        <w:ind w:firstLine="540"/>
        <w:jc w:val="both"/>
      </w:pPr>
      <w:r>
        <w:t>- для повышения квалификации педагогических работников необходимо продолжить развитие конкурсного движения, совершенствование компетенций для реализации электронного обучения с использованием дистанционных образовательных технологи, перехода на новые федеральные государственные образовательные стандарты, выполнения требований законодательства в области образования;</w:t>
      </w:r>
    </w:p>
    <w:p w:rsidR="00FD104C" w:rsidRDefault="00FD104C">
      <w:pPr>
        <w:pStyle w:val="ConsPlusNormal"/>
        <w:spacing w:before="220"/>
        <w:ind w:firstLine="540"/>
        <w:jc w:val="both"/>
      </w:pPr>
      <w:r>
        <w:t>- для снижения кадрового дефицита необходима профориентационная работа в новых форматах по всем профессиям, необходимых для развития всех сфер экономики города. В частности, для снижения кадрового дефицита в муниципальной системе образования необходимо продолжение работы по выявлению педагогико-одаренных учеников еще в основной школе и заключение целевых договоров с выпускниками общеобразовательных организаций, развитие системы работы по переподготовке педагогов по наиболее дефицитным направлениям работы, используя гибкие механизмы комплектования штатного расписания.</w:t>
      </w:r>
    </w:p>
    <w:p w:rsidR="00FD104C" w:rsidRDefault="00FD104C">
      <w:pPr>
        <w:pStyle w:val="ConsPlusNormal"/>
        <w:spacing w:before="220"/>
        <w:ind w:firstLine="540"/>
        <w:jc w:val="both"/>
      </w:pPr>
      <w:r>
        <w:t>Развитие системы дополнительного образования является одним из условий развития общества в целом и обеспечения соответствия компетенций новых поколений современным вызовам. В 2023 году с целью оптимизации организации дополнительного образования на территории городского округа город Рыбинск проведена процедура реорганизации муниципального бюджетного учреждения дополнительного образования "Центр "Молодые таланты" в форме присоединения к нему Центра "Солнечный", Центра технического творчества и Центра туризма и экскурсий с одновременным переименованием в муниципальное учреждение дополнительного образования "Центр детского и юношеского творчества "Молодые таланты".</w:t>
      </w:r>
    </w:p>
    <w:p w:rsidR="00FD104C" w:rsidRDefault="00FD104C">
      <w:pPr>
        <w:pStyle w:val="ConsPlusNormal"/>
        <w:spacing w:before="220"/>
        <w:ind w:firstLine="540"/>
        <w:jc w:val="both"/>
      </w:pPr>
      <w:r>
        <w:t>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w:t>
      </w:r>
    </w:p>
    <w:p w:rsidR="00FD104C" w:rsidRDefault="00FD104C">
      <w:pPr>
        <w:pStyle w:val="ConsPlusNormal"/>
        <w:spacing w:before="220"/>
        <w:ind w:firstLine="540"/>
        <w:jc w:val="both"/>
      </w:pPr>
      <w:r>
        <w:t>В соответствии с общими приоритетными направлениями совершенствования системы дополнительного образования в Российской Федерации в городском округе город Рыбинск Ярославской области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w:t>
      </w:r>
    </w:p>
    <w:p w:rsidR="00FD104C" w:rsidRDefault="00FD104C">
      <w:pPr>
        <w:pStyle w:val="ConsPlusNormal"/>
        <w:spacing w:before="220"/>
        <w:ind w:firstLine="540"/>
        <w:jc w:val="both"/>
      </w:pPr>
      <w:r>
        <w:t>С целью обеспечения доступа к полной информация о возможностях дополнительного образования, предоставления возможности выбирать обучение в любой образовательной организации, имеющей лицензию на осуществление образовательной деятельности по подвиду дополнительного образования "Дополнительное образование детей и взрослых", а также обеспечения наличия на региональном и муниципальном уровнях порядка финансирования дополнительного образования, функционирование необходимых механизмов, в том числе обеспечивающих получение детьми дополнительного образования в частных организациях работают два инструмента: портал персонифицированного дополнительного образования Ярославской области и сертификат дополнительного образования.</w:t>
      </w:r>
    </w:p>
    <w:p w:rsidR="00FD104C" w:rsidRDefault="00FD104C">
      <w:pPr>
        <w:pStyle w:val="ConsPlusNormal"/>
        <w:spacing w:before="220"/>
        <w:ind w:firstLine="540"/>
        <w:jc w:val="both"/>
      </w:pPr>
      <w:r>
        <w:t xml:space="preserve">Результат реализации проекта по муниципальной системе образования, включая образовательные учреждения, подведомственные управлению культуры, государственные и </w:t>
      </w:r>
      <w:r>
        <w:lastRenderedPageBreak/>
        <w:t>частные учреждения, имеющие лицензию на дополнительное образование представлен в таблице (данные приведены с федерального портала ПФДО):</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511"/>
        <w:gridCol w:w="1511"/>
        <w:gridCol w:w="1513"/>
      </w:tblGrid>
      <w:tr w:rsidR="00FD104C">
        <w:tc>
          <w:tcPr>
            <w:tcW w:w="4535" w:type="dxa"/>
            <w:tcBorders>
              <w:top w:val="single" w:sz="4" w:space="0" w:color="auto"/>
              <w:bottom w:val="single" w:sz="4" w:space="0" w:color="auto"/>
            </w:tcBorders>
          </w:tcPr>
          <w:p w:rsidR="00FD104C" w:rsidRDefault="00FD104C">
            <w:pPr>
              <w:pStyle w:val="ConsPlusNormal"/>
            </w:pPr>
          </w:p>
        </w:tc>
        <w:tc>
          <w:tcPr>
            <w:tcW w:w="1511" w:type="dxa"/>
            <w:tcBorders>
              <w:top w:val="single" w:sz="4" w:space="0" w:color="auto"/>
              <w:bottom w:val="single" w:sz="4" w:space="0" w:color="auto"/>
            </w:tcBorders>
          </w:tcPr>
          <w:p w:rsidR="00FD104C" w:rsidRDefault="00FD104C">
            <w:pPr>
              <w:pStyle w:val="ConsPlusNormal"/>
              <w:jc w:val="center"/>
            </w:pPr>
            <w:r>
              <w:t>2021</w:t>
            </w:r>
          </w:p>
        </w:tc>
        <w:tc>
          <w:tcPr>
            <w:tcW w:w="1511" w:type="dxa"/>
            <w:tcBorders>
              <w:top w:val="single" w:sz="4" w:space="0" w:color="auto"/>
              <w:bottom w:val="single" w:sz="4" w:space="0" w:color="auto"/>
            </w:tcBorders>
          </w:tcPr>
          <w:p w:rsidR="00FD104C" w:rsidRDefault="00FD104C">
            <w:pPr>
              <w:pStyle w:val="ConsPlusNormal"/>
              <w:jc w:val="center"/>
            </w:pPr>
            <w:r>
              <w:t>2022</w:t>
            </w:r>
          </w:p>
        </w:tc>
        <w:tc>
          <w:tcPr>
            <w:tcW w:w="1513" w:type="dxa"/>
            <w:tcBorders>
              <w:top w:val="single" w:sz="4" w:space="0" w:color="auto"/>
              <w:bottom w:val="single" w:sz="4" w:space="0" w:color="auto"/>
            </w:tcBorders>
          </w:tcPr>
          <w:p w:rsidR="00FD104C" w:rsidRDefault="00FD104C">
            <w:pPr>
              <w:pStyle w:val="ConsPlusNormal"/>
              <w:jc w:val="center"/>
            </w:pPr>
            <w:r>
              <w:t>на 01.10.2023</w:t>
            </w:r>
          </w:p>
        </w:tc>
      </w:tr>
      <w:tr w:rsidR="00FD104C">
        <w:tblPrEx>
          <w:tblBorders>
            <w:insideH w:val="none" w:sz="0" w:space="0" w:color="auto"/>
          </w:tblBorders>
        </w:tblPrEx>
        <w:tc>
          <w:tcPr>
            <w:tcW w:w="4535" w:type="dxa"/>
            <w:tcBorders>
              <w:top w:val="single" w:sz="4" w:space="0" w:color="auto"/>
              <w:bottom w:val="nil"/>
            </w:tcBorders>
          </w:tcPr>
          <w:p w:rsidR="00FD104C" w:rsidRDefault="00FD104C">
            <w:pPr>
              <w:pStyle w:val="ConsPlusNormal"/>
            </w:pPr>
            <w:r>
              <w:t>Общее число детей (по демографии)</w:t>
            </w:r>
          </w:p>
        </w:tc>
        <w:tc>
          <w:tcPr>
            <w:tcW w:w="1511" w:type="dxa"/>
            <w:tcBorders>
              <w:top w:val="single" w:sz="4" w:space="0" w:color="auto"/>
              <w:bottom w:val="nil"/>
            </w:tcBorders>
          </w:tcPr>
          <w:p w:rsidR="00FD104C" w:rsidRDefault="00FD104C">
            <w:pPr>
              <w:pStyle w:val="ConsPlusNormal"/>
              <w:jc w:val="center"/>
            </w:pPr>
            <w:r>
              <w:t>25471</w:t>
            </w:r>
          </w:p>
        </w:tc>
        <w:tc>
          <w:tcPr>
            <w:tcW w:w="1511" w:type="dxa"/>
            <w:tcBorders>
              <w:top w:val="single" w:sz="4" w:space="0" w:color="auto"/>
              <w:bottom w:val="nil"/>
            </w:tcBorders>
          </w:tcPr>
          <w:p w:rsidR="00FD104C" w:rsidRDefault="00FD104C">
            <w:pPr>
              <w:pStyle w:val="ConsPlusNormal"/>
              <w:jc w:val="center"/>
            </w:pPr>
            <w:r>
              <w:t>24609</w:t>
            </w:r>
          </w:p>
        </w:tc>
        <w:tc>
          <w:tcPr>
            <w:tcW w:w="1513" w:type="dxa"/>
            <w:tcBorders>
              <w:top w:val="single" w:sz="4" w:space="0" w:color="auto"/>
              <w:bottom w:val="nil"/>
            </w:tcBorders>
          </w:tcPr>
          <w:p w:rsidR="00FD104C" w:rsidRDefault="00FD104C">
            <w:pPr>
              <w:pStyle w:val="ConsPlusNormal"/>
              <w:jc w:val="center"/>
            </w:pPr>
            <w:r>
              <w:t>25301</w:t>
            </w:r>
          </w:p>
        </w:tc>
      </w:tr>
      <w:tr w:rsidR="00FD104C">
        <w:tblPrEx>
          <w:tblBorders>
            <w:insideH w:val="none" w:sz="0" w:space="0" w:color="auto"/>
          </w:tblBorders>
        </w:tblPrEx>
        <w:tc>
          <w:tcPr>
            <w:tcW w:w="4535" w:type="dxa"/>
            <w:tcBorders>
              <w:top w:val="nil"/>
              <w:bottom w:val="nil"/>
            </w:tcBorders>
          </w:tcPr>
          <w:p w:rsidR="00FD104C" w:rsidRDefault="00FD104C">
            <w:pPr>
              <w:pStyle w:val="ConsPlusNormal"/>
            </w:pPr>
            <w:r>
              <w:t>Выдано сертификатов всего</w:t>
            </w:r>
          </w:p>
        </w:tc>
        <w:tc>
          <w:tcPr>
            <w:tcW w:w="1511" w:type="dxa"/>
            <w:tcBorders>
              <w:top w:val="nil"/>
              <w:bottom w:val="nil"/>
            </w:tcBorders>
          </w:tcPr>
          <w:p w:rsidR="00FD104C" w:rsidRDefault="00FD104C">
            <w:pPr>
              <w:pStyle w:val="ConsPlusNormal"/>
              <w:jc w:val="center"/>
            </w:pPr>
            <w:r>
              <w:t>2542</w:t>
            </w:r>
          </w:p>
        </w:tc>
        <w:tc>
          <w:tcPr>
            <w:tcW w:w="1511" w:type="dxa"/>
            <w:tcBorders>
              <w:top w:val="nil"/>
              <w:bottom w:val="nil"/>
            </w:tcBorders>
          </w:tcPr>
          <w:p w:rsidR="00FD104C" w:rsidRDefault="00FD104C">
            <w:pPr>
              <w:pStyle w:val="ConsPlusNormal"/>
              <w:jc w:val="center"/>
            </w:pPr>
            <w:r>
              <w:t>2239</w:t>
            </w:r>
          </w:p>
        </w:tc>
        <w:tc>
          <w:tcPr>
            <w:tcW w:w="1513" w:type="dxa"/>
            <w:tcBorders>
              <w:top w:val="nil"/>
              <w:bottom w:val="nil"/>
            </w:tcBorders>
          </w:tcPr>
          <w:p w:rsidR="00FD104C" w:rsidRDefault="00FD104C">
            <w:pPr>
              <w:pStyle w:val="ConsPlusNormal"/>
              <w:jc w:val="center"/>
            </w:pPr>
            <w:r>
              <w:t>1398</w:t>
            </w:r>
          </w:p>
        </w:tc>
      </w:tr>
      <w:tr w:rsidR="00FD104C">
        <w:tblPrEx>
          <w:tblBorders>
            <w:insideH w:val="none" w:sz="0" w:space="0" w:color="auto"/>
          </w:tblBorders>
        </w:tblPrEx>
        <w:tc>
          <w:tcPr>
            <w:tcW w:w="4535" w:type="dxa"/>
            <w:tcBorders>
              <w:top w:val="nil"/>
              <w:bottom w:val="nil"/>
            </w:tcBorders>
          </w:tcPr>
          <w:p w:rsidR="00FD104C" w:rsidRDefault="00FD104C">
            <w:pPr>
              <w:pStyle w:val="ConsPlusNormal"/>
            </w:pPr>
            <w:r>
              <w:t>Активировано</w:t>
            </w:r>
          </w:p>
        </w:tc>
        <w:tc>
          <w:tcPr>
            <w:tcW w:w="1511" w:type="dxa"/>
            <w:tcBorders>
              <w:top w:val="nil"/>
              <w:bottom w:val="nil"/>
            </w:tcBorders>
          </w:tcPr>
          <w:p w:rsidR="00FD104C" w:rsidRDefault="00FD104C">
            <w:pPr>
              <w:pStyle w:val="ConsPlusNormal"/>
              <w:jc w:val="center"/>
            </w:pPr>
            <w:r>
              <w:t>2531</w:t>
            </w:r>
          </w:p>
        </w:tc>
        <w:tc>
          <w:tcPr>
            <w:tcW w:w="1511" w:type="dxa"/>
            <w:tcBorders>
              <w:top w:val="nil"/>
              <w:bottom w:val="nil"/>
            </w:tcBorders>
          </w:tcPr>
          <w:p w:rsidR="00FD104C" w:rsidRDefault="00FD104C">
            <w:pPr>
              <w:pStyle w:val="ConsPlusNormal"/>
              <w:jc w:val="center"/>
            </w:pPr>
            <w:r>
              <w:t>2000</w:t>
            </w:r>
          </w:p>
        </w:tc>
        <w:tc>
          <w:tcPr>
            <w:tcW w:w="1513" w:type="dxa"/>
            <w:tcBorders>
              <w:top w:val="nil"/>
              <w:bottom w:val="nil"/>
            </w:tcBorders>
          </w:tcPr>
          <w:p w:rsidR="00FD104C" w:rsidRDefault="00FD104C">
            <w:pPr>
              <w:pStyle w:val="ConsPlusNormal"/>
              <w:jc w:val="center"/>
            </w:pPr>
            <w:r>
              <w:t>1398</w:t>
            </w:r>
          </w:p>
        </w:tc>
      </w:tr>
      <w:tr w:rsidR="00FD104C">
        <w:tblPrEx>
          <w:tblBorders>
            <w:insideH w:val="none" w:sz="0" w:space="0" w:color="auto"/>
          </w:tblBorders>
        </w:tblPrEx>
        <w:tc>
          <w:tcPr>
            <w:tcW w:w="4535" w:type="dxa"/>
            <w:tcBorders>
              <w:top w:val="nil"/>
              <w:bottom w:val="nil"/>
            </w:tcBorders>
          </w:tcPr>
          <w:p w:rsidR="00FD104C" w:rsidRDefault="00FD104C">
            <w:pPr>
              <w:pStyle w:val="ConsPlusNormal"/>
            </w:pPr>
            <w:r>
              <w:t>Сертификат учета</w:t>
            </w:r>
          </w:p>
        </w:tc>
        <w:tc>
          <w:tcPr>
            <w:tcW w:w="1511" w:type="dxa"/>
            <w:tcBorders>
              <w:top w:val="nil"/>
              <w:bottom w:val="nil"/>
            </w:tcBorders>
          </w:tcPr>
          <w:p w:rsidR="00FD104C" w:rsidRDefault="00FD104C">
            <w:pPr>
              <w:pStyle w:val="ConsPlusNormal"/>
              <w:jc w:val="center"/>
            </w:pPr>
            <w:r>
              <w:t>19802</w:t>
            </w:r>
          </w:p>
        </w:tc>
        <w:tc>
          <w:tcPr>
            <w:tcW w:w="1511" w:type="dxa"/>
            <w:tcBorders>
              <w:top w:val="nil"/>
              <w:bottom w:val="nil"/>
            </w:tcBorders>
          </w:tcPr>
          <w:p w:rsidR="00FD104C" w:rsidRDefault="00FD104C">
            <w:pPr>
              <w:pStyle w:val="ConsPlusNormal"/>
              <w:jc w:val="center"/>
            </w:pPr>
            <w:r>
              <w:t>19563</w:t>
            </w:r>
          </w:p>
        </w:tc>
        <w:tc>
          <w:tcPr>
            <w:tcW w:w="1513" w:type="dxa"/>
            <w:tcBorders>
              <w:top w:val="nil"/>
              <w:bottom w:val="nil"/>
            </w:tcBorders>
          </w:tcPr>
          <w:p w:rsidR="00FD104C" w:rsidRDefault="00FD104C">
            <w:pPr>
              <w:pStyle w:val="ConsPlusNormal"/>
              <w:jc w:val="center"/>
            </w:pPr>
            <w:r>
              <w:t>14795</w:t>
            </w:r>
          </w:p>
        </w:tc>
      </w:tr>
      <w:tr w:rsidR="00FD104C">
        <w:tblPrEx>
          <w:tblBorders>
            <w:insideH w:val="none" w:sz="0" w:space="0" w:color="auto"/>
          </w:tblBorders>
        </w:tblPrEx>
        <w:tc>
          <w:tcPr>
            <w:tcW w:w="4535" w:type="dxa"/>
            <w:tcBorders>
              <w:top w:val="nil"/>
              <w:bottom w:val="nil"/>
            </w:tcBorders>
          </w:tcPr>
          <w:p w:rsidR="00FD104C" w:rsidRDefault="00FD104C">
            <w:pPr>
              <w:pStyle w:val="ConsPlusNormal"/>
            </w:pPr>
            <w:r>
              <w:t>Сертификат ПФ</w:t>
            </w:r>
          </w:p>
        </w:tc>
        <w:tc>
          <w:tcPr>
            <w:tcW w:w="1511" w:type="dxa"/>
            <w:tcBorders>
              <w:top w:val="nil"/>
              <w:bottom w:val="nil"/>
            </w:tcBorders>
          </w:tcPr>
          <w:p w:rsidR="00FD104C" w:rsidRDefault="00FD104C">
            <w:pPr>
              <w:pStyle w:val="ConsPlusNormal"/>
              <w:jc w:val="center"/>
            </w:pPr>
            <w:r>
              <w:t>2340</w:t>
            </w:r>
          </w:p>
        </w:tc>
        <w:tc>
          <w:tcPr>
            <w:tcW w:w="1511" w:type="dxa"/>
            <w:tcBorders>
              <w:top w:val="nil"/>
              <w:bottom w:val="nil"/>
            </w:tcBorders>
          </w:tcPr>
          <w:p w:rsidR="00FD104C" w:rsidRDefault="00FD104C">
            <w:pPr>
              <w:pStyle w:val="ConsPlusNormal"/>
              <w:jc w:val="center"/>
            </w:pPr>
            <w:r>
              <w:t>2</w:t>
            </w:r>
          </w:p>
        </w:tc>
        <w:tc>
          <w:tcPr>
            <w:tcW w:w="1513" w:type="dxa"/>
            <w:tcBorders>
              <w:top w:val="nil"/>
              <w:bottom w:val="nil"/>
            </w:tcBorders>
          </w:tcPr>
          <w:p w:rsidR="00FD104C" w:rsidRDefault="00FD104C">
            <w:pPr>
              <w:pStyle w:val="ConsPlusNormal"/>
              <w:jc w:val="center"/>
            </w:pPr>
            <w:r>
              <w:t>0</w:t>
            </w:r>
          </w:p>
        </w:tc>
      </w:tr>
      <w:tr w:rsidR="00FD104C">
        <w:tblPrEx>
          <w:tblBorders>
            <w:insideH w:val="none" w:sz="0" w:space="0" w:color="auto"/>
          </w:tblBorders>
        </w:tblPrEx>
        <w:tc>
          <w:tcPr>
            <w:tcW w:w="4535" w:type="dxa"/>
            <w:tcBorders>
              <w:top w:val="nil"/>
              <w:bottom w:val="single" w:sz="4" w:space="0" w:color="auto"/>
            </w:tcBorders>
          </w:tcPr>
          <w:p w:rsidR="00FD104C" w:rsidRDefault="00FD104C">
            <w:pPr>
              <w:pStyle w:val="ConsPlusNormal"/>
            </w:pPr>
            <w:r>
              <w:t>Всего детей, использующих сертификат</w:t>
            </w:r>
          </w:p>
        </w:tc>
        <w:tc>
          <w:tcPr>
            <w:tcW w:w="1511" w:type="dxa"/>
            <w:tcBorders>
              <w:top w:val="nil"/>
              <w:bottom w:val="single" w:sz="4" w:space="0" w:color="auto"/>
            </w:tcBorders>
          </w:tcPr>
          <w:p w:rsidR="00FD104C" w:rsidRDefault="00FD104C">
            <w:pPr>
              <w:pStyle w:val="ConsPlusNormal"/>
              <w:jc w:val="center"/>
            </w:pPr>
            <w:r>
              <w:t>22142</w:t>
            </w:r>
          </w:p>
          <w:p w:rsidR="00FD104C" w:rsidRDefault="00FD104C">
            <w:pPr>
              <w:pStyle w:val="ConsPlusNormal"/>
              <w:jc w:val="center"/>
            </w:pPr>
            <w:r>
              <w:t>(86,9%)</w:t>
            </w:r>
          </w:p>
        </w:tc>
        <w:tc>
          <w:tcPr>
            <w:tcW w:w="1511" w:type="dxa"/>
            <w:tcBorders>
              <w:top w:val="nil"/>
              <w:bottom w:val="single" w:sz="4" w:space="0" w:color="auto"/>
            </w:tcBorders>
          </w:tcPr>
          <w:p w:rsidR="00FD104C" w:rsidRDefault="00FD104C">
            <w:pPr>
              <w:pStyle w:val="ConsPlusNormal"/>
              <w:jc w:val="center"/>
            </w:pPr>
            <w:r>
              <w:t>21967</w:t>
            </w:r>
          </w:p>
          <w:p w:rsidR="00FD104C" w:rsidRDefault="00FD104C">
            <w:pPr>
              <w:pStyle w:val="ConsPlusNormal"/>
              <w:jc w:val="center"/>
            </w:pPr>
            <w:r>
              <w:t>(89,3%)</w:t>
            </w:r>
          </w:p>
        </w:tc>
        <w:tc>
          <w:tcPr>
            <w:tcW w:w="1513" w:type="dxa"/>
            <w:tcBorders>
              <w:top w:val="nil"/>
              <w:bottom w:val="single" w:sz="4" w:space="0" w:color="auto"/>
            </w:tcBorders>
          </w:tcPr>
          <w:p w:rsidR="00FD104C" w:rsidRDefault="00FD104C">
            <w:pPr>
              <w:pStyle w:val="ConsPlusNormal"/>
              <w:jc w:val="center"/>
            </w:pPr>
            <w:r>
              <w:t>20116</w:t>
            </w:r>
          </w:p>
          <w:p w:rsidR="00FD104C" w:rsidRDefault="00FD104C">
            <w:pPr>
              <w:pStyle w:val="ConsPlusNormal"/>
              <w:jc w:val="center"/>
            </w:pPr>
            <w:r>
              <w:t>(81,5%)</w:t>
            </w:r>
          </w:p>
        </w:tc>
      </w:tr>
    </w:tbl>
    <w:p w:rsidR="00FD104C" w:rsidRDefault="00FD104C">
      <w:pPr>
        <w:pStyle w:val="ConsPlusNormal"/>
        <w:jc w:val="both"/>
      </w:pPr>
    </w:p>
    <w:p w:rsidR="00FD104C" w:rsidRDefault="00FD104C">
      <w:pPr>
        <w:pStyle w:val="ConsPlusNormal"/>
        <w:ind w:firstLine="540"/>
        <w:jc w:val="both"/>
      </w:pPr>
      <w:r>
        <w:t>По результатам 2023 года на обучение по программам технической направленности осуществлено 5465 зачислений (2022 - 4074), естественно-научной - 4753 зачислений (2022 - 4349). Создана единая комфортная среда для занятий техническими видами дополнительного образования в муниципальных общеобразовательных организациях, организации дополнительного образования и филиале "Кванториум" государственного образовательного учреждения Ярославской области "Центр детского и юношеского технического творчества.</w:t>
      </w:r>
    </w:p>
    <w:p w:rsidR="00FD104C" w:rsidRDefault="00FD104C">
      <w:pPr>
        <w:pStyle w:val="ConsPlusNormal"/>
        <w:spacing w:before="220"/>
        <w:ind w:firstLine="540"/>
        <w:jc w:val="both"/>
      </w:pPr>
      <w:r>
        <w:t>В коммерческих организациях по платным программам обучалось 184 учащихся.</w:t>
      </w:r>
    </w:p>
    <w:p w:rsidR="00FD104C" w:rsidRDefault="00FD104C">
      <w:pPr>
        <w:pStyle w:val="ConsPlusNormal"/>
        <w:spacing w:before="220"/>
        <w:ind w:firstLine="540"/>
        <w:jc w:val="both"/>
      </w:pPr>
      <w:r>
        <w:t>В системе дополнительного образования детей в течение года реализовано 866 программ из них: предпрофессиональных - 19, значимых - 613, 348 платных и 88 сертифицированных программ.</w:t>
      </w:r>
    </w:p>
    <w:p w:rsidR="00FD104C" w:rsidRDefault="00FD104C">
      <w:pPr>
        <w:pStyle w:val="ConsPlusNormal"/>
        <w:spacing w:before="220"/>
        <w:ind w:firstLine="540"/>
        <w:jc w:val="both"/>
      </w:pPr>
      <w:r>
        <w:t>Организационно-методическое сопровождение деятельности образовательных организаций, реализующих дополнительные общеобразовательные программы для детей, консультирование семей осуществляет муниципальный опорный центр по внедрению ПФДО, созданный на базе МУ ДПО "Информационно-образовательный Центр".</w:t>
      </w:r>
    </w:p>
    <w:p w:rsidR="00FD104C" w:rsidRDefault="00FD104C">
      <w:pPr>
        <w:pStyle w:val="ConsPlusNormal"/>
        <w:spacing w:before="220"/>
        <w:ind w:firstLine="540"/>
        <w:jc w:val="both"/>
      </w:pPr>
      <w:r>
        <w:t>Продолжается работа по расширению образовательного пространства города с целью развития личности, формирования творческих компетенций всех участников образовательных отношений, умения учиться. Развитие способности к самореализации, адаптации к переменам, рациональному выбору, продуктивному общению, позитивной социальной активности; важность создания условий для обеспечения роста социальной зрелости выпускников школ города, их готовности к жизненному самоопределению актуализируют необходимость оптимизации системы работы по выявлению способных и талантливых детей и их поддержке.</w:t>
      </w:r>
    </w:p>
    <w:p w:rsidR="00FD104C" w:rsidRDefault="00FD104C">
      <w:pPr>
        <w:pStyle w:val="ConsPlusNormal"/>
        <w:spacing w:before="220"/>
        <w:ind w:firstLine="540"/>
        <w:jc w:val="both"/>
      </w:pPr>
      <w:r>
        <w:t>В соответствии с Национальным проектом "Образование" перед муниципальной системой образования ставится задача совершенствования воспитательной работы, реализации на всех уровнях образования Рабочей программы воспитания и развития структуры детских общественных объединений, в соответствие с чем внимание акцентируется на личностное развитие школьников: усвоение знаний основных ценностных норм, усвоение социально значимых правил; развитие позитивных, социально значимых отношений; приобретение опыта поведения, соответствующего общественно - ценностным нормам, через социально значимые дела.</w:t>
      </w:r>
    </w:p>
    <w:p w:rsidR="00FD104C" w:rsidRDefault="00FD104C">
      <w:pPr>
        <w:pStyle w:val="ConsPlusNormal"/>
        <w:spacing w:before="220"/>
        <w:ind w:firstLine="540"/>
        <w:jc w:val="both"/>
      </w:pPr>
      <w:r>
        <w:t xml:space="preserve">В 2023 году дан старт деятельности Российского движения детей и молодежи "Движение первых" (далее - РДДМ) в городе Рыбинске, муниципальный Слет активистов школьных первичных отделений РДДМ, муниципальная конференция РДДМ и др., обеспечивается включенность в реализацию мероприятий РДДМ на региональном уровне. РДДМ "Движение первых" работает по </w:t>
      </w:r>
      <w:r>
        <w:lastRenderedPageBreak/>
        <w:t>12-ти направлениям, которые совпадают с направлениями деятельности, реализуемыми в общеобразовательных организациях города Рыбинска. Актуальной остается задача встраивания событий "Движения первых" в воспитательную систему образовательных организаций.</w:t>
      </w:r>
    </w:p>
    <w:p w:rsidR="00FD104C" w:rsidRDefault="00FD104C">
      <w:pPr>
        <w:pStyle w:val="ConsPlusNormal"/>
        <w:spacing w:before="220"/>
        <w:ind w:firstLine="540"/>
        <w:jc w:val="both"/>
      </w:pPr>
      <w:r>
        <w:t>Все мероприятия соответствуют тематике года, объявленной Президентом РФ - Год Педагога и Наставника. Предусмотрено награждение не только победителей и призеров среди учащихся и воспитанников, но и их наставников, педагогов образовательных организаций. В настоящее время растет активность членов РДДМ, включающего востребованные направления активности детей и молодежи: волонтерское движение, военно-патриотическое движение ЮНАРМИЯ и т.д. Развивается деятельность школьных спортивных клубов (далее - ШСК) и отрядов правоохранительной направленности "Юный друг полиции" и "Юный инспектор дорожного движения", Школьных служб медиации.</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935"/>
        <w:gridCol w:w="935"/>
        <w:gridCol w:w="935"/>
        <w:gridCol w:w="935"/>
        <w:gridCol w:w="935"/>
        <w:gridCol w:w="937"/>
      </w:tblGrid>
      <w:tr w:rsidR="00FD104C">
        <w:tc>
          <w:tcPr>
            <w:tcW w:w="3458" w:type="dxa"/>
            <w:vMerge w:val="restart"/>
          </w:tcPr>
          <w:p w:rsidR="00FD104C" w:rsidRDefault="00FD104C">
            <w:pPr>
              <w:pStyle w:val="ConsPlusNormal"/>
              <w:jc w:val="center"/>
            </w:pPr>
            <w:r>
              <w:t>Детское общественное объединение</w:t>
            </w:r>
          </w:p>
        </w:tc>
        <w:tc>
          <w:tcPr>
            <w:tcW w:w="2805" w:type="dxa"/>
            <w:gridSpan w:val="3"/>
          </w:tcPr>
          <w:p w:rsidR="00FD104C" w:rsidRDefault="00FD104C">
            <w:pPr>
              <w:pStyle w:val="ConsPlusNormal"/>
              <w:jc w:val="center"/>
            </w:pPr>
            <w:r>
              <w:t>Количество школ</w:t>
            </w:r>
          </w:p>
        </w:tc>
        <w:tc>
          <w:tcPr>
            <w:tcW w:w="2807" w:type="dxa"/>
            <w:gridSpan w:val="3"/>
          </w:tcPr>
          <w:p w:rsidR="00FD104C" w:rsidRDefault="00FD104C">
            <w:pPr>
              <w:pStyle w:val="ConsPlusNormal"/>
              <w:jc w:val="center"/>
            </w:pPr>
            <w:r>
              <w:t>Количество участников</w:t>
            </w:r>
          </w:p>
        </w:tc>
      </w:tr>
      <w:tr w:rsidR="00FD104C">
        <w:tc>
          <w:tcPr>
            <w:tcW w:w="3458" w:type="dxa"/>
            <w:vMerge/>
          </w:tcPr>
          <w:p w:rsidR="00FD104C" w:rsidRDefault="00FD104C">
            <w:pPr>
              <w:pStyle w:val="ConsPlusNormal"/>
            </w:pPr>
          </w:p>
        </w:tc>
        <w:tc>
          <w:tcPr>
            <w:tcW w:w="935" w:type="dxa"/>
          </w:tcPr>
          <w:p w:rsidR="00FD104C" w:rsidRDefault="00FD104C">
            <w:pPr>
              <w:pStyle w:val="ConsPlusNormal"/>
              <w:jc w:val="center"/>
            </w:pPr>
            <w:r>
              <w:t>2020 - 2021</w:t>
            </w:r>
          </w:p>
        </w:tc>
        <w:tc>
          <w:tcPr>
            <w:tcW w:w="935" w:type="dxa"/>
          </w:tcPr>
          <w:p w:rsidR="00FD104C" w:rsidRDefault="00FD104C">
            <w:pPr>
              <w:pStyle w:val="ConsPlusNormal"/>
              <w:jc w:val="center"/>
            </w:pPr>
            <w:r>
              <w:t>2021 - 2022</w:t>
            </w:r>
          </w:p>
        </w:tc>
        <w:tc>
          <w:tcPr>
            <w:tcW w:w="935" w:type="dxa"/>
          </w:tcPr>
          <w:p w:rsidR="00FD104C" w:rsidRDefault="00FD104C">
            <w:pPr>
              <w:pStyle w:val="ConsPlusNormal"/>
              <w:jc w:val="center"/>
            </w:pPr>
            <w:r>
              <w:t>2022 - 2023</w:t>
            </w:r>
          </w:p>
        </w:tc>
        <w:tc>
          <w:tcPr>
            <w:tcW w:w="935" w:type="dxa"/>
          </w:tcPr>
          <w:p w:rsidR="00FD104C" w:rsidRDefault="00FD104C">
            <w:pPr>
              <w:pStyle w:val="ConsPlusNormal"/>
              <w:jc w:val="center"/>
            </w:pPr>
            <w:r>
              <w:t>2020 - 2021</w:t>
            </w:r>
          </w:p>
        </w:tc>
        <w:tc>
          <w:tcPr>
            <w:tcW w:w="935" w:type="dxa"/>
          </w:tcPr>
          <w:p w:rsidR="00FD104C" w:rsidRDefault="00FD104C">
            <w:pPr>
              <w:pStyle w:val="ConsPlusNormal"/>
              <w:jc w:val="center"/>
            </w:pPr>
            <w:r>
              <w:t>2021 - 2022</w:t>
            </w:r>
          </w:p>
        </w:tc>
        <w:tc>
          <w:tcPr>
            <w:tcW w:w="937" w:type="dxa"/>
          </w:tcPr>
          <w:p w:rsidR="00FD104C" w:rsidRDefault="00FD104C">
            <w:pPr>
              <w:pStyle w:val="ConsPlusNormal"/>
              <w:jc w:val="center"/>
            </w:pPr>
            <w:r>
              <w:t>2022 - 2023</w:t>
            </w:r>
          </w:p>
        </w:tc>
      </w:tr>
      <w:tr w:rsidR="00FD104C">
        <w:tc>
          <w:tcPr>
            <w:tcW w:w="3458" w:type="dxa"/>
          </w:tcPr>
          <w:p w:rsidR="00FD104C" w:rsidRDefault="00FD104C">
            <w:pPr>
              <w:pStyle w:val="ConsPlusNormal"/>
            </w:pPr>
            <w:r>
              <w:t>Первичные отделения РДДМ (ранее - РДШ)</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487</w:t>
            </w:r>
          </w:p>
        </w:tc>
        <w:tc>
          <w:tcPr>
            <w:tcW w:w="935" w:type="dxa"/>
          </w:tcPr>
          <w:p w:rsidR="00FD104C" w:rsidRDefault="00FD104C">
            <w:pPr>
              <w:pStyle w:val="ConsPlusNormal"/>
              <w:jc w:val="center"/>
            </w:pPr>
            <w:r>
              <w:t>более 1000</w:t>
            </w:r>
          </w:p>
        </w:tc>
        <w:tc>
          <w:tcPr>
            <w:tcW w:w="937" w:type="dxa"/>
          </w:tcPr>
          <w:p w:rsidR="00FD104C" w:rsidRDefault="00FD104C">
            <w:pPr>
              <w:pStyle w:val="ConsPlusNormal"/>
              <w:jc w:val="center"/>
            </w:pPr>
            <w:r>
              <w:t>2328</w:t>
            </w:r>
          </w:p>
        </w:tc>
      </w:tr>
      <w:tr w:rsidR="00FD104C">
        <w:tc>
          <w:tcPr>
            <w:tcW w:w="3458" w:type="dxa"/>
          </w:tcPr>
          <w:p w:rsidR="00FD104C" w:rsidRDefault="00FD104C">
            <w:pPr>
              <w:pStyle w:val="ConsPlusNormal"/>
            </w:pPr>
            <w:r>
              <w:t>Волонтерское движение</w:t>
            </w:r>
          </w:p>
        </w:tc>
        <w:tc>
          <w:tcPr>
            <w:tcW w:w="935" w:type="dxa"/>
          </w:tcPr>
          <w:p w:rsidR="00FD104C" w:rsidRDefault="00FD104C">
            <w:pPr>
              <w:pStyle w:val="ConsPlusNormal"/>
              <w:jc w:val="center"/>
            </w:pPr>
            <w:r>
              <w:t>22</w:t>
            </w:r>
          </w:p>
        </w:tc>
        <w:tc>
          <w:tcPr>
            <w:tcW w:w="935" w:type="dxa"/>
          </w:tcPr>
          <w:p w:rsidR="00FD104C" w:rsidRDefault="00FD104C">
            <w:pPr>
              <w:pStyle w:val="ConsPlusNormal"/>
              <w:jc w:val="center"/>
            </w:pPr>
            <w:r>
              <w:t>22</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290</w:t>
            </w:r>
          </w:p>
        </w:tc>
        <w:tc>
          <w:tcPr>
            <w:tcW w:w="935" w:type="dxa"/>
          </w:tcPr>
          <w:p w:rsidR="00FD104C" w:rsidRDefault="00FD104C">
            <w:pPr>
              <w:pStyle w:val="ConsPlusNormal"/>
              <w:jc w:val="center"/>
            </w:pPr>
            <w:r>
              <w:t>330</w:t>
            </w:r>
          </w:p>
        </w:tc>
        <w:tc>
          <w:tcPr>
            <w:tcW w:w="937" w:type="dxa"/>
          </w:tcPr>
          <w:p w:rsidR="00FD104C" w:rsidRDefault="00FD104C">
            <w:pPr>
              <w:pStyle w:val="ConsPlusNormal"/>
              <w:jc w:val="center"/>
            </w:pPr>
            <w:r>
              <w:t>1056</w:t>
            </w:r>
          </w:p>
        </w:tc>
      </w:tr>
      <w:tr w:rsidR="00FD104C">
        <w:tc>
          <w:tcPr>
            <w:tcW w:w="3458" w:type="dxa"/>
          </w:tcPr>
          <w:p w:rsidR="00FD104C" w:rsidRDefault="00FD104C">
            <w:pPr>
              <w:pStyle w:val="ConsPlusNormal"/>
            </w:pPr>
            <w:r>
              <w:t>Отряды правоохранительной направленности</w:t>
            </w:r>
          </w:p>
        </w:tc>
        <w:tc>
          <w:tcPr>
            <w:tcW w:w="935" w:type="dxa"/>
          </w:tcPr>
          <w:p w:rsidR="00FD104C" w:rsidRDefault="00FD104C">
            <w:pPr>
              <w:pStyle w:val="ConsPlusNormal"/>
              <w:jc w:val="center"/>
            </w:pPr>
            <w:r>
              <w:t>22</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22</w:t>
            </w:r>
          </w:p>
        </w:tc>
        <w:tc>
          <w:tcPr>
            <w:tcW w:w="935" w:type="dxa"/>
          </w:tcPr>
          <w:p w:rsidR="00FD104C" w:rsidRDefault="00FD104C">
            <w:pPr>
              <w:pStyle w:val="ConsPlusNormal"/>
              <w:jc w:val="center"/>
            </w:pPr>
            <w:r>
              <w:t>275</w:t>
            </w:r>
          </w:p>
        </w:tc>
        <w:tc>
          <w:tcPr>
            <w:tcW w:w="935" w:type="dxa"/>
          </w:tcPr>
          <w:p w:rsidR="00FD104C" w:rsidRDefault="00FD104C">
            <w:pPr>
              <w:pStyle w:val="ConsPlusNormal"/>
              <w:jc w:val="center"/>
            </w:pPr>
            <w:r>
              <w:t>285</w:t>
            </w:r>
          </w:p>
        </w:tc>
        <w:tc>
          <w:tcPr>
            <w:tcW w:w="937" w:type="dxa"/>
          </w:tcPr>
          <w:p w:rsidR="00FD104C" w:rsidRDefault="00FD104C">
            <w:pPr>
              <w:pStyle w:val="ConsPlusNormal"/>
              <w:jc w:val="center"/>
            </w:pPr>
            <w:r>
              <w:t>596</w:t>
            </w:r>
          </w:p>
        </w:tc>
      </w:tr>
      <w:tr w:rsidR="00FD104C">
        <w:tc>
          <w:tcPr>
            <w:tcW w:w="3458" w:type="dxa"/>
          </w:tcPr>
          <w:p w:rsidR="00FD104C" w:rsidRDefault="00FD104C">
            <w:pPr>
              <w:pStyle w:val="ConsPlusNormal"/>
            </w:pPr>
            <w:r>
              <w:t>Школьные спортивные клубы</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27</w:t>
            </w:r>
          </w:p>
        </w:tc>
        <w:tc>
          <w:tcPr>
            <w:tcW w:w="935" w:type="dxa"/>
          </w:tcPr>
          <w:p w:rsidR="00FD104C" w:rsidRDefault="00FD104C">
            <w:pPr>
              <w:pStyle w:val="ConsPlusNormal"/>
              <w:jc w:val="center"/>
            </w:pPr>
            <w:r>
              <w:t>8269</w:t>
            </w:r>
          </w:p>
        </w:tc>
        <w:tc>
          <w:tcPr>
            <w:tcW w:w="935" w:type="dxa"/>
          </w:tcPr>
          <w:p w:rsidR="00FD104C" w:rsidRDefault="00FD104C">
            <w:pPr>
              <w:pStyle w:val="ConsPlusNormal"/>
              <w:jc w:val="center"/>
            </w:pPr>
            <w:r>
              <w:t>8921</w:t>
            </w:r>
          </w:p>
        </w:tc>
        <w:tc>
          <w:tcPr>
            <w:tcW w:w="937" w:type="dxa"/>
          </w:tcPr>
          <w:p w:rsidR="00FD104C" w:rsidRDefault="00FD104C">
            <w:pPr>
              <w:pStyle w:val="ConsPlusNormal"/>
              <w:jc w:val="center"/>
            </w:pPr>
            <w:r>
              <w:t>10959</w:t>
            </w:r>
          </w:p>
        </w:tc>
      </w:tr>
      <w:tr w:rsidR="00FD104C">
        <w:tc>
          <w:tcPr>
            <w:tcW w:w="3458" w:type="dxa"/>
          </w:tcPr>
          <w:p w:rsidR="00FD104C" w:rsidRDefault="00FD104C">
            <w:pPr>
              <w:pStyle w:val="ConsPlusNormal"/>
            </w:pPr>
            <w:r>
              <w:t>ЮНАРМИЯ</w:t>
            </w:r>
          </w:p>
        </w:tc>
        <w:tc>
          <w:tcPr>
            <w:tcW w:w="935" w:type="dxa"/>
          </w:tcPr>
          <w:p w:rsidR="00FD104C" w:rsidRDefault="00FD104C">
            <w:pPr>
              <w:pStyle w:val="ConsPlusNormal"/>
              <w:jc w:val="center"/>
            </w:pPr>
            <w:r>
              <w:t>14</w:t>
            </w:r>
          </w:p>
        </w:tc>
        <w:tc>
          <w:tcPr>
            <w:tcW w:w="935" w:type="dxa"/>
          </w:tcPr>
          <w:p w:rsidR="00FD104C" w:rsidRDefault="00FD104C">
            <w:pPr>
              <w:pStyle w:val="ConsPlusNormal"/>
              <w:jc w:val="center"/>
            </w:pPr>
            <w:r>
              <w:t>8</w:t>
            </w:r>
          </w:p>
        </w:tc>
        <w:tc>
          <w:tcPr>
            <w:tcW w:w="935" w:type="dxa"/>
          </w:tcPr>
          <w:p w:rsidR="00FD104C" w:rsidRDefault="00FD104C">
            <w:pPr>
              <w:pStyle w:val="ConsPlusNormal"/>
              <w:jc w:val="center"/>
            </w:pPr>
            <w:r>
              <w:t>16</w:t>
            </w:r>
          </w:p>
        </w:tc>
        <w:tc>
          <w:tcPr>
            <w:tcW w:w="935" w:type="dxa"/>
          </w:tcPr>
          <w:p w:rsidR="00FD104C" w:rsidRDefault="00FD104C">
            <w:pPr>
              <w:pStyle w:val="ConsPlusNormal"/>
              <w:jc w:val="center"/>
            </w:pPr>
            <w:r>
              <w:t>220</w:t>
            </w:r>
          </w:p>
        </w:tc>
        <w:tc>
          <w:tcPr>
            <w:tcW w:w="935" w:type="dxa"/>
          </w:tcPr>
          <w:p w:rsidR="00FD104C" w:rsidRDefault="00FD104C">
            <w:pPr>
              <w:pStyle w:val="ConsPlusNormal"/>
              <w:jc w:val="center"/>
            </w:pPr>
            <w:r>
              <w:t>260</w:t>
            </w:r>
          </w:p>
        </w:tc>
        <w:tc>
          <w:tcPr>
            <w:tcW w:w="937" w:type="dxa"/>
          </w:tcPr>
          <w:p w:rsidR="00FD104C" w:rsidRDefault="00FD104C">
            <w:pPr>
              <w:pStyle w:val="ConsPlusNormal"/>
              <w:jc w:val="center"/>
            </w:pPr>
            <w:r>
              <w:t>453</w:t>
            </w:r>
          </w:p>
        </w:tc>
      </w:tr>
      <w:tr w:rsidR="00FD104C">
        <w:tc>
          <w:tcPr>
            <w:tcW w:w="9070" w:type="dxa"/>
            <w:gridSpan w:val="7"/>
          </w:tcPr>
          <w:p w:rsidR="00FD104C" w:rsidRDefault="00FD104C">
            <w:pPr>
              <w:pStyle w:val="ConsPlusNormal"/>
              <w:jc w:val="center"/>
            </w:pPr>
            <w:r>
              <w:t>С 2023 года - Общероссийская общественно-государственная детско-юношеская организация "Российское движение детей и молодежи" "Движение первых"</w:t>
            </w:r>
          </w:p>
        </w:tc>
      </w:tr>
    </w:tbl>
    <w:p w:rsidR="00FD104C" w:rsidRDefault="00FD104C">
      <w:pPr>
        <w:pStyle w:val="ConsPlusNormal"/>
        <w:jc w:val="both"/>
      </w:pPr>
    </w:p>
    <w:p w:rsidR="00FD104C" w:rsidRDefault="00FD104C">
      <w:pPr>
        <w:pStyle w:val="ConsPlusNormal"/>
        <w:ind w:firstLine="540"/>
        <w:jc w:val="both"/>
      </w:pPr>
      <w:r>
        <w:t>Данное направление работы является приоритетным на федеральном уровне, достаточно новым для муниципальной системы образования, с точки зрения комплексности, поэтому есть рост численности детей, вовлеченных в различные объединения, и идет процесс становления каждого детского объединения в каждом образовательном учреждении, формированию муниципального детского актива. Кураторы из числа педагогов также объединены в профессиональные сообщества, осуществляется методическое сопровождение из числа наиболее опытных руководителей детских объединений.</w:t>
      </w:r>
    </w:p>
    <w:p w:rsidR="00FD104C" w:rsidRDefault="00FD104C">
      <w:pPr>
        <w:pStyle w:val="ConsPlusNormal"/>
        <w:spacing w:before="220"/>
        <w:ind w:firstLine="540"/>
        <w:jc w:val="both"/>
      </w:pPr>
      <w:r>
        <w:t>Образовательные организации активные участники реализации регионального проекта "Социальная активность". В рамках национального проекта "Образование" с 2021 года реализуется федеральный и региональный проекты "Патриотическое воспитание граждан Российской Федерации". Ежегодно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увеличивается.</w:t>
      </w:r>
    </w:p>
    <w:p w:rsidR="00FD104C" w:rsidRDefault="00FD104C">
      <w:pPr>
        <w:pStyle w:val="ConsPlusNormal"/>
        <w:spacing w:before="220"/>
        <w:ind w:firstLine="540"/>
        <w:jc w:val="both"/>
      </w:pPr>
      <w:r>
        <w:t xml:space="preserve">Для решения задачи создания оптимальных условий для выявления, поддержки и развития одаренного ребенка усилено внимание к интеграции взаимодействия организаций дополнительного образования, расширены возможности взаимодействия с центрами регионального и российского уровня в организации познавательных и творческих мероприятий для детей. Ежегодно воспитанникам и учащимся предоставляется возможность принять участие более чем в 50 наименованиях образовательных событий (конкурсах, соревнованиях, олимпиадах, викторинах, смотрах и т.п.) для осуществления проб проявления одаренности в различных сферах </w:t>
      </w:r>
      <w:r>
        <w:lastRenderedPageBreak/>
        <w:t>деятельности.</w:t>
      </w:r>
    </w:p>
    <w:p w:rsidR="00FD104C" w:rsidRDefault="00FD104C">
      <w:pPr>
        <w:pStyle w:val="ConsPlusNormal"/>
        <w:spacing w:before="220"/>
        <w:ind w:firstLine="540"/>
        <w:jc w:val="both"/>
      </w:pPr>
      <w:r>
        <w:t xml:space="preserve">С 01.09.2023 во всех общеобразовательных организациях созданы Штабы воспитательной работы, в состав которых входят работники общеобразовательной организации, а также иные заинтересованные лица, объединенные едиными целями, содержанием и стратегиями воспитательной работы. Среди членов Штаба Советник директора по воспитанию и взаимодействию с детскими общественными объединениями. Данное нововведение позволяет организовать воспитательную деятельность и поддержать социальные инициативы учащихся с учетом индивидуальных потребностей по единому федеральному стандарту с применением региональных и муниципальных особенностей, оперативно реагировать на все изменения в системе образования от школьного </w:t>
      </w:r>
      <w:proofErr w:type="gramStart"/>
      <w:r>
        <w:t>до федерального уровней</w:t>
      </w:r>
      <w:proofErr w:type="gramEnd"/>
      <w:r>
        <w:t>.</w:t>
      </w:r>
    </w:p>
    <w:p w:rsidR="00FD104C" w:rsidRDefault="00FD104C">
      <w:pPr>
        <w:pStyle w:val="ConsPlusNormal"/>
        <w:spacing w:before="220"/>
        <w:ind w:firstLine="540"/>
        <w:jc w:val="both"/>
      </w:pPr>
      <w:r>
        <w:t>В каждой школе обустраивается Центр детских инициатив - пространство, где учащиеся создают и реализуют собственные внеклассные проекты, а кураторы и классные руководители проводят классные часы и иную внеурочную деятельность, направленную на успешную социализацию обучающихся.</w:t>
      </w:r>
    </w:p>
    <w:p w:rsidR="00FD104C" w:rsidRDefault="00FD104C">
      <w:pPr>
        <w:pStyle w:val="ConsPlusNormal"/>
        <w:spacing w:before="220"/>
        <w:ind w:firstLine="540"/>
        <w:jc w:val="both"/>
      </w:pPr>
      <w:r>
        <w:t>Несмотря на позитивные тенденции развития системы дополнительного образования, совершенствования воспитательной работы, развития детских общественных объединений, сохраняются проблемы:</w:t>
      </w:r>
    </w:p>
    <w:p w:rsidR="00FD104C" w:rsidRDefault="00FD104C">
      <w:pPr>
        <w:pStyle w:val="ConsPlusNormal"/>
        <w:spacing w:before="220"/>
        <w:ind w:firstLine="540"/>
        <w:jc w:val="both"/>
      </w:pPr>
      <w:r>
        <w:t>- медленные темпы совершенствования материально-технической базы для эффективного повышения качества дополнительного образования;</w:t>
      </w:r>
    </w:p>
    <w:p w:rsidR="00FD104C" w:rsidRDefault="00FD104C">
      <w:pPr>
        <w:pStyle w:val="ConsPlusNormal"/>
        <w:spacing w:before="220"/>
        <w:ind w:firstLine="540"/>
        <w:jc w:val="both"/>
      </w:pPr>
      <w:r>
        <w:t>- недостаток финансовых средств для обеспечения персонифицированного финансирования дополнительного образования детей;</w:t>
      </w:r>
    </w:p>
    <w:p w:rsidR="00FD104C" w:rsidRDefault="00FD104C">
      <w:pPr>
        <w:pStyle w:val="ConsPlusNormal"/>
        <w:spacing w:before="220"/>
        <w:ind w:firstLine="540"/>
        <w:jc w:val="both"/>
      </w:pPr>
      <w:r>
        <w:t>- необходимость соорганизации деятельности РДДМ и существующих объединений, сложившихся в муниципальной воспитательной системе;</w:t>
      </w:r>
    </w:p>
    <w:p w:rsidR="00FD104C" w:rsidRDefault="00FD104C">
      <w:pPr>
        <w:pStyle w:val="ConsPlusNormal"/>
        <w:spacing w:before="220"/>
        <w:ind w:firstLine="540"/>
        <w:jc w:val="both"/>
      </w:pPr>
      <w:r>
        <w:t>- необходимость консолидации деятельности членов Штаба воспитательной работы с целью организации воспитательной деятельности и поддержке социальных инициатив учащихся с учетом индивидуальных потребностей по единому федеральному стандарту с применением региональных и муниципальных особенностей;</w:t>
      </w:r>
    </w:p>
    <w:p w:rsidR="00FD104C" w:rsidRDefault="00FD104C">
      <w:pPr>
        <w:pStyle w:val="ConsPlusNormal"/>
        <w:spacing w:before="220"/>
        <w:ind w:firstLine="540"/>
        <w:jc w:val="both"/>
      </w:pPr>
      <w:r>
        <w:t>- необходимость активизации взаимодействия с родителями (законными представителями) обучающихся для представления достижений учащихся по направлениям тематических смен ВДЦ "Артек", "Смена", "Орленок", "Сириус".</w:t>
      </w:r>
    </w:p>
    <w:p w:rsidR="00FD104C" w:rsidRDefault="00FD104C">
      <w:pPr>
        <w:pStyle w:val="ConsPlusNormal"/>
        <w:spacing w:before="220"/>
        <w:ind w:firstLine="540"/>
        <w:jc w:val="both"/>
      </w:pPr>
      <w:r>
        <w:t>В условиях растущей необходимости развития кадрового потенциала городского округа город Рыбинск для инновационной экономики возрастает актуальность целевой Программы профориентационной работы. В настоящее время реализуются инновационные практики взаимодействия с государственными учреждениями и предприятиями, расположенными на территории города.</w:t>
      </w:r>
    </w:p>
    <w:p w:rsidR="00FD104C" w:rsidRDefault="00FD104C">
      <w:pPr>
        <w:pStyle w:val="ConsPlusNormal"/>
        <w:spacing w:before="220"/>
        <w:ind w:firstLine="540"/>
        <w:jc w:val="both"/>
      </w:pPr>
      <w:r>
        <w:t>В профориентационную работу со школьниками, в том числе обучающихся с ОВЗ и детей-инвалидов, включены государственные учреждения среднего профессионального образования, РГАТУ имени П.А. Соловьева, промышленные предприятия, региональный музейно-профориентационный центр на базе СОШ N 12 им. П.Ф. Дерунова, филиал государственного учреждения дополнительного образования "Кванториум".</w:t>
      </w:r>
    </w:p>
    <w:p w:rsidR="00FD104C" w:rsidRDefault="00FD104C">
      <w:pPr>
        <w:pStyle w:val="ConsPlusNormal"/>
        <w:spacing w:before="220"/>
        <w:ind w:firstLine="540"/>
        <w:jc w:val="both"/>
      </w:pPr>
      <w:r>
        <w:t>На 2021 - 2023 г. г. между ПАО "ОДК "Сатурн", ФГБОУ ВО РГАТУ имени П.А. Соловьева (далее - РГАТУ) и Департаментом образования подписано трехстороннее соглашение, реализуется программа "ProДВИЖЕНИЕ", направленная на мотивацию старшеклассников на получение высшего образования в РГАТУ по специальностям, востребованным на промышленных предприятиях Рыбинска.</w:t>
      </w:r>
    </w:p>
    <w:p w:rsidR="00FD104C" w:rsidRDefault="00FD104C">
      <w:pPr>
        <w:pStyle w:val="ConsPlusNormal"/>
        <w:spacing w:before="220"/>
        <w:ind w:firstLine="540"/>
        <w:jc w:val="both"/>
      </w:pPr>
      <w:r>
        <w:lastRenderedPageBreak/>
        <w:t>Через специальные образовательные программы на базе промышленных предприятий и государственных образовательных учреждений среднего профессионального образования, проводятся профессиональные пробы для учащихся 8 - 9 классов.</w:t>
      </w:r>
    </w:p>
    <w:p w:rsidR="00FD104C" w:rsidRDefault="00FD104C">
      <w:pPr>
        <w:pStyle w:val="ConsPlusNormal"/>
        <w:spacing w:before="220"/>
        <w:ind w:firstLine="540"/>
        <w:jc w:val="both"/>
      </w:pPr>
      <w:r>
        <w:t>С октября 2023 года в рамках соглашения о сотрудничестве и взаимодействии между Центром опережающей профессиональной подготовки Ярославской области и Департаментом образования старшеклассники общеобразовательных организаций города Рыбинска вошли в проект "Моя первая профессия", по результатам которого 60 обучающихся 11-ти общеобразовательных организаций смогут освоить и получить свидетельство профессиональной подготовки "Электромонтер по ремонту и обслуживанию электрооборудованию", "Токарь", "Сварщик ручной дуговой сварки плавящимся покрытым электродом". Обучение проводит учреждение Рыбинский промышленно-экономический колледж.</w:t>
      </w:r>
    </w:p>
    <w:p w:rsidR="00FD104C" w:rsidRDefault="00FD104C">
      <w:pPr>
        <w:pStyle w:val="ConsPlusNormal"/>
        <w:spacing w:before="220"/>
        <w:ind w:firstLine="540"/>
        <w:jc w:val="both"/>
      </w:pPr>
      <w:r>
        <w:t>В 2023 - 2024 учебном году 135 десятиклассников из СОШ NN 1, 4, 5, 6, 10, 12, 17, 20, 21, 23, 24, 27, 29, 30, 32, 36, 43, 44, гимназия N 8 (2022 год - 64) принимают участие в масштабном образовательном проекте РГАТУ "Интеллектуальный реактор", в рамках которого у 10-классников формируется мотивация на получение инженерного образования.</w:t>
      </w:r>
    </w:p>
    <w:p w:rsidR="00FD104C" w:rsidRDefault="00FD104C">
      <w:pPr>
        <w:pStyle w:val="ConsPlusNormal"/>
        <w:spacing w:before="220"/>
        <w:ind w:firstLine="540"/>
        <w:jc w:val="both"/>
      </w:pPr>
      <w:r>
        <w:t>В рамках профориентационной деятельности между ПАО "ОДК-Сатурн" и образовательными организациями (лицей N 2 и гимназия N 8) действует соглашение о включении организаций в проект "Ассоциированные школы союза Машиностроителей", идет работа с обучающимися 7, 8, 10, 11 классов в направлении инженерной профилизации.</w:t>
      </w:r>
    </w:p>
    <w:p w:rsidR="00FD104C" w:rsidRDefault="00FD104C">
      <w:pPr>
        <w:pStyle w:val="ConsPlusNormal"/>
        <w:spacing w:before="220"/>
        <w:ind w:firstLine="540"/>
        <w:jc w:val="both"/>
      </w:pPr>
      <w:r>
        <w:t>В 2023 - 2024 учебном году от Ярославской области к участникам проекта "Создание и функционирование профильных инженерных классов в Ярославской области" (СОШ NN 12, 23: 5, 6, 10, 11 классы) присоединились учащиеся 5-х и 10-х классов СОШ N 30, для которых силами общеобразовательных организаций, РГАТУ и ПАО "ОДК "Сатурн" создается эффективная профильная предпрофессиональная образовательная среда.</w:t>
      </w:r>
    </w:p>
    <w:p w:rsidR="00FD104C" w:rsidRDefault="00FD104C">
      <w:pPr>
        <w:pStyle w:val="ConsPlusNormal"/>
        <w:spacing w:before="220"/>
        <w:ind w:firstLine="540"/>
        <w:jc w:val="both"/>
      </w:pPr>
      <w:r>
        <w:t>В 2023 году ПАО "ОДК-Сатурн" продолжил содействие по выявлению и распространению лучших практик, проектов по ранней профориентации. Предприятие организует грантовую поддержку образовательных учреждений, направленную на развитие технического образования школьников.</w:t>
      </w:r>
    </w:p>
    <w:p w:rsidR="00FD104C" w:rsidRDefault="00FD104C">
      <w:pPr>
        <w:pStyle w:val="ConsPlusNormal"/>
        <w:spacing w:before="220"/>
        <w:ind w:firstLine="540"/>
        <w:jc w:val="both"/>
      </w:pPr>
      <w:r>
        <w:t>Грантовую поддержку от ПАО "ОДК-Сатурн" в рамках ранней профориентации воспитанников на профессии машиностроительного кластера получили и дошкольные образовательные организации NN 32, 97, 57, 113, 99 - победители конкурсного отбора на создание условий для развития технического образования дошкольников.</w:t>
      </w:r>
    </w:p>
    <w:p w:rsidR="00FD104C" w:rsidRDefault="00FD104C">
      <w:pPr>
        <w:pStyle w:val="ConsPlusNormal"/>
        <w:spacing w:before="220"/>
        <w:ind w:firstLine="540"/>
        <w:jc w:val="both"/>
      </w:pPr>
      <w:r>
        <w:t>ПАО "ОДК-Сатурн" совместно с базовым вузом РГАТУ входят в проект госкорпорации Ростех по формированию пилотных групп по специальности, связанной с проектированием авиационных и ракетных двигателей. В 2023 году к обучению в проекте "Крылья Ростеха" приступили 10 выпускников СОШ NN 1 (2), 24 (2), 28, 29 (2), 32, 44, лицей N 2 (2022 год - 9 выпускников СОШ NN 1, 26, 28, 32, 36, 44, лицей N 2 (2), школа-интернат N 2).</w:t>
      </w:r>
    </w:p>
    <w:p w:rsidR="00FD104C" w:rsidRDefault="00FD104C">
      <w:pPr>
        <w:pStyle w:val="ConsPlusNormal"/>
        <w:spacing w:before="220"/>
        <w:ind w:firstLine="540"/>
        <w:jc w:val="both"/>
      </w:pPr>
      <w:r>
        <w:t>В СОШ N 28 продолжает функционирование классов психолого-педагогической направленности совместно с ЯГПУ им. К.Д. Ушинского. С 2022 года на базе школ NN 20, 27, 44 созданы и работают психолого-педагогические группы, обучение в которых проходили 40 учащихся. В 2023 году дополнительно созданы психолого-педагогические группы в СОШ NN 1, 17, 21, 32.</w:t>
      </w:r>
    </w:p>
    <w:p w:rsidR="00FD104C" w:rsidRDefault="00FD104C">
      <w:pPr>
        <w:pStyle w:val="ConsPlusNormal"/>
        <w:spacing w:before="220"/>
        <w:ind w:firstLine="540"/>
        <w:jc w:val="both"/>
      </w:pPr>
      <w:r>
        <w:t xml:space="preserve">С 2023 года в рамках федерального проекта "Профессионалитет" по направлению "педагогика" подписано соглашение между РППК и муниципальными образовательными организациями о взаимодействии в рамках профориентационной деятельности с обучающимися, создание условий для промежуточной педагогической практики, стажировок на базе </w:t>
      </w:r>
      <w:r>
        <w:lastRenderedPageBreak/>
        <w:t>образовательных организаций для обучающихся и последующего трудоустройства выпускников колледжа.</w:t>
      </w:r>
    </w:p>
    <w:p w:rsidR="00FD104C" w:rsidRDefault="00FD104C">
      <w:pPr>
        <w:pStyle w:val="ConsPlusNormal"/>
        <w:spacing w:before="220"/>
        <w:ind w:firstLine="540"/>
        <w:jc w:val="both"/>
      </w:pPr>
      <w:r>
        <w:t>На настоящее время актуальными направлениями сопровождения профориентационной работы остаются:</w:t>
      </w:r>
    </w:p>
    <w:p w:rsidR="00FD104C" w:rsidRDefault="00FD104C">
      <w:pPr>
        <w:pStyle w:val="ConsPlusNormal"/>
        <w:spacing w:before="220"/>
        <w:ind w:firstLine="540"/>
        <w:jc w:val="both"/>
      </w:pPr>
      <w: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D104C" w:rsidRDefault="00FD104C">
      <w:pPr>
        <w:pStyle w:val="ConsPlusNormal"/>
        <w:spacing w:before="220"/>
        <w:ind w:firstLine="540"/>
        <w:jc w:val="both"/>
      </w:pPr>
      <w:r>
        <w:t>- развитие единой информационной среды профориентации, обеспечивающей педагогическое сопровождение профессионального самоопределения обучающихся, через их включенность в цикл проектов на онлайн-платформах, направленных на раннюю профориентацию несовершеннолетних, в том числе обучающихся с ОВЗ и детей-инвалидов;</w:t>
      </w:r>
    </w:p>
    <w:p w:rsidR="00FD104C" w:rsidRDefault="00FD104C">
      <w:pPr>
        <w:pStyle w:val="ConsPlusNormal"/>
        <w:spacing w:before="220"/>
        <w:ind w:firstLine="540"/>
        <w:jc w:val="both"/>
      </w:pPr>
      <w:r>
        <w:t>- развитие математического, естественно-научного и технического образования, в том числе через участие общеобразовательных организаций профориентированных проектах федерального, регионального и муниципального уровней, развитие области "Технология";</w:t>
      </w:r>
    </w:p>
    <w:p w:rsidR="00FD104C" w:rsidRDefault="00FD104C">
      <w:pPr>
        <w:pStyle w:val="ConsPlusNormal"/>
        <w:spacing w:before="220"/>
        <w:ind w:firstLine="540"/>
        <w:jc w:val="both"/>
      </w:pPr>
      <w:r>
        <w:t>- развитие взаимодействия школ города с социальными партнерами-предприятиями, учреждениями высшего образования и специального профессионального образования, в том числе с целью поддержки учащихся и педагогов по предметам физико-математического цикла;</w:t>
      </w:r>
    </w:p>
    <w:p w:rsidR="00FD104C" w:rsidRDefault="00FD104C">
      <w:pPr>
        <w:pStyle w:val="ConsPlusNormal"/>
        <w:spacing w:before="220"/>
        <w:ind w:firstLine="540"/>
        <w:jc w:val="both"/>
      </w:pPr>
      <w:r>
        <w:t>- удовлетворение потребности промышленных предприятий в кадрах на основе анализа рынка труда города и региона;</w:t>
      </w:r>
    </w:p>
    <w:p w:rsidR="00FD104C" w:rsidRDefault="00FD104C">
      <w:pPr>
        <w:pStyle w:val="ConsPlusNormal"/>
        <w:spacing w:before="220"/>
        <w:ind w:firstLine="540"/>
        <w:jc w:val="both"/>
      </w:pPr>
      <w:r>
        <w:t>- совершенствование образовательных программ по предметной области "Технология";</w:t>
      </w:r>
    </w:p>
    <w:p w:rsidR="00FD104C" w:rsidRDefault="00FD104C">
      <w:pPr>
        <w:pStyle w:val="ConsPlusNormal"/>
        <w:spacing w:before="220"/>
        <w:ind w:firstLine="540"/>
        <w:jc w:val="both"/>
      </w:pPr>
      <w:r>
        <w:t>- развитие математического, естественно-научного и технического образования, особое внимание уделяя предмету "физика";</w:t>
      </w:r>
    </w:p>
    <w:p w:rsidR="00FD104C" w:rsidRDefault="00FD104C">
      <w:pPr>
        <w:pStyle w:val="ConsPlusNormal"/>
        <w:spacing w:before="220"/>
        <w:ind w:firstLine="540"/>
        <w:jc w:val="both"/>
      </w:pPr>
      <w:r>
        <w:t>- реализация программ группового профконсультирования и профессиональных проб, внеурочной деятельности, элективных учебных предметов профориентационной направленности;</w:t>
      </w:r>
    </w:p>
    <w:p w:rsidR="00FD104C" w:rsidRDefault="00FD104C">
      <w:pPr>
        <w:pStyle w:val="ConsPlusNormal"/>
        <w:spacing w:before="220"/>
        <w:ind w:firstLine="540"/>
        <w:jc w:val="both"/>
      </w:pPr>
      <w:r>
        <w:t>- проведение мастер-классов с участием учреждений профессионального образования и социальных партнеров промышленности и среднего/малого бизнеса.</w:t>
      </w:r>
    </w:p>
    <w:p w:rsidR="00FD104C" w:rsidRDefault="00FD104C">
      <w:pPr>
        <w:pStyle w:val="ConsPlusNormal"/>
        <w:spacing w:before="220"/>
        <w:ind w:firstLine="540"/>
        <w:jc w:val="both"/>
      </w:pPr>
      <w:r>
        <w:t>В муниципальной системе образования созданы условия для повышения квалификации педагогических кадров на базе МУ ДПО "Информационно-образовательный Центр", специалисты которого способны обеспечить сопровождение инновационной деятельности образовательных организаций и отдельных педагогов, представить результаты работы в открытом интернет-пространстве на созданных специальным образом электронных ресурсах. Для взаимодействия субъектов системы образования обеспечена возможность общения через систему видеоконференцсвязи.</w:t>
      </w:r>
    </w:p>
    <w:p w:rsidR="00FD104C" w:rsidRDefault="00FD104C">
      <w:pPr>
        <w:pStyle w:val="ConsPlusNormal"/>
        <w:spacing w:before="220"/>
        <w:ind w:firstLine="540"/>
        <w:jc w:val="both"/>
      </w:pPr>
      <w:r>
        <w:t>С целью создания благоприятных условий для профессионального совершенствования необходимых компетенций через максимальную экономию средств на командировочные расходы, замену отсутствующих педагогов, минимального их отвлечения от образовательного процесса, в 2023 году специалистами МУ ДПО "Информационно-образовательный Центр" велось обучение на платной и бюджетной основе по программам от 18 до 36 часов в очной и очно-заочной формах. Всего обучено 16 групп (2022 - 26 групп) по 14 (2022 - 20) дополнительным профессиональным программам. Прошли обучение 350 педагогических и руководящих работников города Рыбинска.</w:t>
      </w:r>
    </w:p>
    <w:p w:rsidR="00FD104C" w:rsidRDefault="00FD104C">
      <w:pPr>
        <w:pStyle w:val="ConsPlusNormal"/>
        <w:spacing w:before="220"/>
        <w:ind w:firstLine="540"/>
        <w:jc w:val="both"/>
      </w:pPr>
      <w:r>
        <w:t>По договорам платного обучения квалификацию повысили 133 слушателя, за счет бюджета - 217 слушателей.</w:t>
      </w:r>
    </w:p>
    <w:p w:rsidR="00FD104C" w:rsidRDefault="00FD104C">
      <w:pPr>
        <w:pStyle w:val="ConsPlusNormal"/>
        <w:spacing w:before="220"/>
        <w:ind w:firstLine="540"/>
        <w:jc w:val="both"/>
      </w:pPr>
      <w:r>
        <w:lastRenderedPageBreak/>
        <w:t>Особую актуальность для муниципальной системы дошкольного образования имела программа "Возможности интерактивных средств обучения в достижении нового качества образования в дошкольной образовательной организации", по которой обучено 64 человека (3 группы).</w:t>
      </w:r>
    </w:p>
    <w:p w:rsidR="00FD104C" w:rsidRDefault="00FD104C">
      <w:pPr>
        <w:pStyle w:val="ConsPlusNormal"/>
        <w:spacing w:before="220"/>
        <w:ind w:firstLine="540"/>
        <w:jc w:val="both"/>
      </w:pPr>
      <w:r>
        <w:t>В муниципальной системе школьного образовании приоритетным направлением стала реализация программ, связанных с обновленным ФГОС.</w:t>
      </w:r>
    </w:p>
    <w:p w:rsidR="00FD104C" w:rsidRDefault="00FD104C">
      <w:pPr>
        <w:pStyle w:val="ConsPlusNormal"/>
        <w:spacing w:before="220"/>
        <w:ind w:firstLine="540"/>
        <w:jc w:val="both"/>
      </w:pPr>
      <w:r>
        <w:t>Продолжает свое развитие интеграция возможностей ГАУ ДПО ЯО "Институт развития образования" и МОУ ДПО "Информационно-образовательный Центр" в реализации образовательных программ для педагогов, реализующих образовательные программы от дошкольного до среднего общего образования. Дальнейшее совершенствование данного направления работы связано с реализацией поставленных задач в рамках национального проекта "Образование", федерального проекта "Учитель будущего".</w:t>
      </w:r>
    </w:p>
    <w:p w:rsidR="00FD104C" w:rsidRDefault="00FD104C">
      <w:pPr>
        <w:pStyle w:val="ConsPlusNormal"/>
        <w:spacing w:before="220"/>
        <w:ind w:firstLine="540"/>
        <w:jc w:val="both"/>
      </w:pPr>
      <w:r>
        <w:t xml:space="preserve">Осуществление постоянного педагогического мониторинга муниципальной системы образования обеспечивают экспертно-аналитические услуги. В 2022 - 2023 учебном году было обработано более 60 статистических запросов вышестоящих органов (муниципальных и региональных), количество человек, включенных в мониторинг - более 7500. Проведено 65 </w:t>
      </w:r>
      <w:proofErr w:type="gramStart"/>
      <w:r>
        <w:t>мониторингов</w:t>
      </w:r>
      <w:proofErr w:type="gramEnd"/>
      <w:r>
        <w:t xml:space="preserve"> по оценке различных аспектов качества муниципальной системы образования.</w:t>
      </w:r>
    </w:p>
    <w:p w:rsidR="00FD104C" w:rsidRDefault="00FD104C">
      <w:pPr>
        <w:pStyle w:val="ConsPlusNormal"/>
        <w:spacing w:before="220"/>
        <w:ind w:firstLine="540"/>
        <w:jc w:val="both"/>
      </w:pPr>
      <w:r>
        <w:t>В 2022 - 2023 учебном году по запросу и с участием специалистов Департамента образования были проведены 2 методических аудита по темам "Организация и проведение внутренней системы оценки качества образования в детском саду" (3 детских сада), "Организация системы работы по профилактике безопасности дорожного движения в детском саду" (7 детских садов), "Реализация задач ФГОС ДО в дошкольной образовательной организации" (1 детский сад). Осуществлен контроль организационной процедуры муниципального этапа Всероссийской олимпиады школьников (охвачено 27 школ). Подобная работа носит диагностический характер и позволяет более качественно выявлять проблемы субъектов муниципальной системы образования, адресно оказывать методическую помощь. Информация по результатам аудитов доводится до сведения Департамента образования, руководителей образовательных организаций и педагогов на тематических совещаниях.</w:t>
      </w:r>
    </w:p>
    <w:p w:rsidR="00FD104C" w:rsidRDefault="00FD104C">
      <w:pPr>
        <w:pStyle w:val="ConsPlusNormal"/>
        <w:spacing w:before="220"/>
        <w:ind w:firstLine="540"/>
        <w:jc w:val="both"/>
      </w:pPr>
      <w:r>
        <w:t>Существенным образом на совершенствование образовательной деятельности, осуществляемой субъектами муниципальной системы образования, влияют результаты комплексных проверок деятельности образовательных организаций, которые проводятся с участием специалистов Департамента образования, методистов МУ ДПО "Информационно-образовательный Центр", специалистов по направлению проверки.</w:t>
      </w:r>
    </w:p>
    <w:p w:rsidR="00FD104C" w:rsidRDefault="00FD104C">
      <w:pPr>
        <w:pStyle w:val="ConsPlusNormal"/>
        <w:spacing w:before="220"/>
        <w:ind w:firstLine="540"/>
        <w:jc w:val="both"/>
      </w:pPr>
      <w:r>
        <w:t>Большая экспертная работа осуществляется в процессе проведения муниципального этапа профессиональных конкурсов "Учитель года России", "Воспитатель года России", "Сердце отдаю детям", "Педагогический дебют", "Психолог года", "За нравственный подвиг учителя" - 13 человек. В 2023 году Соловьева Ксения Владимировна представляла Ярославскую область на заключительном этапе профессионального конкурса "Педагогический дебют". Такому результату способствует выстроенная система методической поддержки конкурсантов на всех этапах конкурсов и в межконкурсный период. Организационно-методическое сопровождение участников профессиональных конкурсов создает предпосылки для успешного участия педагогов в конкурсном отборе в рамках Приоритетного национального проекта "Образование".</w:t>
      </w:r>
    </w:p>
    <w:p w:rsidR="00FD104C" w:rsidRDefault="00FD104C">
      <w:pPr>
        <w:pStyle w:val="ConsPlusNormal"/>
        <w:spacing w:before="220"/>
        <w:ind w:firstLine="540"/>
        <w:jc w:val="both"/>
      </w:pPr>
      <w:r>
        <w:t>Профессиональному росту педагогов способствует участие во Всероссийском конкурсе на денежное поощрение лучших учителей национального проекта "Образование". В 2023 году в конкурсе приняли участие 6 педагогов: СОШ NN 1, 27, 28, 30, лицей N 2, гимназия N 8. Победителями стали учитель математики лицея N 2 и учитель начальных классов гимназии N 8 (2022 год - из 5 человек победители - учителя русского языка и литературы лицея N 2 и СОШ N 1).</w:t>
      </w:r>
    </w:p>
    <w:p w:rsidR="00FD104C" w:rsidRDefault="00FD104C">
      <w:pPr>
        <w:pStyle w:val="ConsPlusNormal"/>
        <w:spacing w:before="220"/>
        <w:ind w:firstLine="540"/>
        <w:jc w:val="both"/>
      </w:pPr>
      <w:r>
        <w:lastRenderedPageBreak/>
        <w:t>На базе МУ ДПО "Информационно-образовательный Центр" продолжена работа учебно-консультационного пункта ГО и ЧС, электронными услугами которого в режиме "Гость" имеют возможность воспользоваться работники не только муниципальной системы образования.</w:t>
      </w:r>
    </w:p>
    <w:p w:rsidR="00FD104C" w:rsidRDefault="00FD104C">
      <w:pPr>
        <w:pStyle w:val="ConsPlusNormal"/>
        <w:spacing w:before="220"/>
        <w:ind w:firstLine="540"/>
        <w:jc w:val="both"/>
      </w:pPr>
      <w:r>
        <w:t xml:space="preserve">Важным направлением работы по развитию </w:t>
      </w:r>
      <w:proofErr w:type="gramStart"/>
      <w:r>
        <w:t>интеллектуальных способностей</w:t>
      </w:r>
      <w:proofErr w:type="gramEnd"/>
      <w:r>
        <w:t xml:space="preserve"> обучающихся является олимпиадное движение. Муниципальным координатором всероссийской олимпиады школьников (4 - 11 классы) является МУ ДПО "Информационно-образовательный Центр".</w:t>
      </w:r>
    </w:p>
    <w:p w:rsidR="00FD104C" w:rsidRDefault="00FD104C">
      <w:pPr>
        <w:pStyle w:val="ConsPlusNormal"/>
        <w:spacing w:before="220"/>
        <w:ind w:firstLine="540"/>
        <w:jc w:val="both"/>
      </w:pPr>
      <w:r>
        <w:t>Олимпиадное движение в городе Рыбинске охватывает детей от дошкольного до старшего школьного возраста, что обеспечивает преемственность в данном направлении работы.</w:t>
      </w:r>
    </w:p>
    <w:p w:rsidR="00FD104C" w:rsidRDefault="00FD104C">
      <w:pPr>
        <w:pStyle w:val="ConsPlusNormal"/>
        <w:spacing w:before="220"/>
        <w:ind w:firstLine="540"/>
        <w:jc w:val="both"/>
      </w:pPr>
      <w:r>
        <w:t>В системе дошкольного образования ежегодно проводятся:</w:t>
      </w:r>
    </w:p>
    <w:p w:rsidR="00FD104C" w:rsidRDefault="00FD104C">
      <w:pPr>
        <w:pStyle w:val="ConsPlusNormal"/>
        <w:spacing w:before="220"/>
        <w:ind w:firstLine="540"/>
        <w:jc w:val="both"/>
      </w:pPr>
      <w:r>
        <w:t>- интеллектуальные конкурсы: олимпиада "Умка", "Юный эколог", "Танграм";</w:t>
      </w:r>
    </w:p>
    <w:p w:rsidR="00FD104C" w:rsidRDefault="00FD104C">
      <w:pPr>
        <w:pStyle w:val="ConsPlusNormal"/>
        <w:spacing w:before="220"/>
        <w:ind w:firstLine="540"/>
        <w:jc w:val="both"/>
      </w:pPr>
      <w:r>
        <w:t>- творческие фестивали и конкурсы: фестиваль "Фейерверк талантов", "Театральное половодье", "Чудесная палитра", онлайн-конкурс - выставка "Безопасная дорога";</w:t>
      </w:r>
    </w:p>
    <w:p w:rsidR="00FD104C" w:rsidRDefault="00FD104C">
      <w:pPr>
        <w:pStyle w:val="ConsPlusNormal"/>
        <w:spacing w:before="220"/>
        <w:ind w:firstLine="540"/>
        <w:jc w:val="both"/>
      </w:pPr>
      <w:r>
        <w:t>- спортивные состязания: фестиваль ГТО, спартакиада, соревнования в отдельных видах спорта.</w:t>
      </w:r>
    </w:p>
    <w:p w:rsidR="00FD104C" w:rsidRDefault="00FD104C">
      <w:pPr>
        <w:pStyle w:val="ConsPlusNormal"/>
        <w:spacing w:before="220"/>
        <w:ind w:firstLine="540"/>
        <w:jc w:val="both"/>
      </w:pPr>
      <w:r>
        <w:t>Всероссийская олимпиада школьников предполагает 4 этапа: школьный, муниципальный, региональный и Всероссийский (заключительный). В 2022 - 2023 учебном году школьный этап олимпиады по 6 общеобразовательным предметам: астрономия, биология, информатика и ИКТ, математика, физика, химия проводился с использованием информационно-коммуникационных технологий на технологической платформе "Сириус.Курсы", остальные 18 предметов проводятся в прежнем формате. В олимпиаде по общеобразовательным предметам математика и русский язык участвовали дети 4 - 11 классов, по всем остальным общеобразовательным предметам - учащиеся 5 - 11 классов.</w:t>
      </w:r>
    </w:p>
    <w:p w:rsidR="00FD104C" w:rsidRDefault="00FD104C">
      <w:pPr>
        <w:pStyle w:val="ConsPlusNormal"/>
        <w:spacing w:before="220"/>
        <w:ind w:firstLine="540"/>
        <w:jc w:val="both"/>
      </w:pPr>
      <w:r>
        <w:t>Результаты участия школьников города Рыбинска во Всероссийской олимпиаде школьников в 2022 - 2023 учебном году:</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077"/>
        <w:gridCol w:w="1077"/>
        <w:gridCol w:w="1077"/>
        <w:gridCol w:w="1077"/>
        <w:gridCol w:w="1077"/>
        <w:gridCol w:w="1077"/>
      </w:tblGrid>
      <w:tr w:rsidR="00FD104C">
        <w:tc>
          <w:tcPr>
            <w:tcW w:w="2608" w:type="dxa"/>
            <w:vMerge w:val="restart"/>
          </w:tcPr>
          <w:p w:rsidR="00FD104C" w:rsidRDefault="00FD104C">
            <w:pPr>
              <w:pStyle w:val="ConsPlusNormal"/>
              <w:jc w:val="center"/>
            </w:pPr>
            <w:r>
              <w:t>Этапы</w:t>
            </w:r>
          </w:p>
        </w:tc>
        <w:tc>
          <w:tcPr>
            <w:tcW w:w="3231" w:type="dxa"/>
            <w:gridSpan w:val="3"/>
          </w:tcPr>
          <w:p w:rsidR="00FD104C" w:rsidRDefault="00FD104C">
            <w:pPr>
              <w:pStyle w:val="ConsPlusNormal"/>
              <w:jc w:val="center"/>
            </w:pPr>
            <w:r>
              <w:t>2021 - 2022 учебный год</w:t>
            </w:r>
          </w:p>
        </w:tc>
        <w:tc>
          <w:tcPr>
            <w:tcW w:w="3231" w:type="dxa"/>
            <w:gridSpan w:val="3"/>
          </w:tcPr>
          <w:p w:rsidR="00FD104C" w:rsidRDefault="00FD104C">
            <w:pPr>
              <w:pStyle w:val="ConsPlusNormal"/>
              <w:jc w:val="center"/>
            </w:pPr>
            <w:r>
              <w:t>2022 - 2023 учебный год</w:t>
            </w:r>
          </w:p>
        </w:tc>
      </w:tr>
      <w:tr w:rsidR="00FD104C">
        <w:tc>
          <w:tcPr>
            <w:tcW w:w="2608" w:type="dxa"/>
            <w:vMerge/>
          </w:tcPr>
          <w:p w:rsidR="00FD104C" w:rsidRDefault="00FD104C">
            <w:pPr>
              <w:pStyle w:val="ConsPlusNormal"/>
            </w:pPr>
          </w:p>
        </w:tc>
        <w:tc>
          <w:tcPr>
            <w:tcW w:w="1077" w:type="dxa"/>
          </w:tcPr>
          <w:p w:rsidR="00FD104C" w:rsidRDefault="00FD104C">
            <w:pPr>
              <w:pStyle w:val="ConsPlusNormal"/>
              <w:jc w:val="center"/>
            </w:pPr>
            <w:r>
              <w:t>Участие</w:t>
            </w:r>
          </w:p>
        </w:tc>
        <w:tc>
          <w:tcPr>
            <w:tcW w:w="1077" w:type="dxa"/>
          </w:tcPr>
          <w:p w:rsidR="00FD104C" w:rsidRDefault="00FD104C">
            <w:pPr>
              <w:pStyle w:val="ConsPlusNormal"/>
              <w:jc w:val="center"/>
            </w:pPr>
            <w:r>
              <w:t>Победы</w:t>
            </w:r>
          </w:p>
        </w:tc>
        <w:tc>
          <w:tcPr>
            <w:tcW w:w="1077" w:type="dxa"/>
          </w:tcPr>
          <w:p w:rsidR="00FD104C" w:rsidRDefault="00FD104C">
            <w:pPr>
              <w:pStyle w:val="ConsPlusNormal"/>
              <w:jc w:val="center"/>
            </w:pPr>
            <w:r>
              <w:t>Призеры</w:t>
            </w:r>
          </w:p>
        </w:tc>
        <w:tc>
          <w:tcPr>
            <w:tcW w:w="1077" w:type="dxa"/>
          </w:tcPr>
          <w:p w:rsidR="00FD104C" w:rsidRDefault="00FD104C">
            <w:pPr>
              <w:pStyle w:val="ConsPlusNormal"/>
              <w:jc w:val="center"/>
            </w:pPr>
            <w:r>
              <w:t>Участие</w:t>
            </w:r>
          </w:p>
        </w:tc>
        <w:tc>
          <w:tcPr>
            <w:tcW w:w="1077" w:type="dxa"/>
          </w:tcPr>
          <w:p w:rsidR="00FD104C" w:rsidRDefault="00FD104C">
            <w:pPr>
              <w:pStyle w:val="ConsPlusNormal"/>
              <w:jc w:val="center"/>
            </w:pPr>
            <w:r>
              <w:t>Победы</w:t>
            </w:r>
          </w:p>
        </w:tc>
        <w:tc>
          <w:tcPr>
            <w:tcW w:w="1077" w:type="dxa"/>
          </w:tcPr>
          <w:p w:rsidR="00FD104C" w:rsidRDefault="00FD104C">
            <w:pPr>
              <w:pStyle w:val="ConsPlusNormal"/>
              <w:jc w:val="center"/>
            </w:pPr>
            <w:r>
              <w:t>Призеры</w:t>
            </w:r>
          </w:p>
        </w:tc>
      </w:tr>
      <w:tr w:rsidR="00FD104C">
        <w:tc>
          <w:tcPr>
            <w:tcW w:w="2608" w:type="dxa"/>
            <w:vMerge w:val="restart"/>
          </w:tcPr>
          <w:p w:rsidR="00FD104C" w:rsidRDefault="00FD104C">
            <w:pPr>
              <w:pStyle w:val="ConsPlusNormal"/>
            </w:pPr>
            <w:r>
              <w:t>Школьный этап</w:t>
            </w:r>
          </w:p>
        </w:tc>
        <w:tc>
          <w:tcPr>
            <w:tcW w:w="1077" w:type="dxa"/>
          </w:tcPr>
          <w:p w:rsidR="00FD104C" w:rsidRDefault="00FD104C">
            <w:pPr>
              <w:pStyle w:val="ConsPlusNormal"/>
              <w:jc w:val="center"/>
            </w:pPr>
            <w:r>
              <w:t>17216</w:t>
            </w:r>
          </w:p>
        </w:tc>
        <w:tc>
          <w:tcPr>
            <w:tcW w:w="1077" w:type="dxa"/>
          </w:tcPr>
          <w:p w:rsidR="00FD104C" w:rsidRDefault="00FD104C">
            <w:pPr>
              <w:pStyle w:val="ConsPlusNormal"/>
              <w:jc w:val="center"/>
            </w:pPr>
            <w:r>
              <w:t>1472</w:t>
            </w:r>
          </w:p>
        </w:tc>
        <w:tc>
          <w:tcPr>
            <w:tcW w:w="1077" w:type="dxa"/>
          </w:tcPr>
          <w:p w:rsidR="00FD104C" w:rsidRDefault="00FD104C">
            <w:pPr>
              <w:pStyle w:val="ConsPlusNormal"/>
              <w:jc w:val="center"/>
            </w:pPr>
            <w:r>
              <w:t>3989</w:t>
            </w:r>
          </w:p>
        </w:tc>
        <w:tc>
          <w:tcPr>
            <w:tcW w:w="1077" w:type="dxa"/>
          </w:tcPr>
          <w:p w:rsidR="00FD104C" w:rsidRDefault="00FD104C">
            <w:pPr>
              <w:pStyle w:val="ConsPlusNormal"/>
              <w:jc w:val="center"/>
            </w:pPr>
            <w:r>
              <w:t>18347</w:t>
            </w:r>
          </w:p>
        </w:tc>
        <w:tc>
          <w:tcPr>
            <w:tcW w:w="1077" w:type="dxa"/>
          </w:tcPr>
          <w:p w:rsidR="00FD104C" w:rsidRDefault="00FD104C">
            <w:pPr>
              <w:pStyle w:val="ConsPlusNormal"/>
              <w:jc w:val="center"/>
            </w:pPr>
            <w:r>
              <w:t>1523</w:t>
            </w:r>
          </w:p>
        </w:tc>
        <w:tc>
          <w:tcPr>
            <w:tcW w:w="1077" w:type="dxa"/>
          </w:tcPr>
          <w:p w:rsidR="00FD104C" w:rsidRDefault="00FD104C">
            <w:pPr>
              <w:pStyle w:val="ConsPlusNormal"/>
              <w:jc w:val="center"/>
            </w:pPr>
            <w:r>
              <w:t>4558</w:t>
            </w:r>
          </w:p>
        </w:tc>
      </w:tr>
      <w:tr w:rsidR="00FD104C">
        <w:tc>
          <w:tcPr>
            <w:tcW w:w="2608" w:type="dxa"/>
            <w:vMerge/>
          </w:tcPr>
          <w:p w:rsidR="00FD104C" w:rsidRDefault="00FD104C">
            <w:pPr>
              <w:pStyle w:val="ConsPlusNormal"/>
            </w:pPr>
          </w:p>
        </w:tc>
        <w:tc>
          <w:tcPr>
            <w:tcW w:w="1077" w:type="dxa"/>
          </w:tcPr>
          <w:p w:rsidR="00FD104C" w:rsidRDefault="00FD104C">
            <w:pPr>
              <w:pStyle w:val="ConsPlusNormal"/>
            </w:pPr>
          </w:p>
        </w:tc>
        <w:tc>
          <w:tcPr>
            <w:tcW w:w="1077" w:type="dxa"/>
          </w:tcPr>
          <w:p w:rsidR="00FD104C" w:rsidRDefault="00FD104C">
            <w:pPr>
              <w:pStyle w:val="ConsPlusNormal"/>
              <w:jc w:val="center"/>
            </w:pPr>
            <w:r>
              <w:t>9%</w:t>
            </w:r>
          </w:p>
        </w:tc>
        <w:tc>
          <w:tcPr>
            <w:tcW w:w="1077" w:type="dxa"/>
          </w:tcPr>
          <w:p w:rsidR="00FD104C" w:rsidRDefault="00FD104C">
            <w:pPr>
              <w:pStyle w:val="ConsPlusNormal"/>
              <w:jc w:val="center"/>
            </w:pPr>
            <w:r>
              <w:t>23%</w:t>
            </w:r>
          </w:p>
        </w:tc>
        <w:tc>
          <w:tcPr>
            <w:tcW w:w="1077" w:type="dxa"/>
          </w:tcPr>
          <w:p w:rsidR="00FD104C" w:rsidRDefault="00FD104C">
            <w:pPr>
              <w:pStyle w:val="ConsPlusNormal"/>
            </w:pPr>
          </w:p>
        </w:tc>
        <w:tc>
          <w:tcPr>
            <w:tcW w:w="1077" w:type="dxa"/>
          </w:tcPr>
          <w:p w:rsidR="00FD104C" w:rsidRDefault="00FD104C">
            <w:pPr>
              <w:pStyle w:val="ConsPlusNormal"/>
              <w:jc w:val="center"/>
            </w:pPr>
            <w:r>
              <w:t>8%</w:t>
            </w:r>
          </w:p>
        </w:tc>
        <w:tc>
          <w:tcPr>
            <w:tcW w:w="1077" w:type="dxa"/>
          </w:tcPr>
          <w:p w:rsidR="00FD104C" w:rsidRDefault="00FD104C">
            <w:pPr>
              <w:pStyle w:val="ConsPlusNormal"/>
              <w:jc w:val="center"/>
            </w:pPr>
            <w:r>
              <w:t>25%</w:t>
            </w:r>
          </w:p>
        </w:tc>
      </w:tr>
      <w:tr w:rsidR="00FD104C">
        <w:tc>
          <w:tcPr>
            <w:tcW w:w="2608" w:type="dxa"/>
            <w:vMerge w:val="restart"/>
          </w:tcPr>
          <w:p w:rsidR="00FD104C" w:rsidRDefault="00FD104C">
            <w:pPr>
              <w:pStyle w:val="ConsPlusNormal"/>
            </w:pPr>
            <w:r>
              <w:t>Муниципальный этап</w:t>
            </w:r>
          </w:p>
        </w:tc>
        <w:tc>
          <w:tcPr>
            <w:tcW w:w="1077" w:type="dxa"/>
          </w:tcPr>
          <w:p w:rsidR="00FD104C" w:rsidRDefault="00FD104C">
            <w:pPr>
              <w:pStyle w:val="ConsPlusNormal"/>
              <w:jc w:val="center"/>
            </w:pPr>
            <w:r>
              <w:t>3640</w:t>
            </w:r>
          </w:p>
        </w:tc>
        <w:tc>
          <w:tcPr>
            <w:tcW w:w="1077" w:type="dxa"/>
          </w:tcPr>
          <w:p w:rsidR="00FD104C" w:rsidRDefault="00FD104C">
            <w:pPr>
              <w:pStyle w:val="ConsPlusNormal"/>
              <w:jc w:val="center"/>
            </w:pPr>
            <w:r>
              <w:t>90</w:t>
            </w:r>
          </w:p>
        </w:tc>
        <w:tc>
          <w:tcPr>
            <w:tcW w:w="1077" w:type="dxa"/>
          </w:tcPr>
          <w:p w:rsidR="00FD104C" w:rsidRDefault="00FD104C">
            <w:pPr>
              <w:pStyle w:val="ConsPlusNormal"/>
              <w:jc w:val="center"/>
            </w:pPr>
            <w:r>
              <w:t>1118</w:t>
            </w:r>
          </w:p>
        </w:tc>
        <w:tc>
          <w:tcPr>
            <w:tcW w:w="1077" w:type="dxa"/>
          </w:tcPr>
          <w:p w:rsidR="00FD104C" w:rsidRDefault="00FD104C">
            <w:pPr>
              <w:pStyle w:val="ConsPlusNormal"/>
              <w:jc w:val="center"/>
            </w:pPr>
            <w:r>
              <w:t>3177</w:t>
            </w:r>
          </w:p>
        </w:tc>
        <w:tc>
          <w:tcPr>
            <w:tcW w:w="1077" w:type="dxa"/>
          </w:tcPr>
          <w:p w:rsidR="00FD104C" w:rsidRDefault="00FD104C">
            <w:pPr>
              <w:pStyle w:val="ConsPlusNormal"/>
              <w:jc w:val="center"/>
            </w:pPr>
            <w:r>
              <w:t>89</w:t>
            </w:r>
          </w:p>
        </w:tc>
        <w:tc>
          <w:tcPr>
            <w:tcW w:w="1077" w:type="dxa"/>
          </w:tcPr>
          <w:p w:rsidR="00FD104C" w:rsidRDefault="00FD104C">
            <w:pPr>
              <w:pStyle w:val="ConsPlusNormal"/>
              <w:jc w:val="center"/>
            </w:pPr>
            <w:r>
              <w:t>923</w:t>
            </w:r>
          </w:p>
        </w:tc>
      </w:tr>
      <w:tr w:rsidR="00FD104C">
        <w:tc>
          <w:tcPr>
            <w:tcW w:w="2608" w:type="dxa"/>
            <w:vMerge/>
          </w:tcPr>
          <w:p w:rsidR="00FD104C" w:rsidRDefault="00FD104C">
            <w:pPr>
              <w:pStyle w:val="ConsPlusNormal"/>
            </w:pPr>
          </w:p>
        </w:tc>
        <w:tc>
          <w:tcPr>
            <w:tcW w:w="1077" w:type="dxa"/>
          </w:tcPr>
          <w:p w:rsidR="00FD104C" w:rsidRDefault="00FD104C">
            <w:pPr>
              <w:pStyle w:val="ConsPlusNormal"/>
              <w:jc w:val="center"/>
            </w:pPr>
            <w:r>
              <w:t>21%</w:t>
            </w:r>
          </w:p>
        </w:tc>
        <w:tc>
          <w:tcPr>
            <w:tcW w:w="1077" w:type="dxa"/>
          </w:tcPr>
          <w:p w:rsidR="00FD104C" w:rsidRDefault="00FD104C">
            <w:pPr>
              <w:pStyle w:val="ConsPlusNormal"/>
              <w:jc w:val="center"/>
            </w:pPr>
            <w:r>
              <w:t>2%</w:t>
            </w:r>
          </w:p>
        </w:tc>
        <w:tc>
          <w:tcPr>
            <w:tcW w:w="1077" w:type="dxa"/>
          </w:tcPr>
          <w:p w:rsidR="00FD104C" w:rsidRDefault="00FD104C">
            <w:pPr>
              <w:pStyle w:val="ConsPlusNormal"/>
              <w:jc w:val="center"/>
            </w:pPr>
            <w:r>
              <w:t>31%</w:t>
            </w:r>
          </w:p>
        </w:tc>
        <w:tc>
          <w:tcPr>
            <w:tcW w:w="1077" w:type="dxa"/>
          </w:tcPr>
          <w:p w:rsidR="00FD104C" w:rsidRDefault="00FD104C">
            <w:pPr>
              <w:pStyle w:val="ConsPlusNormal"/>
              <w:jc w:val="center"/>
            </w:pPr>
            <w:r>
              <w:t>17%</w:t>
            </w:r>
          </w:p>
        </w:tc>
        <w:tc>
          <w:tcPr>
            <w:tcW w:w="1077" w:type="dxa"/>
          </w:tcPr>
          <w:p w:rsidR="00FD104C" w:rsidRDefault="00FD104C">
            <w:pPr>
              <w:pStyle w:val="ConsPlusNormal"/>
              <w:jc w:val="center"/>
            </w:pPr>
            <w:r>
              <w:t>3%</w:t>
            </w:r>
          </w:p>
        </w:tc>
        <w:tc>
          <w:tcPr>
            <w:tcW w:w="1077" w:type="dxa"/>
          </w:tcPr>
          <w:p w:rsidR="00FD104C" w:rsidRDefault="00FD104C">
            <w:pPr>
              <w:pStyle w:val="ConsPlusNormal"/>
              <w:jc w:val="center"/>
            </w:pPr>
            <w:r>
              <w:t>29%</w:t>
            </w:r>
          </w:p>
        </w:tc>
      </w:tr>
      <w:tr w:rsidR="00FD104C">
        <w:tc>
          <w:tcPr>
            <w:tcW w:w="2608" w:type="dxa"/>
            <w:vMerge w:val="restart"/>
          </w:tcPr>
          <w:p w:rsidR="00FD104C" w:rsidRDefault="00FD104C">
            <w:pPr>
              <w:pStyle w:val="ConsPlusNormal"/>
            </w:pPr>
            <w:r>
              <w:t>Региональный этап</w:t>
            </w:r>
          </w:p>
        </w:tc>
        <w:tc>
          <w:tcPr>
            <w:tcW w:w="1077" w:type="dxa"/>
          </w:tcPr>
          <w:p w:rsidR="00FD104C" w:rsidRDefault="00FD104C">
            <w:pPr>
              <w:pStyle w:val="ConsPlusNormal"/>
              <w:jc w:val="center"/>
            </w:pPr>
            <w:r>
              <w:t>323</w:t>
            </w:r>
          </w:p>
        </w:tc>
        <w:tc>
          <w:tcPr>
            <w:tcW w:w="1077" w:type="dxa"/>
          </w:tcPr>
          <w:p w:rsidR="00FD104C" w:rsidRDefault="00FD104C">
            <w:pPr>
              <w:pStyle w:val="ConsPlusNormal"/>
              <w:jc w:val="center"/>
            </w:pPr>
            <w:r>
              <w:t>11</w:t>
            </w:r>
          </w:p>
        </w:tc>
        <w:tc>
          <w:tcPr>
            <w:tcW w:w="1077" w:type="dxa"/>
          </w:tcPr>
          <w:p w:rsidR="00FD104C" w:rsidRDefault="00FD104C">
            <w:pPr>
              <w:pStyle w:val="ConsPlusNormal"/>
              <w:jc w:val="center"/>
            </w:pPr>
            <w:r>
              <w:t>91</w:t>
            </w:r>
          </w:p>
        </w:tc>
        <w:tc>
          <w:tcPr>
            <w:tcW w:w="1077" w:type="dxa"/>
          </w:tcPr>
          <w:p w:rsidR="00FD104C" w:rsidRDefault="00FD104C">
            <w:pPr>
              <w:pStyle w:val="ConsPlusNormal"/>
              <w:jc w:val="center"/>
            </w:pPr>
            <w:r>
              <w:t>373</w:t>
            </w:r>
          </w:p>
        </w:tc>
        <w:tc>
          <w:tcPr>
            <w:tcW w:w="1077" w:type="dxa"/>
          </w:tcPr>
          <w:p w:rsidR="00FD104C" w:rsidRDefault="00FD104C">
            <w:pPr>
              <w:pStyle w:val="ConsPlusNormal"/>
              <w:jc w:val="center"/>
            </w:pPr>
            <w:r>
              <w:t>11</w:t>
            </w:r>
          </w:p>
        </w:tc>
        <w:tc>
          <w:tcPr>
            <w:tcW w:w="1077" w:type="dxa"/>
          </w:tcPr>
          <w:p w:rsidR="00FD104C" w:rsidRDefault="00FD104C">
            <w:pPr>
              <w:pStyle w:val="ConsPlusNormal"/>
              <w:jc w:val="center"/>
            </w:pPr>
            <w:r>
              <w:t>123</w:t>
            </w:r>
          </w:p>
        </w:tc>
      </w:tr>
      <w:tr w:rsidR="00FD104C">
        <w:tc>
          <w:tcPr>
            <w:tcW w:w="2608" w:type="dxa"/>
            <w:vMerge/>
          </w:tcPr>
          <w:p w:rsidR="00FD104C" w:rsidRDefault="00FD104C">
            <w:pPr>
              <w:pStyle w:val="ConsPlusNormal"/>
            </w:pPr>
          </w:p>
        </w:tc>
        <w:tc>
          <w:tcPr>
            <w:tcW w:w="1077" w:type="dxa"/>
          </w:tcPr>
          <w:p w:rsidR="00FD104C" w:rsidRDefault="00FD104C">
            <w:pPr>
              <w:pStyle w:val="ConsPlusNormal"/>
              <w:jc w:val="center"/>
            </w:pPr>
            <w:r>
              <w:t>9%</w:t>
            </w:r>
          </w:p>
        </w:tc>
        <w:tc>
          <w:tcPr>
            <w:tcW w:w="1077" w:type="dxa"/>
          </w:tcPr>
          <w:p w:rsidR="00FD104C" w:rsidRDefault="00FD104C">
            <w:pPr>
              <w:pStyle w:val="ConsPlusNormal"/>
              <w:jc w:val="center"/>
            </w:pPr>
            <w:r>
              <w:t>3%</w:t>
            </w:r>
          </w:p>
        </w:tc>
        <w:tc>
          <w:tcPr>
            <w:tcW w:w="1077" w:type="dxa"/>
          </w:tcPr>
          <w:p w:rsidR="00FD104C" w:rsidRDefault="00FD104C">
            <w:pPr>
              <w:pStyle w:val="ConsPlusNormal"/>
              <w:jc w:val="center"/>
            </w:pPr>
            <w:r>
              <w:t>28%</w:t>
            </w:r>
          </w:p>
        </w:tc>
        <w:tc>
          <w:tcPr>
            <w:tcW w:w="1077" w:type="dxa"/>
          </w:tcPr>
          <w:p w:rsidR="00FD104C" w:rsidRDefault="00FD104C">
            <w:pPr>
              <w:pStyle w:val="ConsPlusNormal"/>
              <w:jc w:val="center"/>
            </w:pPr>
            <w:r>
              <w:t>12%</w:t>
            </w:r>
          </w:p>
        </w:tc>
        <w:tc>
          <w:tcPr>
            <w:tcW w:w="1077" w:type="dxa"/>
          </w:tcPr>
          <w:p w:rsidR="00FD104C" w:rsidRDefault="00FD104C">
            <w:pPr>
              <w:pStyle w:val="ConsPlusNormal"/>
              <w:jc w:val="center"/>
            </w:pPr>
            <w:r>
              <w:t>3%</w:t>
            </w:r>
          </w:p>
        </w:tc>
        <w:tc>
          <w:tcPr>
            <w:tcW w:w="1077" w:type="dxa"/>
          </w:tcPr>
          <w:p w:rsidR="00FD104C" w:rsidRDefault="00FD104C">
            <w:pPr>
              <w:pStyle w:val="ConsPlusNormal"/>
              <w:jc w:val="center"/>
            </w:pPr>
            <w:r>
              <w:t>33%</w:t>
            </w:r>
          </w:p>
        </w:tc>
      </w:tr>
      <w:tr w:rsidR="00FD104C">
        <w:tc>
          <w:tcPr>
            <w:tcW w:w="2608" w:type="dxa"/>
            <w:vMerge w:val="restart"/>
          </w:tcPr>
          <w:p w:rsidR="00FD104C" w:rsidRDefault="00FD104C">
            <w:pPr>
              <w:pStyle w:val="ConsPlusNormal"/>
            </w:pPr>
            <w:r>
              <w:t>Заключительный этап</w:t>
            </w:r>
          </w:p>
        </w:tc>
        <w:tc>
          <w:tcPr>
            <w:tcW w:w="1077" w:type="dxa"/>
          </w:tcPr>
          <w:p w:rsidR="00FD104C" w:rsidRDefault="00FD104C">
            <w:pPr>
              <w:pStyle w:val="ConsPlusNormal"/>
              <w:jc w:val="center"/>
            </w:pPr>
            <w:r>
              <w:t>4</w:t>
            </w:r>
          </w:p>
        </w:tc>
        <w:tc>
          <w:tcPr>
            <w:tcW w:w="1077" w:type="dxa"/>
          </w:tcPr>
          <w:p w:rsidR="00FD104C" w:rsidRDefault="00FD104C">
            <w:pPr>
              <w:pStyle w:val="ConsPlusNormal"/>
              <w:jc w:val="center"/>
            </w:pPr>
            <w:r>
              <w:t>0</w:t>
            </w:r>
          </w:p>
        </w:tc>
        <w:tc>
          <w:tcPr>
            <w:tcW w:w="1077" w:type="dxa"/>
          </w:tcPr>
          <w:p w:rsidR="00FD104C" w:rsidRDefault="00FD104C">
            <w:pPr>
              <w:pStyle w:val="ConsPlusNormal"/>
              <w:jc w:val="center"/>
            </w:pPr>
            <w:r>
              <w:t>2</w:t>
            </w:r>
          </w:p>
        </w:tc>
        <w:tc>
          <w:tcPr>
            <w:tcW w:w="1077" w:type="dxa"/>
          </w:tcPr>
          <w:p w:rsidR="00FD104C" w:rsidRDefault="00FD104C">
            <w:pPr>
              <w:pStyle w:val="ConsPlusNormal"/>
              <w:jc w:val="center"/>
            </w:pPr>
            <w:r>
              <w:t>4</w:t>
            </w:r>
          </w:p>
        </w:tc>
        <w:tc>
          <w:tcPr>
            <w:tcW w:w="1077" w:type="dxa"/>
          </w:tcPr>
          <w:p w:rsidR="00FD104C" w:rsidRDefault="00FD104C">
            <w:pPr>
              <w:pStyle w:val="ConsPlusNormal"/>
              <w:jc w:val="center"/>
            </w:pPr>
            <w:r>
              <w:t>0</w:t>
            </w:r>
          </w:p>
        </w:tc>
        <w:tc>
          <w:tcPr>
            <w:tcW w:w="1077" w:type="dxa"/>
          </w:tcPr>
          <w:p w:rsidR="00FD104C" w:rsidRDefault="00FD104C">
            <w:pPr>
              <w:pStyle w:val="ConsPlusNormal"/>
              <w:jc w:val="center"/>
            </w:pPr>
            <w:r>
              <w:t>4</w:t>
            </w:r>
          </w:p>
        </w:tc>
      </w:tr>
      <w:tr w:rsidR="00FD104C">
        <w:tc>
          <w:tcPr>
            <w:tcW w:w="2608" w:type="dxa"/>
            <w:vMerge/>
          </w:tcPr>
          <w:p w:rsidR="00FD104C" w:rsidRDefault="00FD104C">
            <w:pPr>
              <w:pStyle w:val="ConsPlusNormal"/>
            </w:pPr>
          </w:p>
        </w:tc>
        <w:tc>
          <w:tcPr>
            <w:tcW w:w="1077" w:type="dxa"/>
          </w:tcPr>
          <w:p w:rsidR="00FD104C" w:rsidRDefault="00FD104C">
            <w:pPr>
              <w:pStyle w:val="ConsPlusNormal"/>
              <w:jc w:val="center"/>
            </w:pPr>
            <w:r>
              <w:t>1%</w:t>
            </w:r>
          </w:p>
        </w:tc>
        <w:tc>
          <w:tcPr>
            <w:tcW w:w="1077" w:type="dxa"/>
          </w:tcPr>
          <w:p w:rsidR="00FD104C" w:rsidRDefault="00FD104C">
            <w:pPr>
              <w:pStyle w:val="ConsPlusNormal"/>
              <w:jc w:val="center"/>
            </w:pPr>
            <w:r>
              <w:t>0%</w:t>
            </w:r>
          </w:p>
        </w:tc>
        <w:tc>
          <w:tcPr>
            <w:tcW w:w="1077" w:type="dxa"/>
          </w:tcPr>
          <w:p w:rsidR="00FD104C" w:rsidRDefault="00FD104C">
            <w:pPr>
              <w:pStyle w:val="ConsPlusNormal"/>
              <w:jc w:val="center"/>
            </w:pPr>
            <w:r>
              <w:t>50%</w:t>
            </w:r>
          </w:p>
        </w:tc>
        <w:tc>
          <w:tcPr>
            <w:tcW w:w="1077" w:type="dxa"/>
          </w:tcPr>
          <w:p w:rsidR="00FD104C" w:rsidRDefault="00FD104C">
            <w:pPr>
              <w:pStyle w:val="ConsPlusNormal"/>
              <w:jc w:val="center"/>
            </w:pPr>
            <w:r>
              <w:t>1%</w:t>
            </w:r>
          </w:p>
        </w:tc>
        <w:tc>
          <w:tcPr>
            <w:tcW w:w="1077" w:type="dxa"/>
          </w:tcPr>
          <w:p w:rsidR="00FD104C" w:rsidRDefault="00FD104C">
            <w:pPr>
              <w:pStyle w:val="ConsPlusNormal"/>
              <w:jc w:val="center"/>
            </w:pPr>
            <w:r>
              <w:t>0%</w:t>
            </w:r>
          </w:p>
        </w:tc>
        <w:tc>
          <w:tcPr>
            <w:tcW w:w="1077" w:type="dxa"/>
          </w:tcPr>
          <w:p w:rsidR="00FD104C" w:rsidRDefault="00FD104C">
            <w:pPr>
              <w:pStyle w:val="ConsPlusNormal"/>
              <w:jc w:val="center"/>
            </w:pPr>
            <w:r>
              <w:t>100%</w:t>
            </w:r>
          </w:p>
        </w:tc>
      </w:tr>
    </w:tbl>
    <w:p w:rsidR="00FD104C" w:rsidRDefault="00FD104C">
      <w:pPr>
        <w:pStyle w:val="ConsPlusNormal"/>
        <w:jc w:val="both"/>
      </w:pPr>
    </w:p>
    <w:p w:rsidR="00FD104C" w:rsidRDefault="00FD104C">
      <w:pPr>
        <w:pStyle w:val="ConsPlusNormal"/>
        <w:ind w:firstLine="540"/>
        <w:jc w:val="both"/>
      </w:pPr>
      <w:r>
        <w:t>Количество участников школьного и муниципального этапов в целом стабильно, что свидетельствует о системной работе в образовательных организациях по подготовке к олимпиадам.</w:t>
      </w:r>
    </w:p>
    <w:p w:rsidR="00FD104C" w:rsidRDefault="00FD104C">
      <w:pPr>
        <w:pStyle w:val="ConsPlusNormal"/>
        <w:spacing w:before="220"/>
        <w:ind w:firstLine="540"/>
        <w:jc w:val="both"/>
      </w:pPr>
      <w:r>
        <w:lastRenderedPageBreak/>
        <w:t>В 2022 - 2023 учебном году в региональном этапе Всероссийской олимпиады школьников приняли участие 373 ученика из 18 учреждений, 123 из них стали победителями и призерами. В заключительном этапе приняли участие 2 десятиклассника из лицея N 2, заняли четыре призовых места два по математике, по одному - физике и экономике.</w:t>
      </w:r>
    </w:p>
    <w:p w:rsidR="00FD104C" w:rsidRDefault="00FD104C">
      <w:pPr>
        <w:pStyle w:val="ConsPlusNormal"/>
        <w:spacing w:before="220"/>
        <w:ind w:firstLine="540"/>
        <w:jc w:val="both"/>
      </w:pPr>
      <w:r>
        <w:t>Система интеллектуальных соревнований дополнена деятельностью Центра "Молодые таланты", работой школьных научных обществ.</w:t>
      </w:r>
    </w:p>
    <w:p w:rsidR="00FD104C" w:rsidRDefault="00FD104C">
      <w:pPr>
        <w:pStyle w:val="ConsPlusNormal"/>
        <w:spacing w:before="220"/>
        <w:ind w:firstLine="540"/>
        <w:jc w:val="both"/>
      </w:pPr>
      <w:r>
        <w:t>Разнообразный спектр образовательных событий необходим ребенку для удовлетворения своего познавательного и творческого интереса, проявления своих способностей. Динамику участия детей в данных событиях можно констатировать как позитивную. При этом необходимо совершенствовать материально-техническую базу, продолжить освоение и включение в деятельность новых педагогических практик в соответствии с национальным проектом "Образование", продолжить освоение дистанционных технологий, и возможности социального партнерства.</w:t>
      </w:r>
    </w:p>
    <w:p w:rsidR="00FD104C" w:rsidRDefault="00FD104C">
      <w:pPr>
        <w:pStyle w:val="ConsPlusNormal"/>
        <w:spacing w:before="220"/>
        <w:ind w:firstLine="540"/>
        <w:jc w:val="both"/>
      </w:pPr>
      <w:r>
        <w:t>Для вовлечения обучающихся школ и воспитанников дошкольных образовательных организаций, формирования здорового образа жизни в общеобразовательных организациях городского округа город Рыбинск стимулируется сдача нормативов Всероссийского физкультурно-спортивного комплекса "Готов к труду и обороне" (ВФСК ГТО). На 01.09.2023 в муниципальной системе образования успешно функционируют 3 места тестирования: СОШ N 12 им. П.Ф. Дерунова, МОУ СОШ N 17 имени А.А. Герасимова и СОШ N 20 имени П.И. Батова.</w:t>
      </w:r>
    </w:p>
    <w:p w:rsidR="00FD104C" w:rsidRDefault="00FD104C">
      <w:pPr>
        <w:pStyle w:val="ConsPlusNormal"/>
        <w:spacing w:before="220"/>
        <w:ind w:firstLine="540"/>
        <w:jc w:val="both"/>
      </w:pPr>
      <w:r>
        <w:t>Доля выпускников и учащихся 1 - 10 классов, принимающих участие в тестировании по нормативам ВФСК ГТО в специально созданных местах тестирования, ежегодно увеличивается: 2023 год - 10% от общего количества учащихся (2022 год - 7,8%; 2021 год - 7,5%, 2020 год - 3,4%). Одной из форм тестирования является ежегодный Фестиваль ВФСК ГТО.</w:t>
      </w:r>
    </w:p>
    <w:p w:rsidR="00FD104C" w:rsidRDefault="00FD104C">
      <w:pPr>
        <w:pStyle w:val="ConsPlusNormal"/>
        <w:spacing w:before="220"/>
        <w:ind w:firstLine="540"/>
        <w:jc w:val="both"/>
      </w:pPr>
      <w:r>
        <w:t>Также увеличивается и доля учащихся награжденных знаками отличия ВФСК ГТО от числа участников Фестиваля: 2023 год - 42,0% (2022 год - 38,0%; 2021 год - 37,8%; 2020 год - 31,3%).</w:t>
      </w:r>
    </w:p>
    <w:p w:rsidR="00FD104C" w:rsidRDefault="00FD104C">
      <w:pPr>
        <w:pStyle w:val="ConsPlusNormal"/>
        <w:spacing w:before="220"/>
        <w:ind w:firstLine="540"/>
        <w:jc w:val="both"/>
      </w:pPr>
      <w:r>
        <w:t>Продолжается совершенствование физкультурной базы образовательных учреждений. К спортивным объектам школы-интерната N 2, лицея N 2, СОШ NN 30, 28, 1 и гимназий NN 8 и 18, обустроенным в рамках губернаторских программ "Решаем вместе" и "Школьное инициативное бюджетирование" (далее - ШИБ) в 2022 - 2023 учебном году добавился спортивный объект в СОШ N 36 (ШИБ-2023). Участие учащихся в планировании и контроле расходов местных бюджетов позволяет выдвигать и отбирать проекты, удовлетворяющие нужды населения, принимать участие в их реализации, а также осуществлять общественный контроль. Также в 2023 году реализован проект ШИБ в СОШ N 20 - школьный библиотечный центр.</w:t>
      </w:r>
    </w:p>
    <w:p w:rsidR="00FD104C" w:rsidRDefault="00FD104C">
      <w:pPr>
        <w:pStyle w:val="ConsPlusNormal"/>
        <w:spacing w:before="220"/>
        <w:ind w:firstLine="540"/>
        <w:jc w:val="both"/>
      </w:pPr>
      <w:r>
        <w:t>В настоящее время материально-техническая база общеобразовательных организаций по физкультурно-спортивной направленности представлена 140 спортивными сооружениями, из них 84 - плоскостные спортивные сооружения. Занятия по предмету "Физическая культура" и внеурочная деятельность физкультурно-спортивного направления организованы в 31 спортивном зале 27 общеобразовательных организаций. Муниципальная система образования городского округа город Рыбинск имеет ресурс для развития водных (бассейн СОШ N 12 им. П.Ф. Дерунова) и стрелковых видов спорта (тиры СОШ NN 5 и 6). 12 школ имеют электронные тиры для тренировки и сдачи нормативов ВФСК ГТО.</w:t>
      </w:r>
    </w:p>
    <w:p w:rsidR="00FD104C" w:rsidRDefault="00FD104C">
      <w:pPr>
        <w:pStyle w:val="ConsPlusNormal"/>
        <w:spacing w:before="220"/>
        <w:ind w:firstLine="540"/>
        <w:jc w:val="both"/>
      </w:pPr>
      <w:r>
        <w:t>В 2024 году в рамках программы Губернатора Ярославской области запланирован ремонт и выполнение мероприятий по АТЗ школьных спортивных объектов 18-ти общеобразовательных организаций.</w:t>
      </w:r>
    </w:p>
    <w:p w:rsidR="00FD104C" w:rsidRDefault="00FD104C">
      <w:pPr>
        <w:pStyle w:val="ConsPlusNormal"/>
        <w:spacing w:before="220"/>
        <w:ind w:firstLine="540"/>
        <w:jc w:val="both"/>
      </w:pPr>
      <w:r>
        <w:t xml:space="preserve">Комплексная безопасность обучающихся и воспитанников обеспечена системой управленческих мер, зафиксированных в паспортах безопасности образовательных организаций. </w:t>
      </w:r>
      <w:r>
        <w:lastRenderedPageBreak/>
        <w:t>Так, все 88 учреждений оборудованы автоматической пожарно-охранной сигнализацией, периметральными ограждениями в соответствии с проектами, кнопками тревожной сигнализации (стационарными и мобильными), радиоканальной связью, наружным освещением, видеонаблюдением (обеспечено хранение видеоинформации 30 и более суток), ручными металлодетекторами "Мегеон", видеодомофонами и домофонами.</w:t>
      </w:r>
    </w:p>
    <w:p w:rsidR="00FD104C" w:rsidRDefault="00FD104C">
      <w:pPr>
        <w:pStyle w:val="ConsPlusNormal"/>
        <w:spacing w:before="220"/>
        <w:ind w:firstLine="540"/>
        <w:jc w:val="both"/>
      </w:pPr>
      <w:r>
        <w:t>Продолжается работа по решению задач, поставленных федеральным законодательством в области комплексной безопасности. В 2022 - 2023 гг. в соответствии с решением АТК города всеми муниципальными образовательными организациями приобретены и установлены дублирующие "тревожные" кнопки (не менее трех), в 90% организаций установлена охранная сигнализация, 68% организаций оснащены системами оповещения и управления эвакуацией. Мероприятия по данным направлениям активно проводятся в 2023 году и запланированы на 2024 год.</w:t>
      </w:r>
    </w:p>
    <w:p w:rsidR="00FD104C" w:rsidRDefault="00FD104C">
      <w:pPr>
        <w:pStyle w:val="ConsPlusNormal"/>
        <w:spacing w:before="220"/>
        <w:ind w:firstLine="540"/>
        <w:jc w:val="both"/>
      </w:pPr>
      <w:r>
        <w:t>Все общеобразовательные учреждения 1 и 2 категории оборудованы системой удаленного контроля доступом (СКУД) и системой оповещения управления эвакуацией (СОУЭ).</w:t>
      </w:r>
    </w:p>
    <w:p w:rsidR="00FD104C" w:rsidRDefault="00FD104C">
      <w:pPr>
        <w:pStyle w:val="ConsPlusNormal"/>
        <w:spacing w:before="220"/>
        <w:ind w:firstLine="540"/>
        <w:jc w:val="both"/>
      </w:pPr>
      <w:r>
        <w:t>В соответствии с соглашением на поставку стационарных металлодетекторов на территории Ярославской области от ГКУ "Безопасный Регион" установлены стационарные арочные металлодетекторы в 25 учреждениях.</w:t>
      </w:r>
    </w:p>
    <w:p w:rsidR="00FD104C" w:rsidRDefault="00FD104C">
      <w:pPr>
        <w:pStyle w:val="ConsPlusNormal"/>
        <w:spacing w:before="220"/>
        <w:ind w:firstLine="540"/>
        <w:jc w:val="both"/>
      </w:pPr>
      <w:r>
        <w:t>В рамках регионального проекта "Модернизация региональной системы школьного образования" в ООШ N 15 установлены охранная и автоматическая пожарная сигнализации, система оповещения эвакуацией людей и система видеонаблюдения, оборудован пункт охраны.</w:t>
      </w:r>
    </w:p>
    <w:p w:rsidR="00FD104C" w:rsidRDefault="00FD104C">
      <w:pPr>
        <w:pStyle w:val="ConsPlusNormal"/>
        <w:spacing w:before="220"/>
        <w:ind w:firstLine="540"/>
        <w:jc w:val="both"/>
      </w:pPr>
      <w:r>
        <w:t>Ведется работа по обеспечению физической охраны образовательных организаций I - III категории опасности (так, 97% образовательных организаций охраняются сотрудниками ЧОП, а в конце 2023 года планируется проведение совместного конкурса для заключения договоров с частными охранными организациями), по совершенствованию систем видеонаблюдения, модернизации ограждений территорий.</w:t>
      </w:r>
    </w:p>
    <w:p w:rsidR="00FD104C" w:rsidRDefault="00FD104C">
      <w:pPr>
        <w:pStyle w:val="ConsPlusNormal"/>
        <w:spacing w:before="220"/>
        <w:ind w:firstLine="540"/>
        <w:jc w:val="both"/>
      </w:pPr>
      <w:r>
        <w:t>70% образовательных учреждений оборудованы на калитках периметрального ограждения электронными замками ("умные" калитки).</w:t>
      </w:r>
    </w:p>
    <w:p w:rsidR="00FD104C" w:rsidRDefault="00FD104C">
      <w:pPr>
        <w:pStyle w:val="ConsPlusNormal"/>
        <w:spacing w:before="220"/>
        <w:ind w:firstLine="540"/>
        <w:jc w:val="both"/>
      </w:pPr>
      <w:r>
        <w:t>Регулярно проводятся межведомственные инструкционные совещания, семинары, комплексные учения и тренировки.</w:t>
      </w:r>
    </w:p>
    <w:p w:rsidR="00FD104C" w:rsidRDefault="00FD104C">
      <w:pPr>
        <w:pStyle w:val="ConsPlusNormal"/>
        <w:spacing w:before="220"/>
        <w:ind w:firstLine="540"/>
        <w:jc w:val="both"/>
      </w:pPr>
      <w:r>
        <w:t>По результатам конкурса в 2023 году на получение межбюджетного трансферта на повышение антитеррористической защищенности объектов образования проводилась работа по установке ограждений территорий - Центр детского и юношеского творчества "Молодые таланты", гимназия N 8, ДОУ NN 49, 70, 34, 99; СОШ NN 5, 29, 32. Общая сумма контрактов - 19939944,55 руб.</w:t>
      </w:r>
    </w:p>
    <w:p w:rsidR="00FD104C" w:rsidRDefault="00FD104C">
      <w:pPr>
        <w:pStyle w:val="ConsPlusNormal"/>
        <w:spacing w:before="220"/>
        <w:ind w:firstLine="540"/>
        <w:jc w:val="both"/>
      </w:pPr>
      <w:r>
        <w:t>Немаловажным условием безопасности является восстановление асфальтового покрытия, установка современных спортивных и игровых комплексов, благоустройство территорий. Так, в рамках губернаторского проекта "Решаем вместе" в 2023 году произведен капитальный ремонт помещений ООШ N 15, капитальный ремонт кровли (школы NN 21, 23, детские сады NN 14, 107), ремонт крылец зданий (школа N 28, детский сад N 85), приобретение теневого навеса для установки на территории детского сада N 114 и другие мероприятия.</w:t>
      </w:r>
    </w:p>
    <w:p w:rsidR="00FD104C" w:rsidRDefault="00FD104C">
      <w:pPr>
        <w:pStyle w:val="ConsPlusNormal"/>
        <w:spacing w:before="220"/>
        <w:ind w:firstLine="540"/>
        <w:jc w:val="both"/>
      </w:pPr>
      <w:r>
        <w:t>Для обеспечения информационной безопасности в общеобразовательных учреждениях установлена контентная фильтрация сети интернет в соответствии с госконтрактом. С развитием информационно-коммуникационных технологий усиливается потребность в обеспечении компьютерной безопасности аппарата управления и образовательного процесса каждой образовательной организации.</w:t>
      </w:r>
    </w:p>
    <w:p w:rsidR="00FD104C" w:rsidRDefault="00FD104C">
      <w:pPr>
        <w:pStyle w:val="ConsPlusNormal"/>
        <w:spacing w:before="220"/>
        <w:ind w:firstLine="540"/>
        <w:jc w:val="both"/>
      </w:pPr>
      <w:r>
        <w:t xml:space="preserve">В городском округе город Рыбинск отделом опеки и попечительства Департамента образования организованы выявление, учет и устройство детей-сирот и детей, оставшихся без </w:t>
      </w:r>
      <w:r>
        <w:lastRenderedPageBreak/>
        <w:t>попечения родителей.</w:t>
      </w:r>
    </w:p>
    <w:p w:rsidR="00FD104C" w:rsidRDefault="00FD104C">
      <w:pPr>
        <w:pStyle w:val="ConsPlusNormal"/>
        <w:spacing w:before="220"/>
        <w:ind w:firstLine="540"/>
        <w:jc w:val="both"/>
      </w:pPr>
      <w:r>
        <w:t>На 01.10.2023 на учете в городе состояло 371 детей-сирот и детей, оставшихся без попечения родителей. На 01.10.2023 в городском округе город Рыбинск организовано 111 приемных семей, в которых воспитывается 145 ребенка, оставшихся без попечения родителей, и 136 семей опекунов и попечителей, в которых воспитывается 159 детей.</w:t>
      </w:r>
    </w:p>
    <w:p w:rsidR="00FD104C" w:rsidRDefault="00FD104C">
      <w:pPr>
        <w:pStyle w:val="ConsPlusNormal"/>
        <w:spacing w:before="220"/>
        <w:ind w:firstLine="540"/>
        <w:jc w:val="both"/>
      </w:pPr>
      <w:r>
        <w:t>На 01.10.2023 у 62 несовершеннолетних родители были лишены родительских прав, у 36 детей родители были ограничены в родительских правах. Восстановились в родительских правах 4 родителей в отношении 8 детей. На 01.10.2023 количество детей, оставшихся без попечения родителей, составило 48 человек, в 2022 году таких детей было выявлено 115 человек.</w:t>
      </w:r>
    </w:p>
    <w:p w:rsidR="00FD104C" w:rsidRDefault="00FD104C">
      <w:pPr>
        <w:pStyle w:val="ConsPlusNormal"/>
        <w:spacing w:before="220"/>
        <w:ind w:firstLine="540"/>
        <w:jc w:val="both"/>
      </w:pPr>
      <w:r>
        <w:t>Численность детей, оставленных матерями (родителями), при рождении - 0 человек (в 2022 году - 0 человек), количество детей, в отношении которых родители написали заявления о согласии на усыновление (удочерение) - 3 ребенка (в 2022 году - 3 детей).</w:t>
      </w:r>
    </w:p>
    <w:p w:rsidR="00FD104C" w:rsidRDefault="00FD104C">
      <w:pPr>
        <w:pStyle w:val="ConsPlusNormal"/>
        <w:spacing w:before="220"/>
        <w:ind w:firstLine="540"/>
        <w:jc w:val="both"/>
      </w:pPr>
      <w:r>
        <w:t>Данные показатели говорят о своевременной организации работы всех структур системы профилактики, в том числе специалистов отдела опеки и попечительства Департамента образования. Продолжается тесное сотрудничество с благотворительным фондом "Дети наши" по вопросам возвращения детей в кровные семьи, а также передача детей из организаций в замещающие семьи. Эта работа дает свои положительные результаты.</w:t>
      </w:r>
    </w:p>
    <w:p w:rsidR="00FD104C" w:rsidRDefault="00FD104C">
      <w:pPr>
        <w:pStyle w:val="ConsPlusNormal"/>
        <w:spacing w:before="220"/>
        <w:ind w:firstLine="540"/>
        <w:jc w:val="both"/>
      </w:pPr>
      <w:r>
        <w:t xml:space="preserve">Деятельность специалистов отдела опеки и попечительства Департамента образования ориентирована на приоритетность устройства детей, оставшихся без попечения родителей, в замещающую семью. В настоящее время процент устройства детей, оставшихся без попечения родителей, в замещающую семью достаточно большой, несмотря на то, что многие из выявленных детей имеют различного рода медицинские диагнозы, проживали в многодетных семьях и имеют несколько братьев и сестер, а также имеет место быть выявление детей в подростковом возрасте, когда у ребенка сформирован характер и его жизненная позиция. Несмотря на эти факторы динамика устройства детей в семью из числа выявленных в течение года выросла. Так в 2023 году </w:t>
      </w:r>
      <w:proofErr w:type="gramStart"/>
      <w:r>
        <w:t>детей</w:t>
      </w:r>
      <w:proofErr w:type="gramEnd"/>
      <w:r>
        <w:t xml:space="preserve"> устроенных в семью 90% (в 2022 году - 74,8%). В отделе опеки и попечительства состоит на учете очень много кандидатов в замещающие родители и усыновители, но преимущественное желание граждан взять в семью маленького, чаще новорожденного, здорового ребенка.</w:t>
      </w:r>
    </w:p>
    <w:p w:rsidR="00FD104C" w:rsidRDefault="00FD104C">
      <w:pPr>
        <w:pStyle w:val="ConsPlusNormal"/>
        <w:spacing w:before="220"/>
        <w:ind w:firstLine="540"/>
        <w:jc w:val="both"/>
      </w:pPr>
      <w:r>
        <w:t>Основной проблемой, связанной с защитой прав и интересов детей-сирот и детей, оставшихся без попечения родителей, по причине низкой родительской ответственности остается наличие таких детей, так как из выявленных на 01.10.2023 48 детей (на 01.01.2023 - 115 детей) только 6 (на 01.01.2023 - 28 детей) имеют статус сироты, остальные дети по социальным причинам остались без попечения родителей.</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60"/>
        <w:gridCol w:w="1360"/>
        <w:gridCol w:w="1361"/>
      </w:tblGrid>
      <w:tr w:rsidR="00FD104C">
        <w:tc>
          <w:tcPr>
            <w:tcW w:w="4989" w:type="dxa"/>
          </w:tcPr>
          <w:p w:rsidR="00FD104C" w:rsidRDefault="00FD104C">
            <w:pPr>
              <w:pStyle w:val="ConsPlusNormal"/>
              <w:jc w:val="center"/>
            </w:pPr>
            <w:r>
              <w:t>Категория</w:t>
            </w:r>
          </w:p>
        </w:tc>
        <w:tc>
          <w:tcPr>
            <w:tcW w:w="1360" w:type="dxa"/>
          </w:tcPr>
          <w:p w:rsidR="00FD104C" w:rsidRDefault="00FD104C">
            <w:pPr>
              <w:pStyle w:val="ConsPlusNormal"/>
              <w:jc w:val="center"/>
            </w:pPr>
            <w:r>
              <w:t>01.01.2022</w:t>
            </w:r>
          </w:p>
        </w:tc>
        <w:tc>
          <w:tcPr>
            <w:tcW w:w="1360" w:type="dxa"/>
          </w:tcPr>
          <w:p w:rsidR="00FD104C" w:rsidRDefault="00FD104C">
            <w:pPr>
              <w:pStyle w:val="ConsPlusNormal"/>
              <w:jc w:val="center"/>
            </w:pPr>
            <w:r>
              <w:t>01.01.2023</w:t>
            </w:r>
          </w:p>
        </w:tc>
        <w:tc>
          <w:tcPr>
            <w:tcW w:w="1361" w:type="dxa"/>
          </w:tcPr>
          <w:p w:rsidR="00FD104C" w:rsidRDefault="00FD104C">
            <w:pPr>
              <w:pStyle w:val="ConsPlusNormal"/>
              <w:jc w:val="center"/>
            </w:pPr>
            <w:r>
              <w:t>01.10.2023</w:t>
            </w:r>
          </w:p>
        </w:tc>
      </w:tr>
      <w:tr w:rsidR="00FD104C">
        <w:tc>
          <w:tcPr>
            <w:tcW w:w="4989" w:type="dxa"/>
          </w:tcPr>
          <w:p w:rsidR="00FD104C" w:rsidRDefault="00FD104C">
            <w:pPr>
              <w:pStyle w:val="ConsPlusNormal"/>
            </w:pPr>
            <w:r>
              <w:t>Выявлено детей, оставшихся без попечения родителей</w:t>
            </w:r>
          </w:p>
        </w:tc>
        <w:tc>
          <w:tcPr>
            <w:tcW w:w="1360" w:type="dxa"/>
          </w:tcPr>
          <w:p w:rsidR="00FD104C" w:rsidRDefault="00FD104C">
            <w:pPr>
              <w:pStyle w:val="ConsPlusNormal"/>
              <w:jc w:val="center"/>
            </w:pPr>
            <w:r>
              <w:t>46</w:t>
            </w:r>
          </w:p>
        </w:tc>
        <w:tc>
          <w:tcPr>
            <w:tcW w:w="1360" w:type="dxa"/>
          </w:tcPr>
          <w:p w:rsidR="00FD104C" w:rsidRDefault="00FD104C">
            <w:pPr>
              <w:pStyle w:val="ConsPlusNormal"/>
              <w:jc w:val="center"/>
            </w:pPr>
            <w:r>
              <w:t>115</w:t>
            </w:r>
          </w:p>
        </w:tc>
        <w:tc>
          <w:tcPr>
            <w:tcW w:w="1361" w:type="dxa"/>
          </w:tcPr>
          <w:p w:rsidR="00FD104C" w:rsidRDefault="00FD104C">
            <w:pPr>
              <w:pStyle w:val="ConsPlusNormal"/>
              <w:jc w:val="center"/>
            </w:pPr>
            <w:r>
              <w:t>48</w:t>
            </w:r>
          </w:p>
        </w:tc>
      </w:tr>
      <w:tr w:rsidR="00FD104C">
        <w:tc>
          <w:tcPr>
            <w:tcW w:w="4989" w:type="dxa"/>
          </w:tcPr>
          <w:p w:rsidR="00FD104C" w:rsidRDefault="00FD104C">
            <w:pPr>
              <w:pStyle w:val="ConsPlusNormal"/>
            </w:pPr>
            <w:r>
              <w:t>Устроено под опеку и попечительство</w:t>
            </w:r>
          </w:p>
        </w:tc>
        <w:tc>
          <w:tcPr>
            <w:tcW w:w="1360" w:type="dxa"/>
          </w:tcPr>
          <w:p w:rsidR="00FD104C" w:rsidRDefault="00FD104C">
            <w:pPr>
              <w:pStyle w:val="ConsPlusNormal"/>
              <w:jc w:val="center"/>
            </w:pPr>
            <w:r>
              <w:t>17</w:t>
            </w:r>
          </w:p>
        </w:tc>
        <w:tc>
          <w:tcPr>
            <w:tcW w:w="1360" w:type="dxa"/>
          </w:tcPr>
          <w:p w:rsidR="00FD104C" w:rsidRDefault="00FD104C">
            <w:pPr>
              <w:pStyle w:val="ConsPlusNormal"/>
              <w:jc w:val="center"/>
            </w:pPr>
            <w:r>
              <w:t>67</w:t>
            </w:r>
          </w:p>
        </w:tc>
        <w:tc>
          <w:tcPr>
            <w:tcW w:w="1361" w:type="dxa"/>
          </w:tcPr>
          <w:p w:rsidR="00FD104C" w:rsidRDefault="00FD104C">
            <w:pPr>
              <w:pStyle w:val="ConsPlusNormal"/>
              <w:jc w:val="center"/>
            </w:pPr>
            <w:r>
              <w:t>22</w:t>
            </w:r>
          </w:p>
        </w:tc>
      </w:tr>
      <w:tr w:rsidR="00FD104C">
        <w:tc>
          <w:tcPr>
            <w:tcW w:w="4989" w:type="dxa"/>
          </w:tcPr>
          <w:p w:rsidR="00FD104C" w:rsidRDefault="00FD104C">
            <w:pPr>
              <w:pStyle w:val="ConsPlusNormal"/>
            </w:pPr>
            <w:r>
              <w:t>Устроено в приемную семью</w:t>
            </w:r>
          </w:p>
        </w:tc>
        <w:tc>
          <w:tcPr>
            <w:tcW w:w="1360" w:type="dxa"/>
          </w:tcPr>
          <w:p w:rsidR="00FD104C" w:rsidRDefault="00FD104C">
            <w:pPr>
              <w:pStyle w:val="ConsPlusNormal"/>
              <w:jc w:val="center"/>
            </w:pPr>
            <w:r>
              <w:t>10</w:t>
            </w:r>
          </w:p>
        </w:tc>
        <w:tc>
          <w:tcPr>
            <w:tcW w:w="1360" w:type="dxa"/>
          </w:tcPr>
          <w:p w:rsidR="00FD104C" w:rsidRDefault="00FD104C">
            <w:pPr>
              <w:pStyle w:val="ConsPlusNormal"/>
              <w:jc w:val="center"/>
            </w:pPr>
            <w:r>
              <w:t>11</w:t>
            </w:r>
          </w:p>
        </w:tc>
        <w:tc>
          <w:tcPr>
            <w:tcW w:w="1361" w:type="dxa"/>
          </w:tcPr>
          <w:p w:rsidR="00FD104C" w:rsidRDefault="00FD104C">
            <w:pPr>
              <w:pStyle w:val="ConsPlusNormal"/>
              <w:jc w:val="center"/>
            </w:pPr>
            <w:r>
              <w:t>17</w:t>
            </w:r>
          </w:p>
        </w:tc>
      </w:tr>
      <w:tr w:rsidR="00FD104C">
        <w:tc>
          <w:tcPr>
            <w:tcW w:w="4989" w:type="dxa"/>
          </w:tcPr>
          <w:p w:rsidR="00FD104C" w:rsidRDefault="00FD104C">
            <w:pPr>
              <w:pStyle w:val="ConsPlusNormal"/>
            </w:pPr>
            <w:r>
              <w:t>Усыновлено</w:t>
            </w:r>
          </w:p>
        </w:tc>
        <w:tc>
          <w:tcPr>
            <w:tcW w:w="1360" w:type="dxa"/>
          </w:tcPr>
          <w:p w:rsidR="00FD104C" w:rsidRDefault="00FD104C">
            <w:pPr>
              <w:pStyle w:val="ConsPlusNormal"/>
              <w:jc w:val="center"/>
            </w:pPr>
            <w:r>
              <w:t>0</w:t>
            </w:r>
          </w:p>
        </w:tc>
        <w:tc>
          <w:tcPr>
            <w:tcW w:w="1360" w:type="dxa"/>
          </w:tcPr>
          <w:p w:rsidR="00FD104C" w:rsidRDefault="00FD104C">
            <w:pPr>
              <w:pStyle w:val="ConsPlusNormal"/>
              <w:jc w:val="center"/>
            </w:pPr>
            <w:r>
              <w:t>0</w:t>
            </w:r>
          </w:p>
        </w:tc>
        <w:tc>
          <w:tcPr>
            <w:tcW w:w="1361" w:type="dxa"/>
          </w:tcPr>
          <w:p w:rsidR="00FD104C" w:rsidRDefault="00FD104C">
            <w:pPr>
              <w:pStyle w:val="ConsPlusNormal"/>
              <w:jc w:val="center"/>
            </w:pPr>
            <w:r>
              <w:t>0</w:t>
            </w:r>
          </w:p>
        </w:tc>
      </w:tr>
      <w:tr w:rsidR="00FD104C">
        <w:tc>
          <w:tcPr>
            <w:tcW w:w="4989" w:type="dxa"/>
          </w:tcPr>
          <w:p w:rsidR="00FD104C" w:rsidRDefault="00FD104C">
            <w:pPr>
              <w:pStyle w:val="ConsPlusNormal"/>
            </w:pPr>
            <w:r>
              <w:t>Возвращено в кровную семью</w:t>
            </w:r>
          </w:p>
        </w:tc>
        <w:tc>
          <w:tcPr>
            <w:tcW w:w="1360" w:type="dxa"/>
          </w:tcPr>
          <w:p w:rsidR="00FD104C" w:rsidRDefault="00FD104C">
            <w:pPr>
              <w:pStyle w:val="ConsPlusNormal"/>
              <w:jc w:val="center"/>
            </w:pPr>
            <w:r>
              <w:t>5</w:t>
            </w:r>
          </w:p>
        </w:tc>
        <w:tc>
          <w:tcPr>
            <w:tcW w:w="1360" w:type="dxa"/>
          </w:tcPr>
          <w:p w:rsidR="00FD104C" w:rsidRDefault="00FD104C">
            <w:pPr>
              <w:pStyle w:val="ConsPlusNormal"/>
              <w:jc w:val="center"/>
            </w:pPr>
            <w:r>
              <w:t>13</w:t>
            </w:r>
          </w:p>
        </w:tc>
        <w:tc>
          <w:tcPr>
            <w:tcW w:w="1361" w:type="dxa"/>
          </w:tcPr>
          <w:p w:rsidR="00FD104C" w:rsidRDefault="00FD104C">
            <w:pPr>
              <w:pStyle w:val="ConsPlusNormal"/>
              <w:jc w:val="center"/>
            </w:pPr>
            <w:r>
              <w:t>3</w:t>
            </w:r>
          </w:p>
        </w:tc>
      </w:tr>
      <w:tr w:rsidR="00FD104C">
        <w:tc>
          <w:tcPr>
            <w:tcW w:w="4989" w:type="dxa"/>
          </w:tcPr>
          <w:p w:rsidR="00FD104C" w:rsidRDefault="00FD104C">
            <w:pPr>
              <w:pStyle w:val="ConsPlusNormal"/>
            </w:pPr>
            <w:r>
              <w:t>Устроено в организацию для детей-сирот и детей, оставшихся без попечения родителей</w:t>
            </w:r>
          </w:p>
        </w:tc>
        <w:tc>
          <w:tcPr>
            <w:tcW w:w="1360" w:type="dxa"/>
          </w:tcPr>
          <w:p w:rsidR="00FD104C" w:rsidRDefault="00FD104C">
            <w:pPr>
              <w:pStyle w:val="ConsPlusNormal"/>
              <w:jc w:val="center"/>
            </w:pPr>
            <w:r>
              <w:t>17</w:t>
            </w:r>
          </w:p>
        </w:tc>
        <w:tc>
          <w:tcPr>
            <w:tcW w:w="1360" w:type="dxa"/>
          </w:tcPr>
          <w:p w:rsidR="00FD104C" w:rsidRDefault="00FD104C">
            <w:pPr>
              <w:pStyle w:val="ConsPlusNormal"/>
              <w:jc w:val="center"/>
            </w:pPr>
            <w:r>
              <w:t>34</w:t>
            </w:r>
          </w:p>
        </w:tc>
        <w:tc>
          <w:tcPr>
            <w:tcW w:w="1361" w:type="dxa"/>
          </w:tcPr>
          <w:p w:rsidR="00FD104C" w:rsidRDefault="00FD104C">
            <w:pPr>
              <w:pStyle w:val="ConsPlusNormal"/>
              <w:jc w:val="center"/>
            </w:pPr>
            <w:r>
              <w:t>5</w:t>
            </w:r>
          </w:p>
        </w:tc>
      </w:tr>
      <w:tr w:rsidR="00FD104C">
        <w:tc>
          <w:tcPr>
            <w:tcW w:w="4989" w:type="dxa"/>
          </w:tcPr>
          <w:p w:rsidR="00FD104C" w:rsidRDefault="00FD104C">
            <w:pPr>
              <w:pStyle w:val="ConsPlusNormal"/>
            </w:pPr>
            <w:r>
              <w:lastRenderedPageBreak/>
              <w:t>Число приемных семей</w:t>
            </w:r>
          </w:p>
        </w:tc>
        <w:tc>
          <w:tcPr>
            <w:tcW w:w="1360" w:type="dxa"/>
          </w:tcPr>
          <w:p w:rsidR="00FD104C" w:rsidRDefault="00FD104C">
            <w:pPr>
              <w:pStyle w:val="ConsPlusNormal"/>
              <w:jc w:val="center"/>
            </w:pPr>
            <w:r>
              <w:t>108</w:t>
            </w:r>
          </w:p>
        </w:tc>
        <w:tc>
          <w:tcPr>
            <w:tcW w:w="1360" w:type="dxa"/>
          </w:tcPr>
          <w:p w:rsidR="00FD104C" w:rsidRDefault="00FD104C">
            <w:pPr>
              <w:pStyle w:val="ConsPlusNormal"/>
              <w:jc w:val="center"/>
            </w:pPr>
            <w:r>
              <w:t>115</w:t>
            </w:r>
          </w:p>
        </w:tc>
        <w:tc>
          <w:tcPr>
            <w:tcW w:w="1361" w:type="dxa"/>
          </w:tcPr>
          <w:p w:rsidR="00FD104C" w:rsidRDefault="00FD104C">
            <w:pPr>
              <w:pStyle w:val="ConsPlusNormal"/>
              <w:jc w:val="center"/>
            </w:pPr>
            <w:r>
              <w:t>111</w:t>
            </w:r>
          </w:p>
        </w:tc>
      </w:tr>
      <w:tr w:rsidR="00FD104C">
        <w:tc>
          <w:tcPr>
            <w:tcW w:w="4989" w:type="dxa"/>
          </w:tcPr>
          <w:p w:rsidR="00FD104C" w:rsidRDefault="00FD104C">
            <w:pPr>
              <w:pStyle w:val="ConsPlusNormal"/>
            </w:pPr>
            <w:r>
              <w:t>Детей, воспитываемых в приемных семьях</w:t>
            </w:r>
          </w:p>
        </w:tc>
        <w:tc>
          <w:tcPr>
            <w:tcW w:w="1360" w:type="dxa"/>
          </w:tcPr>
          <w:p w:rsidR="00FD104C" w:rsidRDefault="00FD104C">
            <w:pPr>
              <w:pStyle w:val="ConsPlusNormal"/>
              <w:jc w:val="center"/>
            </w:pPr>
            <w:r>
              <w:t>153</w:t>
            </w:r>
          </w:p>
        </w:tc>
        <w:tc>
          <w:tcPr>
            <w:tcW w:w="1360" w:type="dxa"/>
          </w:tcPr>
          <w:p w:rsidR="00FD104C" w:rsidRDefault="00FD104C">
            <w:pPr>
              <w:pStyle w:val="ConsPlusNormal"/>
              <w:jc w:val="center"/>
            </w:pPr>
            <w:r>
              <w:t>154</w:t>
            </w:r>
          </w:p>
        </w:tc>
        <w:tc>
          <w:tcPr>
            <w:tcW w:w="1361" w:type="dxa"/>
          </w:tcPr>
          <w:p w:rsidR="00FD104C" w:rsidRDefault="00FD104C">
            <w:pPr>
              <w:pStyle w:val="ConsPlusNormal"/>
              <w:jc w:val="center"/>
            </w:pPr>
            <w:r>
              <w:t>145</w:t>
            </w:r>
          </w:p>
        </w:tc>
      </w:tr>
    </w:tbl>
    <w:p w:rsidR="00FD104C" w:rsidRDefault="00FD104C">
      <w:pPr>
        <w:pStyle w:val="ConsPlusNormal"/>
        <w:jc w:val="both"/>
      </w:pPr>
    </w:p>
    <w:p w:rsidR="00FD104C" w:rsidRDefault="00FD104C">
      <w:pPr>
        <w:pStyle w:val="ConsPlusNormal"/>
        <w:ind w:firstLine="540"/>
        <w:jc w:val="both"/>
      </w:pPr>
      <w:r>
        <w:t>Специалистами отдела опеки и попечительства в течение 2022 года было принято 2789 граждан по вопросам защиты прав несовершеннолетних, из них:</w:t>
      </w:r>
    </w:p>
    <w:p w:rsidR="00FD104C" w:rsidRDefault="00FD104C">
      <w:pPr>
        <w:pStyle w:val="ConsPlusNormal"/>
        <w:spacing w:before="220"/>
        <w:ind w:firstLine="540"/>
        <w:jc w:val="both"/>
      </w:pPr>
      <w:r>
        <w:t>- по вопросам лишения родительских прав - 198 чел.;</w:t>
      </w:r>
    </w:p>
    <w:p w:rsidR="00FD104C" w:rsidRDefault="00FD104C">
      <w:pPr>
        <w:pStyle w:val="ConsPlusNormal"/>
        <w:spacing w:before="220"/>
        <w:ind w:firstLine="540"/>
        <w:jc w:val="both"/>
      </w:pPr>
      <w:r>
        <w:t>- по вопросам усыновления (удочерения) - 51 чел.;</w:t>
      </w:r>
    </w:p>
    <w:p w:rsidR="00FD104C" w:rsidRDefault="00FD104C">
      <w:pPr>
        <w:pStyle w:val="ConsPlusNormal"/>
        <w:spacing w:before="220"/>
        <w:ind w:firstLine="540"/>
        <w:jc w:val="both"/>
      </w:pPr>
      <w:r>
        <w:t>- по вопросам опеки и попечительства - 487 чел.;</w:t>
      </w:r>
    </w:p>
    <w:p w:rsidR="00FD104C" w:rsidRDefault="00FD104C">
      <w:pPr>
        <w:pStyle w:val="ConsPlusNormal"/>
        <w:spacing w:before="220"/>
        <w:ind w:firstLine="540"/>
        <w:jc w:val="both"/>
      </w:pPr>
      <w:r>
        <w:t>- по спорам между родителями по вопросам воспитания детей - 485 чел.;</w:t>
      </w:r>
    </w:p>
    <w:p w:rsidR="00FD104C" w:rsidRDefault="00FD104C">
      <w:pPr>
        <w:pStyle w:val="ConsPlusNormal"/>
        <w:spacing w:before="220"/>
        <w:ind w:firstLine="540"/>
        <w:jc w:val="both"/>
      </w:pPr>
      <w:r>
        <w:t>- работа с детьми, лишившимися родительского попечения - 85 чел.;</w:t>
      </w:r>
    </w:p>
    <w:p w:rsidR="00FD104C" w:rsidRDefault="00FD104C">
      <w:pPr>
        <w:pStyle w:val="ConsPlusNormal"/>
        <w:spacing w:before="220"/>
        <w:ind w:firstLine="540"/>
        <w:jc w:val="both"/>
      </w:pPr>
      <w:r>
        <w:t>- по другим вопросам - 1483 чел.</w:t>
      </w:r>
    </w:p>
    <w:p w:rsidR="00FD104C" w:rsidRDefault="00FD104C">
      <w:pPr>
        <w:pStyle w:val="ConsPlusNormal"/>
        <w:spacing w:before="220"/>
        <w:ind w:firstLine="540"/>
        <w:jc w:val="both"/>
      </w:pPr>
      <w:r>
        <w:t>В 2022 году изготовлено 1253 проект постановлений и приказов заместителя Главы Администрации по социальной политике. На 01.10.2023 изготовлено 1010 проектов постановлений и приказов заместителя Главы Администрации по социальной политике.</w:t>
      </w:r>
    </w:p>
    <w:p w:rsidR="00FD104C" w:rsidRDefault="00FD104C">
      <w:pPr>
        <w:pStyle w:val="ConsPlusNormal"/>
        <w:spacing w:before="220"/>
        <w:ind w:firstLine="540"/>
        <w:jc w:val="both"/>
      </w:pPr>
      <w:r>
        <w:t>В течение 2022 года специалисты приняли участие в 451 судебных заседаниях:</w:t>
      </w:r>
    </w:p>
    <w:p w:rsidR="00FD104C" w:rsidRDefault="00FD104C">
      <w:pPr>
        <w:pStyle w:val="ConsPlusNormal"/>
        <w:spacing w:before="220"/>
        <w:ind w:firstLine="540"/>
        <w:jc w:val="both"/>
      </w:pPr>
      <w:r>
        <w:t>- лишено родительских прав - 69 родителя в отношении 88 детей;</w:t>
      </w:r>
    </w:p>
    <w:p w:rsidR="00FD104C" w:rsidRDefault="00FD104C">
      <w:pPr>
        <w:pStyle w:val="ConsPlusNormal"/>
        <w:spacing w:before="220"/>
        <w:ind w:firstLine="540"/>
        <w:jc w:val="both"/>
      </w:pPr>
      <w:r>
        <w:t>- ограничено в родительских правах - 45 чел. в отношении 64 детей;</w:t>
      </w:r>
    </w:p>
    <w:p w:rsidR="00FD104C" w:rsidRDefault="00FD104C">
      <w:pPr>
        <w:pStyle w:val="ConsPlusNormal"/>
        <w:spacing w:before="220"/>
        <w:ind w:firstLine="540"/>
        <w:jc w:val="both"/>
      </w:pPr>
      <w:r>
        <w:t>- для суда подготовлено 424 документа, оказана помощь опекунам в подготовке 54 исковых заявлений;</w:t>
      </w:r>
    </w:p>
    <w:p w:rsidR="00FD104C" w:rsidRDefault="00FD104C">
      <w:pPr>
        <w:pStyle w:val="ConsPlusNormal"/>
        <w:spacing w:before="220"/>
        <w:ind w:firstLine="540"/>
        <w:jc w:val="both"/>
      </w:pPr>
      <w:r>
        <w:t>- подготовлено и заключено 3 трехсторонних соглашений о временном пребывании ребенка в организации для детей-сирот и детей, оставшихся без попечения родителей;</w:t>
      </w:r>
    </w:p>
    <w:p w:rsidR="00FD104C" w:rsidRDefault="00FD104C">
      <w:pPr>
        <w:pStyle w:val="ConsPlusNormal"/>
        <w:spacing w:before="220"/>
        <w:ind w:firstLine="540"/>
        <w:jc w:val="both"/>
      </w:pPr>
      <w:r>
        <w:t>- проведено заседаний комиссий по опеке и попечительству - 69, рассмотрено вопросов имущественных прав детей - 264, выдано разрешений на совершение сделок с жилым помещением - 359.</w:t>
      </w:r>
    </w:p>
    <w:p w:rsidR="00FD104C" w:rsidRDefault="00FD104C">
      <w:pPr>
        <w:pStyle w:val="ConsPlusNormal"/>
        <w:spacing w:before="220"/>
        <w:ind w:firstLine="540"/>
        <w:jc w:val="both"/>
      </w:pPr>
      <w:r>
        <w:t>За 9 месяцев 2023 года специалисты приняли участие в 279 судебных заседаниях:</w:t>
      </w:r>
    </w:p>
    <w:p w:rsidR="00FD104C" w:rsidRDefault="00FD104C">
      <w:pPr>
        <w:pStyle w:val="ConsPlusNormal"/>
        <w:spacing w:before="220"/>
        <w:ind w:firstLine="540"/>
        <w:jc w:val="both"/>
      </w:pPr>
      <w:r>
        <w:t>- лишено родительских прав - 50 родителя в отношении 62 детей;</w:t>
      </w:r>
    </w:p>
    <w:p w:rsidR="00FD104C" w:rsidRDefault="00FD104C">
      <w:pPr>
        <w:pStyle w:val="ConsPlusNormal"/>
        <w:spacing w:before="220"/>
        <w:ind w:firstLine="540"/>
        <w:jc w:val="both"/>
      </w:pPr>
      <w:r>
        <w:t>- ограничено в родительских правах - 26 чел. в отношении 36 детей;</w:t>
      </w:r>
    </w:p>
    <w:p w:rsidR="00FD104C" w:rsidRDefault="00FD104C">
      <w:pPr>
        <w:pStyle w:val="ConsPlusNormal"/>
        <w:spacing w:before="220"/>
        <w:ind w:firstLine="540"/>
        <w:jc w:val="both"/>
      </w:pPr>
      <w:r>
        <w:t>- для суда подготовлено 257 документа, оказана помощь опекунам в подготовке 39 исковых заявлений;</w:t>
      </w:r>
    </w:p>
    <w:p w:rsidR="00FD104C" w:rsidRDefault="00FD104C">
      <w:pPr>
        <w:pStyle w:val="ConsPlusNormal"/>
        <w:spacing w:before="220"/>
        <w:ind w:firstLine="540"/>
        <w:jc w:val="both"/>
      </w:pPr>
      <w:r>
        <w:t>- подготовлено и заключено 1 трехстороннее соглашение о временном пребывании ребенка в организации для детей-сирот и детей, оставшихся без попечения родителей;</w:t>
      </w:r>
    </w:p>
    <w:p w:rsidR="00FD104C" w:rsidRDefault="00FD104C">
      <w:pPr>
        <w:pStyle w:val="ConsPlusNormal"/>
        <w:spacing w:before="220"/>
        <w:ind w:firstLine="540"/>
        <w:jc w:val="both"/>
      </w:pPr>
      <w:r>
        <w:t>- проведено заседаний комиссий по опеке и попечительству - 36, рассмотрено вопросов имущественных прав детей - 437, выдано разрешений на совершение сделок с жилым помещением - 308.</w:t>
      </w:r>
    </w:p>
    <w:p w:rsidR="00FD104C" w:rsidRDefault="00FD104C">
      <w:pPr>
        <w:pStyle w:val="ConsPlusNormal"/>
        <w:spacing w:before="220"/>
        <w:ind w:firstLine="540"/>
        <w:jc w:val="both"/>
      </w:pPr>
      <w:r>
        <w:t xml:space="preserve">Специалистами отдела опеки и попечительства проводится большая работа с замещающими родителями (опекунами, попечителями), а также с гражданами, желающими принять в свою семью </w:t>
      </w:r>
      <w:r>
        <w:lastRenderedPageBreak/>
        <w:t>на воспитание ребенка, оставшегося без попечения родителей, с целью, что каждый ребенок имеет право на семью, обязан воспитываться в семье.</w:t>
      </w:r>
    </w:p>
    <w:p w:rsidR="00FD104C" w:rsidRDefault="00FD104C">
      <w:pPr>
        <w:pStyle w:val="ConsPlusNormal"/>
        <w:spacing w:before="220"/>
        <w:ind w:firstLine="540"/>
        <w:jc w:val="both"/>
      </w:pPr>
      <w:r>
        <w:t>В течение последующих лет будет продолжена работа по профилактике вторичного сиротства при тесном сотрудничестве со специалистами службы сопровождения опекунов (попечителей) в рамках проведения круглого стола, собраний и семинаров для опекунов (попечителей). С целью профилактики правонарушений среди воспитанников замещающих семей запланировано проведение ряда мероприятий с привлечением сотрудников Рыбинской городской прокуратуры, Следственного Комитета.</w:t>
      </w:r>
    </w:p>
    <w:p w:rsidR="00FD104C" w:rsidRDefault="00FD104C">
      <w:pPr>
        <w:pStyle w:val="ConsPlusNormal"/>
        <w:spacing w:before="220"/>
        <w:ind w:firstLine="540"/>
        <w:jc w:val="both"/>
      </w:pPr>
      <w:r>
        <w:t>С марта по октябрь 2023 года специалисты Службы сопровождения опекунов (попечителей) при поддержке специалистов отдела опеки и попечительства принимали активное участие в реализации регионального детско-взрослого социокультурного проекта "Педагог-наставник-замещающая семья: мы - рядом, мы - вместе".</w:t>
      </w:r>
    </w:p>
    <w:p w:rsidR="00FD104C" w:rsidRDefault="00FD104C">
      <w:pPr>
        <w:pStyle w:val="ConsPlusNormal"/>
        <w:spacing w:before="220"/>
        <w:ind w:firstLine="540"/>
        <w:jc w:val="both"/>
      </w:pPr>
      <w:r>
        <w:t>Специалисты проводили культурно-просветительские мероприятия с детьми и взрослыми, направленные на развитие творческого потенциала детей, расширение кругозора, профилактику вторичного сиротства. Дети посетили музеи, библиотеки, совершили увлекательные экскурсии, приняли участие в мастер-классах, акциях и праздничных мероприятиях.</w:t>
      </w:r>
    </w:p>
    <w:p w:rsidR="00FD104C" w:rsidRDefault="00FD104C">
      <w:pPr>
        <w:pStyle w:val="ConsPlusNormal"/>
        <w:spacing w:before="220"/>
        <w:ind w:firstLine="540"/>
        <w:jc w:val="both"/>
      </w:pPr>
      <w:r>
        <w:t>Подопечная Тарасова Кристина приняла участие в музыкальном проекте канала НТВ "Ты супер!". Лауреатом финала благотворительного фестиваля детского творчества "Добрая Волна" в г. Казань стала опекаемая Ткачева Ангелина, солистка "Школы современного искусства".</w:t>
      </w:r>
    </w:p>
    <w:p w:rsidR="00FD104C" w:rsidRDefault="00FD104C">
      <w:pPr>
        <w:pStyle w:val="ConsPlusNormal"/>
        <w:spacing w:before="220"/>
        <w:ind w:firstLine="540"/>
        <w:jc w:val="both"/>
      </w:pPr>
      <w:r>
        <w:t>В преддверии нового года в библиотечно-информационном центре "Радуга" планируется традиционная новогодняя встреча замещающих семей города Рыбинска, на котором будут подведены итоги 2023 года, а лучшим опекунам (попечителям) будут вручены благодарственные письма Департамента образования.</w:t>
      </w:r>
    </w:p>
    <w:p w:rsidR="00FD104C" w:rsidRDefault="00FD104C">
      <w:pPr>
        <w:pStyle w:val="ConsPlusNormal"/>
        <w:spacing w:before="220"/>
        <w:ind w:firstLine="540"/>
        <w:jc w:val="both"/>
      </w:pPr>
      <w:r>
        <w:t>В марте 2023 года в библиотечном комплексе "Взлетная полоса" состоялось открытие клуба приемных родителей города Рыбинска "Свети", девизом которого стала "... и если не знаешь, что дать другому на этом сложном пути, просто стой и свети..."</w:t>
      </w:r>
    </w:p>
    <w:p w:rsidR="00FD104C" w:rsidRDefault="00FD104C">
      <w:pPr>
        <w:pStyle w:val="ConsPlusNormal"/>
        <w:spacing w:before="220"/>
        <w:ind w:firstLine="540"/>
        <w:jc w:val="both"/>
      </w:pPr>
      <w:r>
        <w:t>Исходя из всего вышесказанного, развитие муниципальной системы образования в городском округе город Рыбинск целесообразно сгруппировать по восьми направлениям:</w:t>
      </w:r>
    </w:p>
    <w:p w:rsidR="00FD104C" w:rsidRDefault="00FD104C">
      <w:pPr>
        <w:pStyle w:val="ConsPlusNormal"/>
        <w:spacing w:before="220"/>
        <w:ind w:firstLine="540"/>
        <w:jc w:val="both"/>
      </w:pPr>
      <w:r>
        <w:t>- соответствие материально-технических условий образовательных организаций современным требованиям безопасности, качества и доступности образования;</w:t>
      </w:r>
    </w:p>
    <w:p w:rsidR="00FD104C" w:rsidRDefault="00FD104C">
      <w:pPr>
        <w:pStyle w:val="ConsPlusNormal"/>
        <w:spacing w:before="220"/>
        <w:ind w:firstLine="540"/>
        <w:jc w:val="both"/>
      </w:pPr>
      <w:r>
        <w:t>- реализация Рабочей программы воспитания на всех уровнях образования и календарных планов воспитательной работы;</w:t>
      </w:r>
    </w:p>
    <w:p w:rsidR="00FD104C" w:rsidRDefault="00FD104C">
      <w:pPr>
        <w:pStyle w:val="ConsPlusNormal"/>
        <w:spacing w:before="220"/>
        <w:ind w:firstLine="540"/>
        <w:jc w:val="both"/>
      </w:pPr>
      <w:r>
        <w:t>- формирование гражданской позиции воспитанников и учащихся, духовно-нравственное воспитание, выращивание патриотов родного города;</w:t>
      </w:r>
    </w:p>
    <w:p w:rsidR="00FD104C" w:rsidRDefault="00FD104C">
      <w:pPr>
        <w:pStyle w:val="ConsPlusNormal"/>
        <w:spacing w:before="220"/>
        <w:ind w:firstLine="540"/>
        <w:jc w:val="both"/>
      </w:pPr>
      <w:r>
        <w:t>- развитие личностного потенциала каждого ребенка и создание условий для его самореализации, выявление и поддержка одаренных детей;</w:t>
      </w:r>
    </w:p>
    <w:p w:rsidR="00FD104C" w:rsidRDefault="00FD104C">
      <w:pPr>
        <w:pStyle w:val="ConsPlusNormal"/>
        <w:spacing w:before="220"/>
        <w:ind w:firstLine="540"/>
        <w:jc w:val="both"/>
      </w:pPr>
      <w:r>
        <w:t>- подготовка учащихся к самостоятельной жизни: формирование социально необходимых знаний и умений, профессиональных интересов;</w:t>
      </w:r>
    </w:p>
    <w:p w:rsidR="00FD104C" w:rsidRDefault="00FD104C">
      <w:pPr>
        <w:pStyle w:val="ConsPlusNormal"/>
        <w:spacing w:before="220"/>
        <w:ind w:firstLine="540"/>
        <w:jc w:val="both"/>
      </w:pPr>
      <w:r>
        <w:t>- совершенствование форм работы по формированию родительской ответственности за воспитание и образование детей;</w:t>
      </w:r>
    </w:p>
    <w:p w:rsidR="00FD104C" w:rsidRDefault="00FD104C">
      <w:pPr>
        <w:pStyle w:val="ConsPlusNormal"/>
        <w:spacing w:before="220"/>
        <w:ind w:firstLine="540"/>
        <w:jc w:val="both"/>
      </w:pPr>
      <w:r>
        <w:t>- совершенствование кадрового потенциала для решения современных образовательных задач;</w:t>
      </w:r>
    </w:p>
    <w:p w:rsidR="00FD104C" w:rsidRDefault="00FD104C">
      <w:pPr>
        <w:pStyle w:val="ConsPlusNormal"/>
        <w:spacing w:before="220"/>
        <w:ind w:firstLine="540"/>
        <w:jc w:val="both"/>
      </w:pPr>
      <w:r>
        <w:lastRenderedPageBreak/>
        <w:t>- повышение эффективности деятельности образовательных организаций городского округа город Рыбинск.</w:t>
      </w:r>
    </w:p>
    <w:p w:rsidR="00FD104C" w:rsidRDefault="00FD104C">
      <w:pPr>
        <w:pStyle w:val="ConsPlusNormal"/>
        <w:spacing w:before="220"/>
        <w:ind w:firstLine="540"/>
        <w:jc w:val="both"/>
      </w:pPr>
      <w:r>
        <w:t>Понимая выявленные материально-технические, организационно-педагогические проблемы, проблемы ресурсного обеспечения, достигнутые результаты при реализации предыдущих городских и ведомственных целевых программ, учитывая федеральные, региональные и муниципальные акты, в которых определены стратегические задачи развития образовательной системы для обеспечения качественного образования и воспитательной компоненты в системе общего образования, необходима пролонгация действующей муниципальной программы до 2026 года с учетом современных требований, изложенных в национальном проекте "Образование", по трем направлениям:</w:t>
      </w:r>
    </w:p>
    <w:p w:rsidR="00FD104C" w:rsidRDefault="00FD104C">
      <w:pPr>
        <w:pStyle w:val="ConsPlusNormal"/>
        <w:spacing w:before="220"/>
        <w:ind w:firstLine="540"/>
        <w:jc w:val="both"/>
      </w:pPr>
      <w:r>
        <w:t>- "Совершенствование материально-технической базы общего образования в городском округе город Рыбинск Ярославской области";</w:t>
      </w:r>
    </w:p>
    <w:p w:rsidR="00FD104C" w:rsidRDefault="00FD104C">
      <w:pPr>
        <w:pStyle w:val="ConsPlusNormal"/>
        <w:spacing w:before="220"/>
        <w:ind w:firstLine="540"/>
        <w:jc w:val="both"/>
      </w:pPr>
      <w:r>
        <w:t>- "Воспитание и развитие молодого гражданина Рыбинска в муниципальной системе образования";</w:t>
      </w:r>
    </w:p>
    <w:p w:rsidR="00FD104C" w:rsidRDefault="00FD104C">
      <w:pPr>
        <w:pStyle w:val="ConsPlusNormal"/>
        <w:spacing w:before="220"/>
        <w:ind w:firstLine="540"/>
        <w:jc w:val="both"/>
      </w:pPr>
      <w:r>
        <w:t>- ведомственная целевая программа функционирования отрасли "Образование".</w:t>
      </w:r>
    </w:p>
    <w:p w:rsidR="00FD104C" w:rsidRDefault="00FD104C">
      <w:pPr>
        <w:pStyle w:val="ConsPlusNormal"/>
        <w:jc w:val="both"/>
      </w:pPr>
    </w:p>
    <w:p w:rsidR="00FD104C" w:rsidRDefault="00FD104C">
      <w:pPr>
        <w:pStyle w:val="ConsPlusTitle"/>
        <w:jc w:val="center"/>
        <w:outlineLvl w:val="1"/>
      </w:pPr>
      <w:r>
        <w:t>3. Цели, задачи, ожидаемые результаты реализации</w:t>
      </w:r>
    </w:p>
    <w:p w:rsidR="00FD104C" w:rsidRDefault="00FD104C">
      <w:pPr>
        <w:pStyle w:val="ConsPlusTitle"/>
        <w:jc w:val="center"/>
      </w:pPr>
      <w:r>
        <w:t>муниципальной программы</w:t>
      </w:r>
    </w:p>
    <w:p w:rsidR="00FD104C" w:rsidRDefault="00FD104C">
      <w:pPr>
        <w:pStyle w:val="ConsPlusNormal"/>
        <w:jc w:val="both"/>
      </w:pPr>
    </w:p>
    <w:p w:rsidR="00FD104C" w:rsidRDefault="00FD104C">
      <w:pPr>
        <w:pStyle w:val="ConsPlusNormal"/>
        <w:ind w:firstLine="540"/>
        <w:jc w:val="both"/>
      </w:pPr>
      <w:r>
        <w:t xml:space="preserve">Разработка муниципальной программы "Развитие муниципальной системы образования в городском округе город Рыбинск Ярославской области" (далее - Программа, Муниципальная программа) осуществлена в соответствии Бюджетным </w:t>
      </w:r>
      <w:hyperlink r:id="rId57">
        <w:r>
          <w:rPr>
            <w:color w:val="0000FF"/>
          </w:rPr>
          <w:t>кодексом</w:t>
        </w:r>
      </w:hyperlink>
      <w:r>
        <w:t xml:space="preserve"> Российской Федерации, </w:t>
      </w:r>
      <w:hyperlink r:id="rId58">
        <w:r>
          <w:rPr>
            <w:color w:val="0000FF"/>
          </w:rPr>
          <w:t>Решением</w:t>
        </w:r>
      </w:hyperlink>
      <w:r>
        <w:t xml:space="preserve"> Муниципального Совета городского округа город Рыбинск от 27.02.2014 N 313 "Положение о бюджетном процессе в городском округе город Рыбинск", </w:t>
      </w:r>
      <w:hyperlink r:id="rId59">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w:t>
      </w:r>
    </w:p>
    <w:p w:rsidR="00FD104C" w:rsidRDefault="00FD104C">
      <w:pPr>
        <w:pStyle w:val="ConsPlusNormal"/>
        <w:spacing w:before="220"/>
        <w:ind w:firstLine="540"/>
        <w:jc w:val="both"/>
      </w:pPr>
      <w:r>
        <w:t>Программа определяет приоритетные направления развития муниципальной системы образования, методы и механизмы ее реализации, предусматривает формирование системы индикаторов происходящих изменений и показателей оценки состояния муниципальной системы образования. Учитывая многогранность и многочисленность выявленных проблем, перед системой образования города усложняются задачи, связанные с поиском внутренних источников своего развития, переходом к рациональному использованию всех имеющихся ресурсов с целью повышения доступности и привлекательности образовательных услуг, достижения нового качества образования.</w:t>
      </w:r>
    </w:p>
    <w:p w:rsidR="00FD104C" w:rsidRDefault="00FD104C">
      <w:pPr>
        <w:pStyle w:val="ConsPlusNormal"/>
        <w:spacing w:before="220"/>
        <w:ind w:firstLine="540"/>
        <w:jc w:val="both"/>
      </w:pPr>
      <w:r>
        <w:t>Исходя из этого, стратегической целью развития системы общего образования является: устойчивое развитие муниципальной системы образования для обеспечения доступности, эффективности и повышения качества предоставляемых образовательных услуг в соответствии с национальным проектом "Образование".</w:t>
      </w:r>
    </w:p>
    <w:p w:rsidR="00FD104C" w:rsidRDefault="00FD104C">
      <w:pPr>
        <w:pStyle w:val="ConsPlusNormal"/>
        <w:spacing w:before="220"/>
        <w:ind w:firstLine="540"/>
        <w:jc w:val="both"/>
      </w:pPr>
      <w:r>
        <w:t>Цель муниципальной программы конкретизируется целями и задачами трех подпрограмм.</w:t>
      </w:r>
    </w:p>
    <w:p w:rsidR="00FD104C" w:rsidRDefault="00FD104C">
      <w:pPr>
        <w:pStyle w:val="ConsPlusNormal"/>
        <w:spacing w:before="220"/>
        <w:ind w:firstLine="540"/>
        <w:jc w:val="both"/>
      </w:pPr>
      <w:hyperlink w:anchor="P1386">
        <w:r>
          <w:rPr>
            <w:color w:val="0000FF"/>
          </w:rPr>
          <w:t>Подпрограмма</w:t>
        </w:r>
      </w:hyperlink>
      <w: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FD104C" w:rsidRDefault="00FD104C">
      <w:pPr>
        <w:pStyle w:val="ConsPlusNormal"/>
        <w:spacing w:before="220"/>
        <w:ind w:firstLine="540"/>
        <w:jc w:val="both"/>
      </w:pPr>
      <w:r>
        <w:t>Цель подпрограммы: развитие инфраструктуры муниципальной системы образования для повышения качества образовательных услуг.</w:t>
      </w:r>
    </w:p>
    <w:p w:rsidR="00FD104C" w:rsidRDefault="00FD104C">
      <w:pPr>
        <w:pStyle w:val="ConsPlusNormal"/>
        <w:spacing w:before="220"/>
        <w:ind w:firstLine="540"/>
        <w:jc w:val="both"/>
      </w:pPr>
      <w:r>
        <w:t>Задачи подпрограммы:</w:t>
      </w:r>
    </w:p>
    <w:p w:rsidR="00FD104C" w:rsidRDefault="00FD104C">
      <w:pPr>
        <w:pStyle w:val="ConsPlusNormal"/>
        <w:spacing w:before="220"/>
        <w:ind w:firstLine="540"/>
        <w:jc w:val="both"/>
      </w:pPr>
      <w:r>
        <w:t xml:space="preserve">1. Создание новых мест в дошкольных образовательных и общеобразовательных </w:t>
      </w:r>
      <w:r>
        <w:lastRenderedPageBreak/>
        <w:t>организациях.</w:t>
      </w:r>
    </w:p>
    <w:p w:rsidR="00FD104C" w:rsidRDefault="00FD104C">
      <w:pPr>
        <w:pStyle w:val="ConsPlusNormal"/>
        <w:spacing w:before="220"/>
        <w:ind w:firstLine="540"/>
        <w:jc w:val="both"/>
      </w:pPr>
      <w:r>
        <w:t>2. Организация, содержание сети подведомственных учреждений и укрепление материально-технической базы учреждений отрасли.</w:t>
      </w:r>
    </w:p>
    <w:p w:rsidR="00FD104C" w:rsidRDefault="00FD104C">
      <w:pPr>
        <w:pStyle w:val="ConsPlusNormal"/>
        <w:spacing w:before="220"/>
        <w:ind w:firstLine="540"/>
        <w:jc w:val="both"/>
      </w:pPr>
      <w:r>
        <w:t>3. Реализация мероприятий регионального проекта "Современная школа".</w:t>
      </w:r>
    </w:p>
    <w:p w:rsidR="00FD104C" w:rsidRDefault="00FD104C">
      <w:pPr>
        <w:pStyle w:val="ConsPlusNormal"/>
        <w:spacing w:before="220"/>
        <w:ind w:firstLine="540"/>
        <w:jc w:val="both"/>
      </w:pPr>
      <w:hyperlink w:anchor="P3241">
        <w:r>
          <w:rPr>
            <w:color w:val="0000FF"/>
          </w:rPr>
          <w:t>Подпрограмма</w:t>
        </w:r>
      </w:hyperlink>
      <w:r>
        <w:t xml:space="preserve"> "Воспитание и развитие молодого гражданина Рыбинска в муниципальной системе образования".</w:t>
      </w:r>
    </w:p>
    <w:p w:rsidR="00FD104C" w:rsidRDefault="00FD104C">
      <w:pPr>
        <w:pStyle w:val="ConsPlusNormal"/>
        <w:spacing w:before="220"/>
        <w:ind w:firstLine="540"/>
        <w:jc w:val="both"/>
      </w:pPr>
      <w:r>
        <w:t>Цель подпрограммы: 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FD104C" w:rsidRDefault="00FD104C">
      <w:pPr>
        <w:pStyle w:val="ConsPlusNormal"/>
        <w:spacing w:before="220"/>
        <w:ind w:firstLine="540"/>
        <w:jc w:val="both"/>
      </w:pPr>
      <w:r>
        <w:t>Задачи подпрограммы:</w:t>
      </w:r>
    </w:p>
    <w:p w:rsidR="00FD104C" w:rsidRDefault="00FD104C">
      <w:pPr>
        <w:pStyle w:val="ConsPlusNormal"/>
        <w:spacing w:before="220"/>
        <w:ind w:firstLine="540"/>
        <w:jc w:val="both"/>
      </w:pPr>
      <w:r>
        <w:t>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p w:rsidR="00FD104C" w:rsidRDefault="00FD104C">
      <w:pPr>
        <w:pStyle w:val="ConsPlusNormal"/>
        <w:spacing w:before="220"/>
        <w:ind w:firstLine="540"/>
        <w:jc w:val="both"/>
      </w:pPr>
      <w:r>
        <w:t>2. Реализация инновационных моделей социального партнерства, содействие развитию кадрового потенциала муниципальной системы образования.</w:t>
      </w:r>
    </w:p>
    <w:p w:rsidR="00FD104C" w:rsidRDefault="00FD104C">
      <w:pPr>
        <w:pStyle w:val="ConsPlusNormal"/>
        <w:spacing w:before="220"/>
        <w:ind w:firstLine="540"/>
        <w:jc w:val="both"/>
      </w:pPr>
      <w:r>
        <w:t xml:space="preserve">Ведомственная целевая </w:t>
      </w:r>
      <w:hyperlink w:anchor="P4741">
        <w:r>
          <w:rPr>
            <w:color w:val="0000FF"/>
          </w:rPr>
          <w:t>программа</w:t>
        </w:r>
      </w:hyperlink>
      <w:r>
        <w:t xml:space="preserve"> функционирования отрасли "Образование".</w:t>
      </w:r>
    </w:p>
    <w:p w:rsidR="00FD104C" w:rsidRDefault="00FD104C">
      <w:pPr>
        <w:pStyle w:val="ConsPlusNormal"/>
        <w:spacing w:before="220"/>
        <w:ind w:firstLine="540"/>
        <w:jc w:val="both"/>
      </w:pPr>
      <w:r>
        <w:t>Цель ВЦП: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p w:rsidR="00FD104C" w:rsidRDefault="00FD104C">
      <w:pPr>
        <w:pStyle w:val="ConsPlusNormal"/>
        <w:spacing w:before="220"/>
        <w:ind w:firstLine="540"/>
        <w:jc w:val="both"/>
      </w:pPr>
      <w:r>
        <w:t>Задачи ВЦП:</w:t>
      </w:r>
    </w:p>
    <w:p w:rsidR="00FD104C" w:rsidRDefault="00FD104C">
      <w:pPr>
        <w:pStyle w:val="ConsPlusNormal"/>
        <w:spacing w:before="220"/>
        <w:ind w:firstLine="540"/>
        <w:jc w:val="both"/>
      </w:pPr>
      <w:r>
        <w:t>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FD104C" w:rsidRDefault="00FD104C">
      <w:pPr>
        <w:pStyle w:val="ConsPlusNormal"/>
        <w:spacing w:before="220"/>
        <w:ind w:firstLine="540"/>
        <w:jc w:val="both"/>
      </w:pPr>
      <w:r>
        <w:t>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FD104C" w:rsidRDefault="00FD104C">
      <w:pPr>
        <w:pStyle w:val="ConsPlusNormal"/>
        <w:spacing w:before="220"/>
        <w:ind w:firstLine="540"/>
        <w:jc w:val="both"/>
      </w:pPr>
      <w:r>
        <w:t>3. Создание в муниципальной системе образования условий для эффективной реализации муниципальных образовательных услуг.</w:t>
      </w:r>
    </w:p>
    <w:p w:rsidR="00FD104C" w:rsidRDefault="00FD104C">
      <w:pPr>
        <w:pStyle w:val="ConsPlusNormal"/>
        <w:spacing w:before="220"/>
        <w:ind w:firstLine="540"/>
        <w:jc w:val="both"/>
      </w:pPr>
      <w:r>
        <w:t>Будущее состояние муниципальной системы образования городского округа город Рыбинск на итог 2026 года в соответствии с Российским законодательством, с федеральными проектами в рамках национального проекта "Образование" соответствует следующим показателям, что является ожидаемым результатом реализации муниципальной программы:</w:t>
      </w:r>
    </w:p>
    <w:p w:rsidR="00FD104C" w:rsidRDefault="00FD104C">
      <w:pPr>
        <w:pStyle w:val="ConsPlusNormal"/>
        <w:spacing w:before="220"/>
        <w:ind w:firstLine="540"/>
        <w:jc w:val="both"/>
      </w:pPr>
      <w:r>
        <w:t>- 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- 5,38%;</w:t>
      </w:r>
    </w:p>
    <w:p w:rsidR="00FD104C" w:rsidRDefault="00FD104C">
      <w:pPr>
        <w:pStyle w:val="ConsPlusNormal"/>
        <w:spacing w:before="220"/>
        <w:ind w:firstLine="540"/>
        <w:jc w:val="both"/>
      </w:pPr>
      <w:r>
        <w:t>- доступность дошкольного образования для детей в возрасте 3 - 7 лет от числа заявленных - 100%;</w:t>
      </w:r>
    </w:p>
    <w:p w:rsidR="00FD104C" w:rsidRDefault="00FD104C">
      <w:pPr>
        <w:pStyle w:val="ConsPlusNormal"/>
        <w:spacing w:before="220"/>
        <w:ind w:firstLine="540"/>
        <w:jc w:val="both"/>
      </w:pPr>
      <w:r>
        <w:t>- 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FD104C" w:rsidRDefault="00FD104C">
      <w:pPr>
        <w:pStyle w:val="ConsPlusNormal"/>
        <w:spacing w:before="220"/>
        <w:ind w:firstLine="540"/>
        <w:jc w:val="both"/>
      </w:pPr>
      <w:r>
        <w:t xml:space="preserve">- доля муниципальных образовательных организаций, здания которых не требуют </w:t>
      </w:r>
      <w:r>
        <w:lastRenderedPageBreak/>
        <w:t>капитального или частичного дорогостоящего ремонта, от общего числа зданий муниципальных образовательных организаций - 50%;</w:t>
      </w:r>
    </w:p>
    <w:p w:rsidR="00FD104C" w:rsidRDefault="00FD104C">
      <w:pPr>
        <w:pStyle w:val="ConsPlusNormal"/>
        <w:spacing w:before="220"/>
        <w:ind w:firstLine="540"/>
        <w:jc w:val="both"/>
      </w:pPr>
      <w:r>
        <w:t>- 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w:t>
      </w:r>
    </w:p>
    <w:p w:rsidR="00FD104C" w:rsidRDefault="00FD104C">
      <w:pPr>
        <w:pStyle w:val="ConsPlusNormal"/>
        <w:spacing w:before="220"/>
        <w:ind w:firstLine="540"/>
        <w:jc w:val="both"/>
      </w:pPr>
      <w: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- 55,55%;</w:t>
      </w:r>
    </w:p>
    <w:p w:rsidR="00FD104C" w:rsidRDefault="00FD104C">
      <w:pPr>
        <w:pStyle w:val="ConsPlusNormal"/>
        <w:spacing w:before="220"/>
        <w:ind w:firstLine="540"/>
        <w:jc w:val="both"/>
      </w:pPr>
      <w:r>
        <w:t>- 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w:t>
      </w:r>
    </w:p>
    <w:p w:rsidR="00FD104C" w:rsidRDefault="00FD104C">
      <w:pPr>
        <w:pStyle w:val="ConsPlusNormal"/>
        <w:spacing w:before="220"/>
        <w:ind w:firstLine="540"/>
        <w:jc w:val="both"/>
      </w:pPr>
      <w:r>
        <w:t>- доля образовательных организаций, имеющих благоустроенную территорию, соответствующую всем требованиям к безопасности условий образования, - 89,77%;</w:t>
      </w:r>
    </w:p>
    <w:p w:rsidR="00FD104C" w:rsidRDefault="00FD104C">
      <w:pPr>
        <w:pStyle w:val="ConsPlusNormal"/>
        <w:spacing w:before="220"/>
        <w:ind w:firstLine="540"/>
        <w:jc w:val="both"/>
      </w:pPr>
      <w:r>
        <w:t>- доля образовательных организаций, в которых проведены мероприятия для улучшения санитарных условий, соответствующих требованиям Роспотребнадзора, - 93,18%;</w:t>
      </w:r>
    </w:p>
    <w:p w:rsidR="00FD104C" w:rsidRDefault="00FD104C">
      <w:pPr>
        <w:pStyle w:val="ConsPlusNormal"/>
        <w:spacing w:before="220"/>
        <w:ind w:firstLine="540"/>
        <w:jc w:val="both"/>
      </w:pPr>
      <w:r>
        <w:t>- доля образовательных организаций, в которых проведена модернизация технических условий и сооружений для соблюдения противопожарных мер, - 100,0%;</w:t>
      </w:r>
    </w:p>
    <w:p w:rsidR="00FD104C" w:rsidRDefault="00FD104C">
      <w:pPr>
        <w:pStyle w:val="ConsPlusNormal"/>
        <w:spacing w:before="220"/>
        <w:ind w:firstLine="540"/>
        <w:jc w:val="both"/>
      </w:pPr>
      <w:r>
        <w:t>-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FD104C" w:rsidRDefault="00FD104C">
      <w:pPr>
        <w:pStyle w:val="ConsPlusNormal"/>
        <w:spacing w:before="220"/>
        <w:ind w:firstLine="540"/>
        <w:jc w:val="both"/>
      </w:pPr>
      <w:r>
        <w:t>- 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- 50,0%;</w:t>
      </w:r>
    </w:p>
    <w:p w:rsidR="00FD104C" w:rsidRDefault="00FD104C">
      <w:pPr>
        <w:pStyle w:val="ConsPlusNormal"/>
        <w:spacing w:before="220"/>
        <w:ind w:firstLine="540"/>
        <w:jc w:val="both"/>
      </w:pPr>
      <w:r>
        <w:t>- доля детей, охваченных дополнительными общеразвивающими программами технической и естественно-научной направленности, - 42,5%;</w:t>
      </w:r>
    </w:p>
    <w:p w:rsidR="00FD104C" w:rsidRDefault="00FD104C">
      <w:pPr>
        <w:pStyle w:val="ConsPlusNormal"/>
        <w:spacing w:before="220"/>
        <w:ind w:firstLine="540"/>
        <w:jc w:val="both"/>
      </w:pPr>
      <w:r>
        <w:t>- доля образовательных организаций, эффективно реализующих Рабочие программы по воспитанию от общего числа образовательных организаций, - 100,0%;</w:t>
      </w:r>
    </w:p>
    <w:p w:rsidR="00FD104C" w:rsidRDefault="00FD104C">
      <w:pPr>
        <w:pStyle w:val="ConsPlusNormal"/>
        <w:spacing w:before="220"/>
        <w:ind w:firstLine="540"/>
        <w:jc w:val="both"/>
      </w:pPr>
      <w:r>
        <w:t>- доля обучающихся, включенных в образовательный туризм, в том числе по городскому округу город Рыбинск, - 95,5%;</w:t>
      </w:r>
    </w:p>
    <w:p w:rsidR="00FD104C" w:rsidRDefault="00FD104C">
      <w:pPr>
        <w:pStyle w:val="ConsPlusNormal"/>
        <w:spacing w:before="220"/>
        <w:ind w:firstLine="540"/>
        <w:jc w:val="both"/>
      </w:pPr>
      <w:r>
        <w:t>- доля обучающихся 7 - 11 классов, принимающих участие в муниципальном этапе Всероссийской олимпиады школьников от числа участников школьного этапа, - 50,0%;</w:t>
      </w:r>
    </w:p>
    <w:p w:rsidR="00FD104C" w:rsidRDefault="00FD104C">
      <w:pPr>
        <w:pStyle w:val="ConsPlusNormal"/>
        <w:spacing w:before="220"/>
        <w:ind w:firstLine="540"/>
        <w:jc w:val="both"/>
      </w:pPr>
      <w:r>
        <w:t>- доля обучающихся 9 - 11 классов, участников регионального этапа Всероссийской олимпиады школьников от общего числа обучающихся данного возраста - 40,5%;</w:t>
      </w:r>
    </w:p>
    <w:p w:rsidR="00FD104C" w:rsidRDefault="00FD104C">
      <w:pPr>
        <w:pStyle w:val="ConsPlusNormal"/>
        <w:spacing w:before="220"/>
        <w:ind w:firstLine="540"/>
        <w:jc w:val="both"/>
      </w:pPr>
      <w:r>
        <w:t>- доля обучающихся 9 - 11 классов, ставших победителями и призерами регионального этапа Всероссийской олимпиады школьников от числа участников регионального этапа, - 34,0%;</w:t>
      </w:r>
    </w:p>
    <w:p w:rsidR="00FD104C" w:rsidRDefault="00FD104C">
      <w:pPr>
        <w:pStyle w:val="ConsPlusNormal"/>
        <w:spacing w:before="220"/>
        <w:ind w:firstLine="540"/>
        <w:jc w:val="both"/>
      </w:pPr>
      <w:r>
        <w:t>- доля обучающихся, участвующих в программах и мероприятиях, реализуемых с использованием дистанционных образовательных технологий, - 98,5%;</w:t>
      </w:r>
    </w:p>
    <w:p w:rsidR="00FD104C" w:rsidRDefault="00FD104C">
      <w:pPr>
        <w:pStyle w:val="ConsPlusNormal"/>
        <w:spacing w:before="220"/>
        <w:ind w:firstLine="540"/>
        <w:jc w:val="both"/>
      </w:pPr>
      <w:r>
        <w:t>- доля обучающихся, принимающих участие в заключительном фестивале физкультурного комплекса ВФСК ГТО, - 6,3%;</w:t>
      </w:r>
    </w:p>
    <w:p w:rsidR="00FD104C" w:rsidRDefault="00FD104C">
      <w:pPr>
        <w:pStyle w:val="ConsPlusNormal"/>
        <w:spacing w:before="220"/>
        <w:ind w:firstLine="540"/>
        <w:jc w:val="both"/>
      </w:pPr>
      <w:r>
        <w:t xml:space="preserve">- доля обучающихся - участников фестиваля ВФСК ГТО, получивших знак отличия (от общего </w:t>
      </w:r>
      <w:r>
        <w:lastRenderedPageBreak/>
        <w:t>числа выпускников 11-х классов), - 42,0%;</w:t>
      </w:r>
    </w:p>
    <w:p w:rsidR="00FD104C" w:rsidRDefault="00FD104C">
      <w:pPr>
        <w:pStyle w:val="ConsPlusNormal"/>
        <w:spacing w:before="220"/>
        <w:ind w:firstLine="540"/>
        <w:jc w:val="both"/>
      </w:pPr>
      <w:r>
        <w:t>- 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5 - 18 лет, - 85,6%;</w:t>
      </w:r>
    </w:p>
    <w:p w:rsidR="00FD104C" w:rsidRDefault="00FD104C">
      <w:pPr>
        <w:pStyle w:val="ConsPlusNormal"/>
        <w:spacing w:before="220"/>
        <w:ind w:firstLine="540"/>
        <w:jc w:val="both"/>
      </w:pPr>
      <w:r>
        <w:t>- доля общеобразовательных организаций, в которых активно действуют детские общественные объединения в рамках реализации 12 направлений Российского движения детей и молодежи "Движение первых", - 100%;</w:t>
      </w:r>
    </w:p>
    <w:p w:rsidR="00FD104C" w:rsidRDefault="00FD104C">
      <w:pPr>
        <w:pStyle w:val="ConsPlusNormal"/>
        <w:spacing w:before="220"/>
        <w:ind w:firstLine="540"/>
        <w:jc w:val="both"/>
      </w:pPr>
      <w:r>
        <w:t>- доля детей в возрасте 8 - 18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 - 75%;</w:t>
      </w:r>
    </w:p>
    <w:p w:rsidR="00FD104C" w:rsidRDefault="00FD104C">
      <w:pPr>
        <w:pStyle w:val="ConsPlusNormal"/>
        <w:spacing w:before="220"/>
        <w:ind w:firstLine="540"/>
        <w:jc w:val="both"/>
      </w:pPr>
      <w:r>
        <w:t>- 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- 36,5%;</w:t>
      </w:r>
    </w:p>
    <w:p w:rsidR="00FD104C" w:rsidRDefault="00FD104C">
      <w:pPr>
        <w:pStyle w:val="ConsPlusNormal"/>
        <w:spacing w:before="220"/>
        <w:ind w:firstLine="540"/>
        <w:jc w:val="both"/>
      </w:pPr>
      <w:r>
        <w:t>-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FD104C" w:rsidRDefault="00FD104C">
      <w:pPr>
        <w:pStyle w:val="ConsPlusNormal"/>
        <w:spacing w:before="220"/>
        <w:ind w:firstLine="540"/>
        <w:jc w:val="both"/>
      </w:pPr>
      <w:r>
        <w:t>- доля обучающихся - участников цикла проектов на онлайн-платформах, направленных на раннюю профориентацию обучающихся, в том числе обучающихся с ОВЗ и детей-инвалидов, - 80,0%;</w:t>
      </w:r>
    </w:p>
    <w:p w:rsidR="00FD104C" w:rsidRDefault="00FD104C">
      <w:pPr>
        <w:pStyle w:val="ConsPlusNormal"/>
        <w:spacing w:before="220"/>
        <w:ind w:firstLine="540"/>
        <w:jc w:val="both"/>
      </w:pPr>
      <w:r>
        <w:t>- доля обучающихся профильных классов, а также изучающих ряд предметов на углубленном (профильном) уровне, сдают не менее одного ЕГЭ в соответствии с выбранным профилем - 92,0%;</w:t>
      </w:r>
    </w:p>
    <w:p w:rsidR="00FD104C" w:rsidRDefault="00FD104C">
      <w:pPr>
        <w:pStyle w:val="ConsPlusNormal"/>
        <w:spacing w:before="220"/>
        <w:ind w:firstLine="540"/>
        <w:jc w:val="both"/>
      </w:pPr>
      <w:r>
        <w:t>- 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- 74,5%;</w:t>
      </w:r>
    </w:p>
    <w:p w:rsidR="00FD104C" w:rsidRDefault="00FD104C">
      <w:pPr>
        <w:pStyle w:val="ConsPlusNormal"/>
        <w:spacing w:before="220"/>
        <w:ind w:firstLine="540"/>
        <w:jc w:val="both"/>
      </w:pPr>
      <w:r>
        <w:t>- 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FD104C" w:rsidRDefault="00FD104C">
      <w:pPr>
        <w:pStyle w:val="ConsPlusNormal"/>
        <w:spacing w:before="220"/>
        <w:ind w:firstLine="540"/>
        <w:jc w:val="both"/>
      </w:pPr>
      <w:r>
        <w:t xml:space="preserve">- доля </w:t>
      </w:r>
      <w:proofErr w:type="gramStart"/>
      <w:r>
        <w:t>образовательных организаций</w:t>
      </w:r>
      <w:proofErr w:type="gramEnd"/>
      <w:r>
        <w:t xml:space="preserve"> реализующих возможности целевой подготовки кадров - 62,5%;</w:t>
      </w:r>
    </w:p>
    <w:p w:rsidR="00FD104C" w:rsidRDefault="00FD104C">
      <w:pPr>
        <w:pStyle w:val="ConsPlusNormal"/>
        <w:spacing w:before="220"/>
        <w:ind w:firstLine="540"/>
        <w:jc w:val="both"/>
      </w:pPr>
      <w:r>
        <w:t>- доля обучающихся по программам психолого-педагогической направленности - 5,0%;</w:t>
      </w:r>
    </w:p>
    <w:p w:rsidR="00FD104C" w:rsidRDefault="00FD104C">
      <w:pPr>
        <w:pStyle w:val="ConsPlusNormal"/>
        <w:spacing w:before="220"/>
        <w:ind w:firstLine="540"/>
        <w:jc w:val="both"/>
      </w:pPr>
      <w:r>
        <w:t>- доля педагогических кадров, включенных в профессиональные конкурсы "Учитель года", "Воспитатель года", "Сердце отдаю детям", "Педагогический дебют", - 1,5%;</w:t>
      </w:r>
    </w:p>
    <w:p w:rsidR="00FD104C" w:rsidRDefault="00FD104C">
      <w:pPr>
        <w:pStyle w:val="ConsPlusNormal"/>
        <w:spacing w:before="220"/>
        <w:ind w:firstLine="540"/>
        <w:jc w:val="both"/>
      </w:pPr>
      <w:r>
        <w:t>- доля педагогических работников, вовлеченных в национальную систему профессионального роста педагогических работников, - 55%;</w:t>
      </w:r>
    </w:p>
    <w:p w:rsidR="00FD104C" w:rsidRDefault="00FD104C">
      <w:pPr>
        <w:pStyle w:val="ConsPlusNormal"/>
        <w:spacing w:before="220"/>
        <w:ind w:firstLine="540"/>
        <w:jc w:val="both"/>
      </w:pPr>
      <w:r>
        <w:t>- доля педагогов и руководящих кадров муниципальной системы общего образования, повысивших профессиональную компетенцию, используя различные ресурсы, - 95,0%;</w:t>
      </w:r>
    </w:p>
    <w:p w:rsidR="00FD104C" w:rsidRDefault="00FD104C">
      <w:pPr>
        <w:pStyle w:val="ConsPlusNormal"/>
        <w:spacing w:before="220"/>
        <w:ind w:firstLine="540"/>
        <w:jc w:val="both"/>
      </w:pPr>
      <w:r>
        <w:t>- 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FD104C" w:rsidRDefault="00FD104C">
      <w:pPr>
        <w:pStyle w:val="ConsPlusNormal"/>
        <w:spacing w:before="220"/>
        <w:ind w:firstLine="540"/>
        <w:jc w:val="both"/>
      </w:pPr>
      <w:r>
        <w:t>- 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FD104C" w:rsidRDefault="00FD104C">
      <w:pPr>
        <w:pStyle w:val="ConsPlusNormal"/>
        <w:spacing w:before="220"/>
        <w:ind w:firstLine="540"/>
        <w:jc w:val="both"/>
      </w:pPr>
      <w:r>
        <w:lastRenderedPageBreak/>
        <w:t>- доля обучающихся 2 - 11 классов, завершивших учебный год на "хорошо" и "отлично", - 50,0%;</w:t>
      </w:r>
    </w:p>
    <w:p w:rsidR="00FD104C" w:rsidRDefault="00FD104C">
      <w:pPr>
        <w:pStyle w:val="ConsPlusNormal"/>
        <w:spacing w:before="220"/>
        <w:ind w:firstLine="540"/>
        <w:jc w:val="both"/>
      </w:pPr>
      <w:r>
        <w:t>- доля выпускников 11-х классов, получивших аттестат о среднем общем образовании, - 100,0%;</w:t>
      </w:r>
    </w:p>
    <w:p w:rsidR="00FD104C" w:rsidRDefault="00FD104C">
      <w:pPr>
        <w:pStyle w:val="ConsPlusNormal"/>
        <w:spacing w:before="220"/>
        <w:ind w:firstLine="540"/>
        <w:jc w:val="both"/>
      </w:pPr>
      <w:r>
        <w:t>- доля выпускников 9 классов, получивших аттестат об основном общем образовании, - 99,9%;</w:t>
      </w:r>
    </w:p>
    <w:p w:rsidR="00FD104C" w:rsidRDefault="00FD104C">
      <w:pPr>
        <w:pStyle w:val="ConsPlusNormal"/>
        <w:spacing w:before="220"/>
        <w:ind w:firstLine="540"/>
        <w:jc w:val="both"/>
      </w:pPr>
      <w:r>
        <w:t>- доля детей, охваченных организованным питанием, - 94,0%;</w:t>
      </w:r>
    </w:p>
    <w:p w:rsidR="00FD104C" w:rsidRDefault="00FD104C">
      <w:pPr>
        <w:pStyle w:val="ConsPlusNormal"/>
        <w:spacing w:before="220"/>
        <w:ind w:firstLine="540"/>
        <w:jc w:val="both"/>
      </w:pPr>
      <w:r>
        <w:t>- 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- 83,6%;</w:t>
      </w:r>
    </w:p>
    <w:p w:rsidR="00FD104C" w:rsidRDefault="00FD104C">
      <w:pPr>
        <w:pStyle w:val="ConsPlusNormal"/>
        <w:spacing w:before="220"/>
        <w:ind w:firstLine="540"/>
        <w:jc w:val="both"/>
      </w:pPr>
      <w:r>
        <w:t>- доля педагогов, использующих возможности ФГИС "Моя школа", ИКОП "Сферум", - 85,5%;</w:t>
      </w:r>
    </w:p>
    <w:p w:rsidR="00FD104C" w:rsidRDefault="00FD104C">
      <w:pPr>
        <w:pStyle w:val="ConsPlusNormal"/>
        <w:spacing w:before="220"/>
        <w:ind w:firstLine="540"/>
        <w:jc w:val="both"/>
      </w:pPr>
      <w:r>
        <w:t>- 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FD104C" w:rsidRDefault="00FD104C">
      <w:pPr>
        <w:pStyle w:val="ConsPlusNormal"/>
        <w:jc w:val="both"/>
      </w:pPr>
    </w:p>
    <w:p w:rsidR="00FD104C" w:rsidRDefault="00FD104C">
      <w:pPr>
        <w:pStyle w:val="ConsPlusTitle"/>
        <w:jc w:val="center"/>
        <w:outlineLvl w:val="1"/>
      </w:pPr>
      <w:r>
        <w:t>4. Социально-экономическое обоснование</w:t>
      </w:r>
    </w:p>
    <w:p w:rsidR="00FD104C" w:rsidRDefault="00FD104C">
      <w:pPr>
        <w:pStyle w:val="ConsPlusTitle"/>
        <w:jc w:val="center"/>
      </w:pPr>
      <w:r>
        <w:t>муниципальной программы</w:t>
      </w:r>
    </w:p>
    <w:p w:rsidR="00FD104C" w:rsidRDefault="00FD104C">
      <w:pPr>
        <w:pStyle w:val="ConsPlusNormal"/>
        <w:jc w:val="both"/>
      </w:pPr>
    </w:p>
    <w:p w:rsidR="00FD104C" w:rsidRDefault="00FD104C">
      <w:pPr>
        <w:pStyle w:val="ConsPlusNormal"/>
        <w:ind w:firstLine="540"/>
        <w:jc w:val="both"/>
      </w:pPr>
      <w:r>
        <w:t>Качество жизни и образовательный потенциал населения городского округа город Рыбинск во многом определяются уровнем образования и культуры жителей, их мировоззренческой ориентацией и духовным развитием, возможностью систематически получать и использовать необходимую информацию. Эти факторы влияют на степень включенности людей, живущих на территории города, в региональные, национальные и мировые общечеловеческие процессы прогрессивного развития.</w:t>
      </w:r>
    </w:p>
    <w:p w:rsidR="00FD104C" w:rsidRDefault="00FD104C">
      <w:pPr>
        <w:pStyle w:val="ConsPlusNormal"/>
        <w:spacing w:before="220"/>
        <w:ind w:firstLine="540"/>
        <w:jc w:val="both"/>
      </w:pPr>
      <w:r>
        <w:t>Необходимость дальнейшего совершенствования материально-технической базы общего образования в городском округе город Рыбинск обусловлена демографической ситуацией в части роста детского населения школьного возраста, снижения - дошкольного возраста, и стареющим фондом зданий для реализации образовательных услуг, создания безопасных условий, в том числе антитеррористического характера.</w:t>
      </w:r>
    </w:p>
    <w:p w:rsidR="00FD104C" w:rsidRDefault="00FD104C">
      <w:pPr>
        <w:pStyle w:val="ConsPlusNormal"/>
        <w:spacing w:before="220"/>
        <w:ind w:firstLine="540"/>
        <w:jc w:val="both"/>
      </w:pPr>
      <w:r>
        <w:t>Численность детского населения городского округа город Рыбинск, несмотря на фактическое и прогнозное снижение рождаемости, свидетельствует о необходимости обеспечения жителей города комфортными и соответствующими условиями для реализации программ всех уровней обучения от дошкольного до среднего общего образования. При этом муниципальный фонд зданий для реализации образовательных программ устаревает, что подтверждает необходимость финансовых вложений в значительные ремонты зданий, строительство новых зданий детских садов и школ.</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37"/>
        <w:gridCol w:w="737"/>
        <w:gridCol w:w="737"/>
        <w:gridCol w:w="737"/>
        <w:gridCol w:w="737"/>
        <w:gridCol w:w="737"/>
        <w:gridCol w:w="737"/>
        <w:gridCol w:w="737"/>
        <w:gridCol w:w="737"/>
      </w:tblGrid>
      <w:tr w:rsidR="00FD104C">
        <w:tc>
          <w:tcPr>
            <w:tcW w:w="2438" w:type="dxa"/>
          </w:tcPr>
          <w:p w:rsidR="00FD104C" w:rsidRDefault="00FD104C">
            <w:pPr>
              <w:pStyle w:val="ConsPlusNormal"/>
              <w:jc w:val="center"/>
            </w:pPr>
            <w:r>
              <w:t>ГОД</w:t>
            </w:r>
          </w:p>
        </w:tc>
        <w:tc>
          <w:tcPr>
            <w:tcW w:w="737" w:type="dxa"/>
          </w:tcPr>
          <w:p w:rsidR="00FD104C" w:rsidRDefault="00FD104C">
            <w:pPr>
              <w:pStyle w:val="ConsPlusNormal"/>
              <w:jc w:val="center"/>
            </w:pPr>
            <w:r>
              <w:t>2018</w:t>
            </w:r>
          </w:p>
        </w:tc>
        <w:tc>
          <w:tcPr>
            <w:tcW w:w="737" w:type="dxa"/>
          </w:tcPr>
          <w:p w:rsidR="00FD104C" w:rsidRDefault="00FD104C">
            <w:pPr>
              <w:pStyle w:val="ConsPlusNormal"/>
              <w:jc w:val="center"/>
            </w:pPr>
            <w:r>
              <w:t>2019</w:t>
            </w:r>
          </w:p>
        </w:tc>
        <w:tc>
          <w:tcPr>
            <w:tcW w:w="737" w:type="dxa"/>
          </w:tcPr>
          <w:p w:rsidR="00FD104C" w:rsidRDefault="00FD104C">
            <w:pPr>
              <w:pStyle w:val="ConsPlusNormal"/>
              <w:jc w:val="center"/>
            </w:pPr>
            <w:r>
              <w:t>2020</w:t>
            </w:r>
          </w:p>
        </w:tc>
        <w:tc>
          <w:tcPr>
            <w:tcW w:w="737" w:type="dxa"/>
          </w:tcPr>
          <w:p w:rsidR="00FD104C" w:rsidRDefault="00FD104C">
            <w:pPr>
              <w:pStyle w:val="ConsPlusNormal"/>
              <w:jc w:val="center"/>
            </w:pPr>
            <w:r>
              <w:t>2021</w:t>
            </w:r>
          </w:p>
        </w:tc>
        <w:tc>
          <w:tcPr>
            <w:tcW w:w="737" w:type="dxa"/>
          </w:tcPr>
          <w:p w:rsidR="00FD104C" w:rsidRDefault="00FD104C">
            <w:pPr>
              <w:pStyle w:val="ConsPlusNormal"/>
              <w:jc w:val="center"/>
            </w:pPr>
            <w:r>
              <w:t>2022</w:t>
            </w:r>
          </w:p>
        </w:tc>
        <w:tc>
          <w:tcPr>
            <w:tcW w:w="737" w:type="dxa"/>
          </w:tcPr>
          <w:p w:rsidR="00FD104C" w:rsidRDefault="00FD104C">
            <w:pPr>
              <w:pStyle w:val="ConsPlusNormal"/>
              <w:jc w:val="center"/>
            </w:pPr>
            <w:r>
              <w:t>2023</w:t>
            </w:r>
          </w:p>
        </w:tc>
        <w:tc>
          <w:tcPr>
            <w:tcW w:w="737" w:type="dxa"/>
          </w:tcPr>
          <w:p w:rsidR="00FD104C" w:rsidRDefault="00FD104C">
            <w:pPr>
              <w:pStyle w:val="ConsPlusNormal"/>
              <w:jc w:val="center"/>
            </w:pPr>
            <w:r>
              <w:t>2024</w:t>
            </w:r>
          </w:p>
        </w:tc>
        <w:tc>
          <w:tcPr>
            <w:tcW w:w="737" w:type="dxa"/>
          </w:tcPr>
          <w:p w:rsidR="00FD104C" w:rsidRDefault="00FD104C">
            <w:pPr>
              <w:pStyle w:val="ConsPlusNormal"/>
              <w:jc w:val="center"/>
            </w:pPr>
            <w:r>
              <w:t>2025</w:t>
            </w:r>
          </w:p>
        </w:tc>
        <w:tc>
          <w:tcPr>
            <w:tcW w:w="737" w:type="dxa"/>
          </w:tcPr>
          <w:p w:rsidR="00FD104C" w:rsidRDefault="00FD104C">
            <w:pPr>
              <w:pStyle w:val="ConsPlusNormal"/>
              <w:jc w:val="center"/>
            </w:pPr>
            <w:r>
              <w:t>2026</w:t>
            </w:r>
          </w:p>
        </w:tc>
      </w:tr>
      <w:tr w:rsidR="00FD104C">
        <w:tc>
          <w:tcPr>
            <w:tcW w:w="2438" w:type="dxa"/>
          </w:tcPr>
          <w:p w:rsidR="00FD104C" w:rsidRDefault="00FD104C">
            <w:pPr>
              <w:pStyle w:val="ConsPlusNormal"/>
              <w:jc w:val="center"/>
            </w:pPr>
            <w:r>
              <w:t>Количество рожденных</w:t>
            </w:r>
          </w:p>
        </w:tc>
        <w:tc>
          <w:tcPr>
            <w:tcW w:w="737" w:type="dxa"/>
          </w:tcPr>
          <w:p w:rsidR="00FD104C" w:rsidRDefault="00FD104C">
            <w:pPr>
              <w:pStyle w:val="ConsPlusNormal"/>
              <w:jc w:val="center"/>
            </w:pPr>
            <w:r>
              <w:t>1951</w:t>
            </w:r>
          </w:p>
        </w:tc>
        <w:tc>
          <w:tcPr>
            <w:tcW w:w="737" w:type="dxa"/>
          </w:tcPr>
          <w:p w:rsidR="00FD104C" w:rsidRDefault="00FD104C">
            <w:pPr>
              <w:pStyle w:val="ConsPlusNormal"/>
              <w:jc w:val="center"/>
            </w:pPr>
            <w:r>
              <w:t>1821</w:t>
            </w:r>
          </w:p>
        </w:tc>
        <w:tc>
          <w:tcPr>
            <w:tcW w:w="737" w:type="dxa"/>
          </w:tcPr>
          <w:p w:rsidR="00FD104C" w:rsidRDefault="00FD104C">
            <w:pPr>
              <w:pStyle w:val="ConsPlusNormal"/>
              <w:jc w:val="center"/>
            </w:pPr>
            <w:r>
              <w:t>1444</w:t>
            </w:r>
          </w:p>
        </w:tc>
        <w:tc>
          <w:tcPr>
            <w:tcW w:w="737" w:type="dxa"/>
          </w:tcPr>
          <w:p w:rsidR="00FD104C" w:rsidRDefault="00FD104C">
            <w:pPr>
              <w:pStyle w:val="ConsPlusNormal"/>
              <w:jc w:val="center"/>
            </w:pPr>
            <w:r>
              <w:t>1349</w:t>
            </w:r>
          </w:p>
        </w:tc>
        <w:tc>
          <w:tcPr>
            <w:tcW w:w="737" w:type="dxa"/>
          </w:tcPr>
          <w:p w:rsidR="00FD104C" w:rsidRDefault="00FD104C">
            <w:pPr>
              <w:pStyle w:val="ConsPlusNormal"/>
              <w:jc w:val="center"/>
            </w:pPr>
            <w:r>
              <w:t>1344</w:t>
            </w:r>
          </w:p>
        </w:tc>
        <w:tc>
          <w:tcPr>
            <w:tcW w:w="737" w:type="dxa"/>
          </w:tcPr>
          <w:p w:rsidR="00FD104C" w:rsidRDefault="00FD104C">
            <w:pPr>
              <w:pStyle w:val="ConsPlusNormal"/>
              <w:jc w:val="center"/>
            </w:pPr>
            <w:r>
              <w:t>1244</w:t>
            </w:r>
          </w:p>
        </w:tc>
        <w:tc>
          <w:tcPr>
            <w:tcW w:w="737" w:type="dxa"/>
          </w:tcPr>
          <w:p w:rsidR="00FD104C" w:rsidRDefault="00FD104C">
            <w:pPr>
              <w:pStyle w:val="ConsPlusNormal"/>
              <w:jc w:val="center"/>
            </w:pPr>
            <w:r>
              <w:t>1240</w:t>
            </w:r>
          </w:p>
        </w:tc>
        <w:tc>
          <w:tcPr>
            <w:tcW w:w="737" w:type="dxa"/>
          </w:tcPr>
          <w:p w:rsidR="00FD104C" w:rsidRDefault="00FD104C">
            <w:pPr>
              <w:pStyle w:val="ConsPlusNormal"/>
              <w:jc w:val="center"/>
            </w:pPr>
            <w:r>
              <w:t>1140</w:t>
            </w:r>
          </w:p>
        </w:tc>
        <w:tc>
          <w:tcPr>
            <w:tcW w:w="737" w:type="dxa"/>
          </w:tcPr>
          <w:p w:rsidR="00FD104C" w:rsidRDefault="00FD104C">
            <w:pPr>
              <w:pStyle w:val="ConsPlusNormal"/>
              <w:jc w:val="center"/>
            </w:pPr>
            <w:r>
              <w:t>1139</w:t>
            </w:r>
          </w:p>
        </w:tc>
      </w:tr>
    </w:tbl>
    <w:p w:rsidR="00FD104C" w:rsidRDefault="00FD104C">
      <w:pPr>
        <w:pStyle w:val="ConsPlusNormal"/>
        <w:jc w:val="both"/>
      </w:pPr>
    </w:p>
    <w:p w:rsidR="00FD104C" w:rsidRDefault="00FD104C">
      <w:pPr>
        <w:pStyle w:val="ConsPlusNormal"/>
        <w:ind w:firstLine="540"/>
        <w:jc w:val="both"/>
      </w:pPr>
      <w:r>
        <w:t>Численность обучающихся и воспитанников</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737"/>
        <w:gridCol w:w="737"/>
        <w:gridCol w:w="737"/>
        <w:gridCol w:w="737"/>
        <w:gridCol w:w="737"/>
        <w:gridCol w:w="737"/>
        <w:gridCol w:w="737"/>
        <w:gridCol w:w="737"/>
        <w:gridCol w:w="737"/>
      </w:tblGrid>
      <w:tr w:rsidR="00FD104C">
        <w:tc>
          <w:tcPr>
            <w:tcW w:w="2438" w:type="dxa"/>
            <w:vAlign w:val="center"/>
          </w:tcPr>
          <w:p w:rsidR="00FD104C" w:rsidRDefault="00FD104C">
            <w:pPr>
              <w:pStyle w:val="ConsPlusNormal"/>
              <w:jc w:val="center"/>
            </w:pPr>
            <w:r>
              <w:t>ГОД</w:t>
            </w:r>
          </w:p>
        </w:tc>
        <w:tc>
          <w:tcPr>
            <w:tcW w:w="737" w:type="dxa"/>
          </w:tcPr>
          <w:p w:rsidR="00FD104C" w:rsidRDefault="00FD104C">
            <w:pPr>
              <w:pStyle w:val="ConsPlusNormal"/>
              <w:jc w:val="center"/>
            </w:pPr>
            <w:r>
              <w:t>2018</w:t>
            </w:r>
          </w:p>
        </w:tc>
        <w:tc>
          <w:tcPr>
            <w:tcW w:w="737" w:type="dxa"/>
          </w:tcPr>
          <w:p w:rsidR="00FD104C" w:rsidRDefault="00FD104C">
            <w:pPr>
              <w:pStyle w:val="ConsPlusNormal"/>
              <w:jc w:val="center"/>
            </w:pPr>
            <w:r>
              <w:t>2019</w:t>
            </w:r>
          </w:p>
        </w:tc>
        <w:tc>
          <w:tcPr>
            <w:tcW w:w="737" w:type="dxa"/>
          </w:tcPr>
          <w:p w:rsidR="00FD104C" w:rsidRDefault="00FD104C">
            <w:pPr>
              <w:pStyle w:val="ConsPlusNormal"/>
              <w:jc w:val="center"/>
            </w:pPr>
            <w:r>
              <w:t>2020</w:t>
            </w:r>
          </w:p>
        </w:tc>
        <w:tc>
          <w:tcPr>
            <w:tcW w:w="737" w:type="dxa"/>
          </w:tcPr>
          <w:p w:rsidR="00FD104C" w:rsidRDefault="00FD104C">
            <w:pPr>
              <w:pStyle w:val="ConsPlusNormal"/>
              <w:jc w:val="center"/>
            </w:pPr>
            <w:r>
              <w:t>2021</w:t>
            </w:r>
          </w:p>
        </w:tc>
        <w:tc>
          <w:tcPr>
            <w:tcW w:w="737" w:type="dxa"/>
          </w:tcPr>
          <w:p w:rsidR="00FD104C" w:rsidRDefault="00FD104C">
            <w:pPr>
              <w:pStyle w:val="ConsPlusNormal"/>
              <w:jc w:val="center"/>
            </w:pPr>
            <w:r>
              <w:t>2022</w:t>
            </w:r>
          </w:p>
        </w:tc>
        <w:tc>
          <w:tcPr>
            <w:tcW w:w="737" w:type="dxa"/>
          </w:tcPr>
          <w:p w:rsidR="00FD104C" w:rsidRDefault="00FD104C">
            <w:pPr>
              <w:pStyle w:val="ConsPlusNormal"/>
              <w:jc w:val="center"/>
            </w:pPr>
            <w:r>
              <w:t>2023</w:t>
            </w:r>
          </w:p>
        </w:tc>
        <w:tc>
          <w:tcPr>
            <w:tcW w:w="737" w:type="dxa"/>
          </w:tcPr>
          <w:p w:rsidR="00FD104C" w:rsidRDefault="00FD104C">
            <w:pPr>
              <w:pStyle w:val="ConsPlusNormal"/>
              <w:jc w:val="center"/>
            </w:pPr>
            <w:r>
              <w:t>2024</w:t>
            </w:r>
          </w:p>
        </w:tc>
        <w:tc>
          <w:tcPr>
            <w:tcW w:w="737" w:type="dxa"/>
          </w:tcPr>
          <w:p w:rsidR="00FD104C" w:rsidRDefault="00FD104C">
            <w:pPr>
              <w:pStyle w:val="ConsPlusNormal"/>
              <w:jc w:val="center"/>
            </w:pPr>
            <w:r>
              <w:t>2025</w:t>
            </w:r>
          </w:p>
        </w:tc>
        <w:tc>
          <w:tcPr>
            <w:tcW w:w="737" w:type="dxa"/>
          </w:tcPr>
          <w:p w:rsidR="00FD104C" w:rsidRDefault="00FD104C">
            <w:pPr>
              <w:pStyle w:val="ConsPlusNormal"/>
              <w:jc w:val="center"/>
            </w:pPr>
            <w:r>
              <w:t>2026</w:t>
            </w:r>
          </w:p>
        </w:tc>
      </w:tr>
      <w:tr w:rsidR="00FD104C">
        <w:tc>
          <w:tcPr>
            <w:tcW w:w="2438" w:type="dxa"/>
          </w:tcPr>
          <w:p w:rsidR="00FD104C" w:rsidRDefault="00FD104C">
            <w:pPr>
              <w:pStyle w:val="ConsPlusNormal"/>
            </w:pPr>
            <w:r>
              <w:t xml:space="preserve">Дошкольная образовательная </w:t>
            </w:r>
            <w:r>
              <w:lastRenderedPageBreak/>
              <w:t>организация</w:t>
            </w:r>
          </w:p>
        </w:tc>
        <w:tc>
          <w:tcPr>
            <w:tcW w:w="737" w:type="dxa"/>
          </w:tcPr>
          <w:p w:rsidR="00FD104C" w:rsidRDefault="00FD104C">
            <w:pPr>
              <w:pStyle w:val="ConsPlusNormal"/>
              <w:jc w:val="center"/>
            </w:pPr>
            <w:r>
              <w:lastRenderedPageBreak/>
              <w:t>10712</w:t>
            </w:r>
          </w:p>
        </w:tc>
        <w:tc>
          <w:tcPr>
            <w:tcW w:w="737" w:type="dxa"/>
          </w:tcPr>
          <w:p w:rsidR="00FD104C" w:rsidRDefault="00FD104C">
            <w:pPr>
              <w:pStyle w:val="ConsPlusNormal"/>
              <w:jc w:val="center"/>
            </w:pPr>
            <w:r>
              <w:t>10547</w:t>
            </w:r>
          </w:p>
        </w:tc>
        <w:tc>
          <w:tcPr>
            <w:tcW w:w="737" w:type="dxa"/>
          </w:tcPr>
          <w:p w:rsidR="00FD104C" w:rsidRDefault="00FD104C">
            <w:pPr>
              <w:pStyle w:val="ConsPlusNormal"/>
              <w:jc w:val="center"/>
            </w:pPr>
            <w:r>
              <w:t>10133</w:t>
            </w:r>
          </w:p>
        </w:tc>
        <w:tc>
          <w:tcPr>
            <w:tcW w:w="737" w:type="dxa"/>
          </w:tcPr>
          <w:p w:rsidR="00FD104C" w:rsidRDefault="00FD104C">
            <w:pPr>
              <w:pStyle w:val="ConsPlusNormal"/>
              <w:jc w:val="center"/>
            </w:pPr>
            <w:r>
              <w:t>9481</w:t>
            </w:r>
          </w:p>
        </w:tc>
        <w:tc>
          <w:tcPr>
            <w:tcW w:w="737" w:type="dxa"/>
          </w:tcPr>
          <w:p w:rsidR="00FD104C" w:rsidRDefault="00FD104C">
            <w:pPr>
              <w:pStyle w:val="ConsPlusNormal"/>
              <w:jc w:val="center"/>
            </w:pPr>
            <w:r>
              <w:t>8842</w:t>
            </w:r>
          </w:p>
        </w:tc>
        <w:tc>
          <w:tcPr>
            <w:tcW w:w="737" w:type="dxa"/>
          </w:tcPr>
          <w:p w:rsidR="00FD104C" w:rsidRDefault="00FD104C">
            <w:pPr>
              <w:pStyle w:val="ConsPlusNormal"/>
              <w:jc w:val="center"/>
            </w:pPr>
            <w:r>
              <w:t>8210</w:t>
            </w:r>
          </w:p>
        </w:tc>
        <w:tc>
          <w:tcPr>
            <w:tcW w:w="737" w:type="dxa"/>
          </w:tcPr>
          <w:p w:rsidR="00FD104C" w:rsidRDefault="00FD104C">
            <w:pPr>
              <w:pStyle w:val="ConsPlusNormal"/>
              <w:jc w:val="center"/>
            </w:pPr>
            <w:r>
              <w:t>8210</w:t>
            </w:r>
          </w:p>
        </w:tc>
        <w:tc>
          <w:tcPr>
            <w:tcW w:w="737" w:type="dxa"/>
          </w:tcPr>
          <w:p w:rsidR="00FD104C" w:rsidRDefault="00FD104C">
            <w:pPr>
              <w:pStyle w:val="ConsPlusNormal"/>
              <w:jc w:val="center"/>
            </w:pPr>
            <w:r>
              <w:t>8209</w:t>
            </w:r>
          </w:p>
        </w:tc>
        <w:tc>
          <w:tcPr>
            <w:tcW w:w="737" w:type="dxa"/>
          </w:tcPr>
          <w:p w:rsidR="00FD104C" w:rsidRDefault="00FD104C">
            <w:pPr>
              <w:pStyle w:val="ConsPlusNormal"/>
              <w:jc w:val="center"/>
            </w:pPr>
            <w:r>
              <w:t>8200</w:t>
            </w:r>
          </w:p>
        </w:tc>
      </w:tr>
      <w:tr w:rsidR="00FD104C">
        <w:tc>
          <w:tcPr>
            <w:tcW w:w="2438" w:type="dxa"/>
          </w:tcPr>
          <w:p w:rsidR="00FD104C" w:rsidRDefault="00FD104C">
            <w:pPr>
              <w:pStyle w:val="ConsPlusNormal"/>
            </w:pPr>
            <w:r>
              <w:t>Общеобразовательные организации (Школы)</w:t>
            </w:r>
          </w:p>
        </w:tc>
        <w:tc>
          <w:tcPr>
            <w:tcW w:w="737" w:type="dxa"/>
          </w:tcPr>
          <w:p w:rsidR="00FD104C" w:rsidRDefault="00FD104C">
            <w:pPr>
              <w:pStyle w:val="ConsPlusNormal"/>
              <w:jc w:val="center"/>
            </w:pPr>
            <w:r>
              <w:t>19117</w:t>
            </w:r>
          </w:p>
        </w:tc>
        <w:tc>
          <w:tcPr>
            <w:tcW w:w="737" w:type="dxa"/>
          </w:tcPr>
          <w:p w:rsidR="00FD104C" w:rsidRDefault="00FD104C">
            <w:pPr>
              <w:pStyle w:val="ConsPlusNormal"/>
              <w:jc w:val="center"/>
            </w:pPr>
            <w:r>
              <w:t>19345</w:t>
            </w:r>
          </w:p>
        </w:tc>
        <w:tc>
          <w:tcPr>
            <w:tcW w:w="737" w:type="dxa"/>
          </w:tcPr>
          <w:p w:rsidR="00FD104C" w:rsidRDefault="00FD104C">
            <w:pPr>
              <w:pStyle w:val="ConsPlusNormal"/>
              <w:jc w:val="center"/>
            </w:pPr>
            <w:r>
              <w:t>19511</w:t>
            </w:r>
          </w:p>
        </w:tc>
        <w:tc>
          <w:tcPr>
            <w:tcW w:w="737" w:type="dxa"/>
          </w:tcPr>
          <w:p w:rsidR="00FD104C" w:rsidRDefault="00FD104C">
            <w:pPr>
              <w:pStyle w:val="ConsPlusNormal"/>
              <w:jc w:val="center"/>
            </w:pPr>
            <w:r>
              <w:t>19728</w:t>
            </w:r>
          </w:p>
        </w:tc>
        <w:tc>
          <w:tcPr>
            <w:tcW w:w="737" w:type="dxa"/>
          </w:tcPr>
          <w:p w:rsidR="00FD104C" w:rsidRDefault="00FD104C">
            <w:pPr>
              <w:pStyle w:val="ConsPlusNormal"/>
              <w:jc w:val="center"/>
            </w:pPr>
            <w:r>
              <w:t>19857</w:t>
            </w:r>
          </w:p>
        </w:tc>
        <w:tc>
          <w:tcPr>
            <w:tcW w:w="737" w:type="dxa"/>
          </w:tcPr>
          <w:p w:rsidR="00FD104C" w:rsidRDefault="00FD104C">
            <w:pPr>
              <w:pStyle w:val="ConsPlusNormal"/>
              <w:jc w:val="center"/>
            </w:pPr>
            <w:r>
              <w:t>19954</w:t>
            </w:r>
          </w:p>
        </w:tc>
        <w:tc>
          <w:tcPr>
            <w:tcW w:w="737" w:type="dxa"/>
          </w:tcPr>
          <w:p w:rsidR="00FD104C" w:rsidRDefault="00FD104C">
            <w:pPr>
              <w:pStyle w:val="ConsPlusNormal"/>
              <w:jc w:val="center"/>
            </w:pPr>
            <w:r>
              <w:t>20110</w:t>
            </w:r>
          </w:p>
        </w:tc>
        <w:tc>
          <w:tcPr>
            <w:tcW w:w="737" w:type="dxa"/>
          </w:tcPr>
          <w:p w:rsidR="00FD104C" w:rsidRDefault="00FD104C">
            <w:pPr>
              <w:pStyle w:val="ConsPlusNormal"/>
              <w:jc w:val="center"/>
            </w:pPr>
            <w:r>
              <w:t>20082</w:t>
            </w:r>
          </w:p>
        </w:tc>
        <w:tc>
          <w:tcPr>
            <w:tcW w:w="737" w:type="dxa"/>
          </w:tcPr>
          <w:p w:rsidR="00FD104C" w:rsidRDefault="00FD104C">
            <w:pPr>
              <w:pStyle w:val="ConsPlusNormal"/>
              <w:jc w:val="center"/>
            </w:pPr>
            <w:r>
              <w:t>19970</w:t>
            </w:r>
          </w:p>
        </w:tc>
      </w:tr>
      <w:tr w:rsidR="00FD104C">
        <w:tc>
          <w:tcPr>
            <w:tcW w:w="2438" w:type="dxa"/>
            <w:vAlign w:val="center"/>
          </w:tcPr>
          <w:p w:rsidR="00FD104C" w:rsidRDefault="00FD104C">
            <w:pPr>
              <w:pStyle w:val="ConsPlusNormal"/>
            </w:pPr>
            <w:r>
              <w:t>Муниципальные учреждения дополнительного образования детей</w:t>
            </w:r>
          </w:p>
        </w:tc>
        <w:tc>
          <w:tcPr>
            <w:tcW w:w="737" w:type="dxa"/>
          </w:tcPr>
          <w:p w:rsidR="00FD104C" w:rsidRDefault="00FD104C">
            <w:pPr>
              <w:pStyle w:val="ConsPlusNormal"/>
              <w:jc w:val="center"/>
            </w:pPr>
            <w:r>
              <w:t>9422</w:t>
            </w:r>
          </w:p>
        </w:tc>
        <w:tc>
          <w:tcPr>
            <w:tcW w:w="737" w:type="dxa"/>
          </w:tcPr>
          <w:p w:rsidR="00FD104C" w:rsidRDefault="00FD104C">
            <w:pPr>
              <w:pStyle w:val="ConsPlusNormal"/>
              <w:jc w:val="center"/>
            </w:pPr>
            <w:r>
              <w:t>9181</w:t>
            </w:r>
          </w:p>
        </w:tc>
        <w:tc>
          <w:tcPr>
            <w:tcW w:w="737" w:type="dxa"/>
          </w:tcPr>
          <w:p w:rsidR="00FD104C" w:rsidRDefault="00FD104C">
            <w:pPr>
              <w:pStyle w:val="ConsPlusNormal"/>
              <w:jc w:val="center"/>
            </w:pPr>
            <w:r>
              <w:t>9588</w:t>
            </w:r>
          </w:p>
        </w:tc>
        <w:tc>
          <w:tcPr>
            <w:tcW w:w="737" w:type="dxa"/>
          </w:tcPr>
          <w:p w:rsidR="00FD104C" w:rsidRDefault="00FD104C">
            <w:pPr>
              <w:pStyle w:val="ConsPlusNormal"/>
              <w:jc w:val="center"/>
            </w:pPr>
            <w:r>
              <w:t>9495</w:t>
            </w:r>
          </w:p>
        </w:tc>
        <w:tc>
          <w:tcPr>
            <w:tcW w:w="737" w:type="dxa"/>
          </w:tcPr>
          <w:p w:rsidR="00FD104C" w:rsidRDefault="00FD104C">
            <w:pPr>
              <w:pStyle w:val="ConsPlusNormal"/>
              <w:jc w:val="center"/>
            </w:pPr>
            <w:r>
              <w:t>9302</w:t>
            </w:r>
          </w:p>
        </w:tc>
        <w:tc>
          <w:tcPr>
            <w:tcW w:w="737" w:type="dxa"/>
          </w:tcPr>
          <w:p w:rsidR="00FD104C" w:rsidRDefault="00FD104C">
            <w:pPr>
              <w:pStyle w:val="ConsPlusNormal"/>
              <w:jc w:val="center"/>
            </w:pPr>
            <w:r>
              <w:t>9305</w:t>
            </w:r>
          </w:p>
        </w:tc>
        <w:tc>
          <w:tcPr>
            <w:tcW w:w="737" w:type="dxa"/>
          </w:tcPr>
          <w:p w:rsidR="00FD104C" w:rsidRDefault="00FD104C">
            <w:pPr>
              <w:pStyle w:val="ConsPlusNormal"/>
              <w:jc w:val="center"/>
            </w:pPr>
            <w:r>
              <w:t>9310</w:t>
            </w:r>
          </w:p>
        </w:tc>
        <w:tc>
          <w:tcPr>
            <w:tcW w:w="737" w:type="dxa"/>
          </w:tcPr>
          <w:p w:rsidR="00FD104C" w:rsidRDefault="00FD104C">
            <w:pPr>
              <w:pStyle w:val="ConsPlusNormal"/>
              <w:jc w:val="center"/>
            </w:pPr>
            <w:r>
              <w:t>9315</w:t>
            </w:r>
          </w:p>
        </w:tc>
        <w:tc>
          <w:tcPr>
            <w:tcW w:w="737" w:type="dxa"/>
          </w:tcPr>
          <w:p w:rsidR="00FD104C" w:rsidRDefault="00FD104C">
            <w:pPr>
              <w:pStyle w:val="ConsPlusNormal"/>
              <w:jc w:val="center"/>
            </w:pPr>
            <w:r>
              <w:t>9320</w:t>
            </w:r>
          </w:p>
        </w:tc>
      </w:tr>
    </w:tbl>
    <w:p w:rsidR="00FD104C" w:rsidRDefault="00FD104C">
      <w:pPr>
        <w:pStyle w:val="ConsPlusNormal"/>
        <w:jc w:val="both"/>
      </w:pPr>
    </w:p>
    <w:p w:rsidR="00FD104C" w:rsidRDefault="00FD104C">
      <w:pPr>
        <w:pStyle w:val="ConsPlusNormal"/>
        <w:ind w:firstLine="540"/>
        <w:jc w:val="both"/>
      </w:pPr>
      <w:r>
        <w:t>Прогноз численности работников в образовательных организациях спланирован с учетом пенсионного возраста работников, оптимизации сети муниципальной системы образования и ввода новых объектов на территории городского округа город Рыбинск, таких как школа в микрорайоне Прибрежный (1100 мест).</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289"/>
        <w:gridCol w:w="1289"/>
        <w:gridCol w:w="1289"/>
        <w:gridCol w:w="1291"/>
      </w:tblGrid>
      <w:tr w:rsidR="00FD104C">
        <w:tc>
          <w:tcPr>
            <w:tcW w:w="9070" w:type="dxa"/>
            <w:gridSpan w:val="5"/>
          </w:tcPr>
          <w:p w:rsidR="00FD104C" w:rsidRDefault="00FD104C">
            <w:pPr>
              <w:pStyle w:val="ConsPlusNormal"/>
              <w:jc w:val="center"/>
            </w:pPr>
            <w:r>
              <w:t>Численность работников в образовательных организациях (постоянных штатных единиц)</w:t>
            </w:r>
          </w:p>
        </w:tc>
      </w:tr>
      <w:tr w:rsidR="00FD104C">
        <w:tc>
          <w:tcPr>
            <w:tcW w:w="3912" w:type="dxa"/>
          </w:tcPr>
          <w:p w:rsidR="00FD104C" w:rsidRDefault="00FD104C">
            <w:pPr>
              <w:pStyle w:val="ConsPlusNormal"/>
              <w:jc w:val="center"/>
            </w:pPr>
            <w:r>
              <w:t>ГОД</w:t>
            </w:r>
          </w:p>
        </w:tc>
        <w:tc>
          <w:tcPr>
            <w:tcW w:w="1289" w:type="dxa"/>
          </w:tcPr>
          <w:p w:rsidR="00FD104C" w:rsidRDefault="00FD104C">
            <w:pPr>
              <w:pStyle w:val="ConsPlusNormal"/>
              <w:jc w:val="center"/>
            </w:pPr>
            <w:r>
              <w:t>2023</w:t>
            </w:r>
          </w:p>
        </w:tc>
        <w:tc>
          <w:tcPr>
            <w:tcW w:w="1289" w:type="dxa"/>
          </w:tcPr>
          <w:p w:rsidR="00FD104C" w:rsidRDefault="00FD104C">
            <w:pPr>
              <w:pStyle w:val="ConsPlusNormal"/>
              <w:jc w:val="center"/>
            </w:pPr>
            <w:r>
              <w:t>2024</w:t>
            </w:r>
          </w:p>
        </w:tc>
        <w:tc>
          <w:tcPr>
            <w:tcW w:w="1289" w:type="dxa"/>
          </w:tcPr>
          <w:p w:rsidR="00FD104C" w:rsidRDefault="00FD104C">
            <w:pPr>
              <w:pStyle w:val="ConsPlusNormal"/>
              <w:jc w:val="center"/>
            </w:pPr>
            <w:r>
              <w:t>2025</w:t>
            </w:r>
          </w:p>
        </w:tc>
        <w:tc>
          <w:tcPr>
            <w:tcW w:w="1291" w:type="dxa"/>
          </w:tcPr>
          <w:p w:rsidR="00FD104C" w:rsidRDefault="00FD104C">
            <w:pPr>
              <w:pStyle w:val="ConsPlusNormal"/>
              <w:jc w:val="center"/>
            </w:pPr>
            <w:r>
              <w:t>2026</w:t>
            </w:r>
          </w:p>
        </w:tc>
      </w:tr>
      <w:tr w:rsidR="00FD104C">
        <w:tc>
          <w:tcPr>
            <w:tcW w:w="3912" w:type="dxa"/>
          </w:tcPr>
          <w:p w:rsidR="00FD104C" w:rsidRDefault="00FD104C">
            <w:pPr>
              <w:pStyle w:val="ConsPlusNormal"/>
              <w:jc w:val="center"/>
            </w:pPr>
            <w:r>
              <w:t>Педагогические работники</w:t>
            </w:r>
          </w:p>
        </w:tc>
        <w:tc>
          <w:tcPr>
            <w:tcW w:w="1289" w:type="dxa"/>
          </w:tcPr>
          <w:p w:rsidR="00FD104C" w:rsidRDefault="00FD104C">
            <w:pPr>
              <w:pStyle w:val="ConsPlusNormal"/>
              <w:jc w:val="center"/>
            </w:pPr>
            <w:r>
              <w:t>1951</w:t>
            </w:r>
          </w:p>
        </w:tc>
        <w:tc>
          <w:tcPr>
            <w:tcW w:w="1289" w:type="dxa"/>
          </w:tcPr>
          <w:p w:rsidR="00FD104C" w:rsidRDefault="00FD104C">
            <w:pPr>
              <w:pStyle w:val="ConsPlusNormal"/>
              <w:jc w:val="center"/>
            </w:pPr>
            <w:r>
              <w:t>1960</w:t>
            </w:r>
          </w:p>
        </w:tc>
        <w:tc>
          <w:tcPr>
            <w:tcW w:w="1289" w:type="dxa"/>
          </w:tcPr>
          <w:p w:rsidR="00FD104C" w:rsidRDefault="00FD104C">
            <w:pPr>
              <w:pStyle w:val="ConsPlusNormal"/>
              <w:jc w:val="center"/>
            </w:pPr>
            <w:r>
              <w:t>1965</w:t>
            </w:r>
          </w:p>
        </w:tc>
        <w:tc>
          <w:tcPr>
            <w:tcW w:w="1291" w:type="dxa"/>
          </w:tcPr>
          <w:p w:rsidR="00FD104C" w:rsidRDefault="00FD104C">
            <w:pPr>
              <w:pStyle w:val="ConsPlusNormal"/>
              <w:jc w:val="center"/>
            </w:pPr>
            <w:r>
              <w:t>1970</w:t>
            </w:r>
          </w:p>
        </w:tc>
      </w:tr>
      <w:tr w:rsidR="00FD104C">
        <w:tc>
          <w:tcPr>
            <w:tcW w:w="3912" w:type="dxa"/>
          </w:tcPr>
          <w:p w:rsidR="00FD104C" w:rsidRDefault="00FD104C">
            <w:pPr>
              <w:pStyle w:val="ConsPlusNormal"/>
              <w:jc w:val="center"/>
            </w:pPr>
            <w:r>
              <w:t>Общая численность работников</w:t>
            </w:r>
          </w:p>
        </w:tc>
        <w:tc>
          <w:tcPr>
            <w:tcW w:w="1289" w:type="dxa"/>
          </w:tcPr>
          <w:p w:rsidR="00FD104C" w:rsidRDefault="00FD104C">
            <w:pPr>
              <w:pStyle w:val="ConsPlusNormal"/>
              <w:jc w:val="center"/>
            </w:pPr>
            <w:r>
              <w:t>4035</w:t>
            </w:r>
          </w:p>
        </w:tc>
        <w:tc>
          <w:tcPr>
            <w:tcW w:w="1289" w:type="dxa"/>
          </w:tcPr>
          <w:p w:rsidR="00FD104C" w:rsidRDefault="00FD104C">
            <w:pPr>
              <w:pStyle w:val="ConsPlusNormal"/>
              <w:jc w:val="center"/>
            </w:pPr>
            <w:r>
              <w:t>4142</w:t>
            </w:r>
          </w:p>
        </w:tc>
        <w:tc>
          <w:tcPr>
            <w:tcW w:w="1289" w:type="dxa"/>
          </w:tcPr>
          <w:p w:rsidR="00FD104C" w:rsidRDefault="00FD104C">
            <w:pPr>
              <w:pStyle w:val="ConsPlusNormal"/>
              <w:jc w:val="center"/>
            </w:pPr>
            <w:r>
              <w:t>4150</w:t>
            </w:r>
          </w:p>
        </w:tc>
        <w:tc>
          <w:tcPr>
            <w:tcW w:w="1291" w:type="dxa"/>
          </w:tcPr>
          <w:p w:rsidR="00FD104C" w:rsidRDefault="00FD104C">
            <w:pPr>
              <w:pStyle w:val="ConsPlusNormal"/>
              <w:jc w:val="center"/>
            </w:pPr>
            <w:r>
              <w:t>4200</w:t>
            </w:r>
          </w:p>
        </w:tc>
      </w:tr>
    </w:tbl>
    <w:p w:rsidR="00FD104C" w:rsidRDefault="00FD104C">
      <w:pPr>
        <w:pStyle w:val="ConsPlusNormal"/>
        <w:jc w:val="both"/>
      </w:pPr>
    </w:p>
    <w:p w:rsidR="00FD104C" w:rsidRDefault="00FD104C">
      <w:pPr>
        <w:pStyle w:val="ConsPlusNormal"/>
        <w:ind w:firstLine="540"/>
        <w:jc w:val="both"/>
      </w:pPr>
      <w:r>
        <w:t>Выбор объектов для капитального ремонта определяется исходя из года постройки зданий с учетом заключений технического обследования зданий. Ремонты отдельных частей зданий, реконструкции пищеблоков, медицинских блоков, ремонты бассейнов, строительство теневых навесов, капитальные ремонты санитарных комнат, выполнение работ по предупреждению пожарной опасности, соблюдению санитарных норм, восстановление ограждения, установка систем видеонаблюдения запланированы исходя из технического обследования зданий, выполняемого регулярно для сохранения муниципального имущества.</w:t>
      </w:r>
    </w:p>
    <w:p w:rsidR="00FD104C" w:rsidRDefault="00FD104C">
      <w:pPr>
        <w:pStyle w:val="ConsPlusNormal"/>
        <w:spacing w:before="220"/>
        <w:ind w:firstLine="540"/>
        <w:jc w:val="both"/>
      </w:pPr>
      <w:r>
        <w:t>На октябрь 2023 - проведены капитальные ремонты в СОШ NN 3, 28, 30, в ООШ N 15, подготовлены документы школ NN 6, 17, школы-интерната N 2 "Рыбинский кадетский корпус" для проведения капитального ремонта в 2024 году. Определен перечень организаций для подготовки ПСД в 2023 - 2024 году и выполнения ремонтных работ в 2025 - 2026 годах: СОШ NN 21, 44, лицей N 2, СОШ NN 1, 23, 27, 29, 36, 5, 20, 43, 32, гимназия N 18, СОШ N 12.</w:t>
      </w:r>
    </w:p>
    <w:p w:rsidR="00FD104C" w:rsidRDefault="00FD104C">
      <w:pPr>
        <w:pStyle w:val="ConsPlusNormal"/>
        <w:spacing w:before="220"/>
        <w:ind w:firstLine="540"/>
        <w:jc w:val="both"/>
      </w:pPr>
      <w:r>
        <w:t>С 2023 года стартует Губернаторский проект по модернизации спортивных объектов школ, предполагающий обустройство систем антитеррористической защищенности (освещение, видеокамеры, ограждение, дополнительные калитки и т.д.), а также ремонт покрытий спортивных полей и дорожек, спортивных снаряжений. Всего в данную программу включено 18 общеобразовательных школ. Финансирование ремонтных работ определяется исходя из подготовленных смет и ПСД, прошедшей госэкспертизу или средней стоимости данного вида работ по аналогии с проведенными работами в предыдущие годы, исходя из объемных показателей для ремонта: количество оконных блоков, ремонта цоколя, отмостки, кровли, полов, замены асфальтового покрытия, обновление зеленых насаждений.</w:t>
      </w:r>
    </w:p>
    <w:p w:rsidR="00FD104C" w:rsidRDefault="00FD104C">
      <w:pPr>
        <w:pStyle w:val="ConsPlusNormal"/>
        <w:spacing w:before="220"/>
        <w:ind w:firstLine="540"/>
        <w:jc w:val="both"/>
      </w:pPr>
      <w:r>
        <w:t>Детальный анализ отражен в мероприятиях, необходимых по каждой образовательной организации. Потребность в финансовых ресурсах на реализацию мероприятий Программы определена в соответствии со сметной стоимостью уже выполненных мероприятий.</w:t>
      </w:r>
    </w:p>
    <w:p w:rsidR="00FD104C" w:rsidRDefault="00FD104C">
      <w:pPr>
        <w:pStyle w:val="ConsPlusNormal"/>
        <w:spacing w:before="220"/>
        <w:ind w:firstLine="540"/>
        <w:jc w:val="both"/>
      </w:pPr>
      <w:r>
        <w:t xml:space="preserve">Преимуществами программно-целевого метода планирования являются комплексный подход к решению проблем, выполнение мероприятий Программы по направлениям, планирование мероприятий и мониторинг результатов их реализации, обоснование потребности </w:t>
      </w:r>
      <w:r>
        <w:lastRenderedPageBreak/>
        <w:t>финансовых ресурсов.</w:t>
      </w:r>
    </w:p>
    <w:p w:rsidR="00FD104C" w:rsidRDefault="00FD104C">
      <w:pPr>
        <w:pStyle w:val="ConsPlusNormal"/>
        <w:spacing w:before="220"/>
        <w:ind w:firstLine="540"/>
        <w:jc w:val="both"/>
      </w:pPr>
      <w:r>
        <w:t>Стратегические задачи развития городского округа город Рыбинск определяют новое содержание деятельности. Качество жизни населения является интегральным показателем и главной целью социально-экономического развития городского округа город Рыбинск, при этом преобразования в сфере образования выступают как необходимое условие достижения данной цели.</w:t>
      </w:r>
    </w:p>
    <w:p w:rsidR="00FD104C" w:rsidRDefault="00FD104C">
      <w:pPr>
        <w:pStyle w:val="ConsPlusNormal"/>
        <w:spacing w:before="220"/>
        <w:ind w:firstLine="540"/>
        <w:jc w:val="both"/>
      </w:pPr>
      <w:r>
        <w:t>Именно образование, его цели, задачи, условия программируют отдаленный результат качества жизни в микрорайоне, городе, регионе, стране. Сегодня, как и ранее, образование должно формировать будущее десятилетнего отдаления. Для современного первоклассника необходимо программировать компетенции профессионала третьего и четвертого десятилетия XXI века.</w:t>
      </w:r>
    </w:p>
    <w:p w:rsidR="00FD104C" w:rsidRDefault="00FD104C">
      <w:pPr>
        <w:pStyle w:val="ConsPlusNormal"/>
        <w:spacing w:before="220"/>
        <w:ind w:firstLine="540"/>
        <w:jc w:val="both"/>
      </w:pPr>
      <w:r>
        <w:t>Ежегодно Департамент образования обобщает предложения социальных партнеров по ключевым проблемам воспитательного процесса. На начало каждого года составляется план мероприятий для школьников и дошкольников с целью вовлечения их в интересные и продуктивные виды деятельности, которые найдут отражение в формировании позитивных качеств личности.</w:t>
      </w:r>
    </w:p>
    <w:p w:rsidR="00FD104C" w:rsidRDefault="00FD104C">
      <w:pPr>
        <w:pStyle w:val="ConsPlusNormal"/>
        <w:spacing w:before="220"/>
        <w:ind w:firstLine="540"/>
        <w:jc w:val="both"/>
      </w:pPr>
      <w:r>
        <w:t>Обновление ФГОС влечет развитие внеурочной деятельности школьников, организация которой имеет вариативные формы от семейного образования до образования в специализированных школах.</w:t>
      </w:r>
    </w:p>
    <w:p w:rsidR="00FD104C" w:rsidRDefault="00FD104C">
      <w:pPr>
        <w:pStyle w:val="ConsPlusNormal"/>
        <w:spacing w:before="220"/>
        <w:ind w:firstLine="540"/>
        <w:jc w:val="both"/>
      </w:pPr>
      <w:r>
        <w:t xml:space="preserve">Согласно Федеральному </w:t>
      </w:r>
      <w:hyperlink r:id="rId60">
        <w:r>
          <w:rPr>
            <w:color w:val="0000FF"/>
          </w:rPr>
          <w:t>закону</w:t>
        </w:r>
      </w:hyperlink>
      <w:r>
        <w:t xml:space="preserve"> от 31.07.2020 N 304-ФЗ "О внесении изменений в Федеральный закон "Об образовании в Российской Федерации" по вопросам воспитания обучающихся" с 01.09.2021 в состав основных образовательных программ школы входят Рабочая программа воспитания и календарные планы воспитательной работы, результат освоения которых - это личностное духовно-нравственное, гражданско-патриотическое и интеллектуально-познавательное развитие школьников.</w:t>
      </w:r>
    </w:p>
    <w:p w:rsidR="00FD104C" w:rsidRDefault="00FD104C">
      <w:pPr>
        <w:pStyle w:val="ConsPlusNormal"/>
        <w:spacing w:before="220"/>
        <w:ind w:firstLine="540"/>
        <w:jc w:val="both"/>
      </w:pPr>
      <w:r>
        <w:t>С 01.09.2023 с целью сохранение единого образовательного пространства обновленные ФГОС введены с 1 по 11 класс, что требует корректировки нормативных документов каждой школы, обновления организационно-содержательных вопросов.</w:t>
      </w:r>
    </w:p>
    <w:p w:rsidR="00FD104C" w:rsidRDefault="00FD104C">
      <w:pPr>
        <w:pStyle w:val="ConsPlusNormal"/>
        <w:spacing w:before="220"/>
        <w:ind w:firstLine="540"/>
        <w:jc w:val="both"/>
      </w:pPr>
      <w:r>
        <w:t>В настоящее время в муниципальной системе образования сохраняются приоритетные направления воспитательной работы:</w:t>
      </w:r>
    </w:p>
    <w:p w:rsidR="00FD104C" w:rsidRDefault="00FD104C">
      <w:pPr>
        <w:pStyle w:val="ConsPlusNormal"/>
        <w:spacing w:before="220"/>
        <w:ind w:firstLine="540"/>
        <w:jc w:val="both"/>
      </w:pPr>
      <w:r>
        <w:t>- становление Штабов по воспитанию, стабильная работа Советников директора по воспитанию и взаимодействию с детскими общественными организациями;</w:t>
      </w:r>
    </w:p>
    <w:p w:rsidR="00FD104C" w:rsidRDefault="00FD104C">
      <w:pPr>
        <w:pStyle w:val="ConsPlusNormal"/>
        <w:spacing w:before="220"/>
        <w:ind w:firstLine="540"/>
        <w:jc w:val="both"/>
      </w:pPr>
      <w:r>
        <w:t>- работа с талантливой молодежью и мотивация индивидуального развития;</w:t>
      </w:r>
    </w:p>
    <w:p w:rsidR="00FD104C" w:rsidRDefault="00FD104C">
      <w:pPr>
        <w:pStyle w:val="ConsPlusNormal"/>
        <w:spacing w:before="220"/>
        <w:ind w:firstLine="540"/>
        <w:jc w:val="both"/>
      </w:pPr>
      <w:r>
        <w:t>- формирование гражданско-патриотических качеств личности;</w:t>
      </w:r>
    </w:p>
    <w:p w:rsidR="00FD104C" w:rsidRDefault="00FD104C">
      <w:pPr>
        <w:pStyle w:val="ConsPlusNormal"/>
        <w:spacing w:before="220"/>
        <w:ind w:firstLine="540"/>
        <w:jc w:val="both"/>
      </w:pPr>
      <w:r>
        <w:t>- целенаправленная работа по профориентации обучающихся, в том числе учащихся с ОВЗ и детей-инвалидов, с акцентом на заинтересованность в дальнейшем работать на предприятиях города Рыбинска;</w:t>
      </w:r>
    </w:p>
    <w:p w:rsidR="00FD104C" w:rsidRDefault="00FD104C">
      <w:pPr>
        <w:pStyle w:val="ConsPlusNormal"/>
        <w:spacing w:before="220"/>
        <w:ind w:firstLine="540"/>
        <w:jc w:val="both"/>
      </w:pPr>
      <w:r>
        <w:t>- развитие общественного движения школьников через "Движение первых";</w:t>
      </w:r>
    </w:p>
    <w:p w:rsidR="00FD104C" w:rsidRDefault="00FD104C">
      <w:pPr>
        <w:pStyle w:val="ConsPlusNormal"/>
        <w:spacing w:before="220"/>
        <w:ind w:firstLine="540"/>
        <w:jc w:val="both"/>
      </w:pPr>
      <w:r>
        <w:t>- реализация Рабочей программы воспитания (является структурной составляющей основной образовательной программы, в том числе и для учащихся 1 - 11 классов в соответствии с обновленным ФГОС), содержание которой включает инвариантные и вариативные модули;</w:t>
      </w:r>
    </w:p>
    <w:p w:rsidR="00FD104C" w:rsidRDefault="00FD104C">
      <w:pPr>
        <w:pStyle w:val="ConsPlusNormal"/>
        <w:spacing w:before="220"/>
        <w:ind w:firstLine="540"/>
        <w:jc w:val="both"/>
      </w:pPr>
      <w:r>
        <w:t>- освоение профориентационного ресурса "Россия - мои горизонты";</w:t>
      </w:r>
    </w:p>
    <w:p w:rsidR="00FD104C" w:rsidRDefault="00FD104C">
      <w:pPr>
        <w:pStyle w:val="ConsPlusNormal"/>
        <w:spacing w:before="220"/>
        <w:ind w:firstLine="540"/>
        <w:jc w:val="both"/>
      </w:pPr>
      <w:r>
        <w:lastRenderedPageBreak/>
        <w:t>- реализация проектов "Театр в школы" и "Шахматы в школу".</w:t>
      </w:r>
    </w:p>
    <w:p w:rsidR="00FD104C" w:rsidRDefault="00FD104C">
      <w:pPr>
        <w:pStyle w:val="ConsPlusNormal"/>
        <w:spacing w:before="220"/>
        <w:ind w:firstLine="540"/>
        <w:jc w:val="both"/>
      </w:pPr>
      <w:r>
        <w:t>Создание современных условий образования и воспитания непосредственно влияет на общий культурный уровень подрастающего населения и влечет за собой перспективы и возможности улучшать и улучшаться.</w:t>
      </w:r>
    </w:p>
    <w:p w:rsidR="00FD104C" w:rsidRDefault="00FD104C">
      <w:pPr>
        <w:pStyle w:val="ConsPlusNormal"/>
        <w:spacing w:before="220"/>
        <w:ind w:firstLine="540"/>
        <w:jc w:val="both"/>
      </w:pPr>
      <w:r>
        <w:t>Главным критерием социально-экономической эффективности является степень удовлетворения конечных потребностей общества, и прежде всего потребностей, связанных с развитием человеческой личности. Социально-экономической эффективностью обладает та экономическая система, которая в наибольшей степени обеспечивает удовлетворение материальных, социальных, духовных потребностей людей, гарантирует высокий уровень и качество жизни. Следовательно, эффективной Программа будет при условии оптимального распределения ресурсов по запланированным мероприятиям.</w:t>
      </w:r>
    </w:p>
    <w:p w:rsidR="00FD104C" w:rsidRDefault="00FD104C">
      <w:pPr>
        <w:pStyle w:val="ConsPlusNormal"/>
        <w:spacing w:before="220"/>
        <w:ind w:firstLine="540"/>
        <w:jc w:val="both"/>
      </w:pPr>
      <w:r>
        <w:t>Экономический эффект Программы достигается путем рационального расходования бюджетных средств в соответствии с обозначенными в Программе целями и задачами для достижения социально значимых результатов.</w:t>
      </w:r>
    </w:p>
    <w:p w:rsidR="00FD104C" w:rsidRDefault="00FD104C">
      <w:pPr>
        <w:pStyle w:val="ConsPlusNormal"/>
        <w:jc w:val="both"/>
      </w:pPr>
    </w:p>
    <w:p w:rsidR="00FD104C" w:rsidRDefault="00FD104C">
      <w:pPr>
        <w:pStyle w:val="ConsPlusTitle"/>
        <w:jc w:val="center"/>
        <w:outlineLvl w:val="1"/>
      </w:pPr>
      <w:r>
        <w:t>5. Финансирование муниципальной программы</w:t>
      </w:r>
    </w:p>
    <w:p w:rsidR="00FD104C" w:rsidRDefault="00FD104C">
      <w:pPr>
        <w:pStyle w:val="ConsPlusNormal"/>
        <w:jc w:val="center"/>
      </w:pPr>
      <w:r>
        <w:t xml:space="preserve">(в ред. </w:t>
      </w:r>
      <w:hyperlink r:id="rId61">
        <w:r>
          <w:rPr>
            <w:color w:val="0000FF"/>
          </w:rPr>
          <w:t>Постановления</w:t>
        </w:r>
      </w:hyperlink>
      <w:r>
        <w:t xml:space="preserve"> Администрации городского</w:t>
      </w:r>
    </w:p>
    <w:p w:rsidR="00FD104C" w:rsidRDefault="00FD104C">
      <w:pPr>
        <w:pStyle w:val="ConsPlusNormal"/>
        <w:jc w:val="center"/>
      </w:pPr>
      <w:r>
        <w:t>округа г. Рыбинск от 04.04.2024 N 340)</w:t>
      </w:r>
    </w:p>
    <w:p w:rsidR="00FD104C" w:rsidRDefault="00FD104C">
      <w:pPr>
        <w:pStyle w:val="ConsPlusNormal"/>
        <w:jc w:val="both"/>
      </w:pPr>
    </w:p>
    <w:p w:rsidR="00FD104C" w:rsidRDefault="00FD104C">
      <w:pPr>
        <w:pStyle w:val="ConsPlusNormal"/>
        <w:ind w:firstLine="540"/>
        <w:jc w:val="both"/>
      </w:pPr>
      <w:r>
        <w:t>Муниципальная программа во всем ее объеме не обеспечена достаточным количеством финансовых средств. Это связано с объективными причинами. Опыт реализации предыдущих целевых программ развития образования показал, что сложнейшие комплексные задачи модернизации системы образования, совершенствования воспитательного процесса не могут быть реализованы в рамках текущего бюджетного финансирования. Поэтому решение новых задач развития и функционирования образования требует совершенствования управленческих механизмов и технологий, направленных, в частности, на оптимизацию образовательной сети, поиск нестандартных решений, в частности - вхождение в различные проекты и программы, предполагающие дополнительное финансирование.</w:t>
      </w:r>
    </w:p>
    <w:p w:rsidR="00FD104C" w:rsidRDefault="00FD104C">
      <w:pPr>
        <w:pStyle w:val="ConsPlusNormal"/>
        <w:jc w:val="both"/>
      </w:pPr>
    </w:p>
    <w:p w:rsidR="00FD104C" w:rsidRDefault="00FD104C">
      <w:pPr>
        <w:pStyle w:val="ConsPlusNormal"/>
        <w:sectPr w:rsidR="00FD104C" w:rsidSect="009049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261"/>
        <w:gridCol w:w="1261"/>
        <w:gridCol w:w="1261"/>
        <w:gridCol w:w="1261"/>
        <w:gridCol w:w="1261"/>
        <w:gridCol w:w="1261"/>
        <w:gridCol w:w="1261"/>
        <w:gridCol w:w="1264"/>
      </w:tblGrid>
      <w:tr w:rsidR="00FD104C">
        <w:tc>
          <w:tcPr>
            <w:tcW w:w="1247" w:type="dxa"/>
            <w:vMerge w:val="restart"/>
          </w:tcPr>
          <w:p w:rsidR="00FD104C" w:rsidRDefault="00FD104C">
            <w:pPr>
              <w:pStyle w:val="ConsPlusNormal"/>
              <w:jc w:val="center"/>
            </w:pPr>
            <w:r>
              <w:lastRenderedPageBreak/>
              <w:t>Источник финансирования</w:t>
            </w:r>
          </w:p>
        </w:tc>
        <w:tc>
          <w:tcPr>
            <w:tcW w:w="2522" w:type="dxa"/>
            <w:gridSpan w:val="2"/>
          </w:tcPr>
          <w:p w:rsidR="00FD104C" w:rsidRDefault="00FD104C">
            <w:pPr>
              <w:pStyle w:val="ConsPlusNormal"/>
              <w:jc w:val="center"/>
            </w:pPr>
            <w:hyperlink w:anchor="P1386">
              <w:r>
                <w:rPr>
                  <w:color w:val="0000FF"/>
                </w:rPr>
                <w:t>Подпрограмма</w:t>
              </w:r>
            </w:hyperlink>
            <w:r>
              <w:t xml:space="preserve"> "Совершенствование материально-технической базы МСО"</w:t>
            </w:r>
          </w:p>
        </w:tc>
        <w:tc>
          <w:tcPr>
            <w:tcW w:w="2522" w:type="dxa"/>
            <w:gridSpan w:val="2"/>
          </w:tcPr>
          <w:p w:rsidR="00FD104C" w:rsidRDefault="00FD104C">
            <w:pPr>
              <w:pStyle w:val="ConsPlusNormal"/>
              <w:jc w:val="center"/>
            </w:pPr>
            <w:hyperlink w:anchor="P3241">
              <w:r>
                <w:rPr>
                  <w:color w:val="0000FF"/>
                </w:rPr>
                <w:t>Подпрограмма</w:t>
              </w:r>
            </w:hyperlink>
            <w:r>
              <w:t xml:space="preserve"> "Воспитание и развитие молодого гражданина Рыбинска в МСО"</w:t>
            </w:r>
          </w:p>
        </w:tc>
        <w:tc>
          <w:tcPr>
            <w:tcW w:w="2522" w:type="dxa"/>
            <w:gridSpan w:val="2"/>
          </w:tcPr>
          <w:p w:rsidR="00FD104C" w:rsidRDefault="00FD104C">
            <w:pPr>
              <w:pStyle w:val="ConsPlusNormal"/>
              <w:jc w:val="center"/>
            </w:pPr>
            <w:r>
              <w:t xml:space="preserve">Ведомственная целевая </w:t>
            </w:r>
            <w:hyperlink w:anchor="P4741">
              <w:r>
                <w:rPr>
                  <w:color w:val="0000FF"/>
                </w:rPr>
                <w:t>программа</w:t>
              </w:r>
            </w:hyperlink>
            <w:r>
              <w:t xml:space="preserve"> функционирования отрасли "Образование"</w:t>
            </w:r>
          </w:p>
        </w:tc>
        <w:tc>
          <w:tcPr>
            <w:tcW w:w="2525" w:type="dxa"/>
            <w:gridSpan w:val="2"/>
          </w:tcPr>
          <w:p w:rsidR="00FD104C" w:rsidRDefault="00FD104C">
            <w:pPr>
              <w:pStyle w:val="ConsPlusNormal"/>
              <w:jc w:val="center"/>
            </w:pPr>
            <w:r>
              <w:t>ИТОГО на 2023 - 2026 годы, млн. руб.</w:t>
            </w:r>
          </w:p>
        </w:tc>
      </w:tr>
      <w:tr w:rsidR="00FD104C">
        <w:tc>
          <w:tcPr>
            <w:tcW w:w="1247" w:type="dxa"/>
            <w:vMerge/>
          </w:tcPr>
          <w:p w:rsidR="00FD104C" w:rsidRDefault="00FD104C">
            <w:pPr>
              <w:pStyle w:val="ConsPlusNormal"/>
            </w:pPr>
          </w:p>
        </w:tc>
        <w:tc>
          <w:tcPr>
            <w:tcW w:w="1261" w:type="dxa"/>
          </w:tcPr>
          <w:p w:rsidR="00FD104C" w:rsidRDefault="00FD104C">
            <w:pPr>
              <w:pStyle w:val="ConsPlusNormal"/>
              <w:jc w:val="center"/>
            </w:pPr>
            <w:r>
              <w:t>выделено</w:t>
            </w:r>
          </w:p>
        </w:tc>
        <w:tc>
          <w:tcPr>
            <w:tcW w:w="1261" w:type="dxa"/>
          </w:tcPr>
          <w:p w:rsidR="00FD104C" w:rsidRDefault="00FD104C">
            <w:pPr>
              <w:pStyle w:val="ConsPlusNormal"/>
              <w:jc w:val="center"/>
            </w:pPr>
            <w:r>
              <w:t>потребность</w:t>
            </w:r>
          </w:p>
        </w:tc>
        <w:tc>
          <w:tcPr>
            <w:tcW w:w="1261" w:type="dxa"/>
          </w:tcPr>
          <w:p w:rsidR="00FD104C" w:rsidRDefault="00FD104C">
            <w:pPr>
              <w:pStyle w:val="ConsPlusNormal"/>
              <w:jc w:val="center"/>
            </w:pPr>
            <w:r>
              <w:t>выделено</w:t>
            </w:r>
          </w:p>
        </w:tc>
        <w:tc>
          <w:tcPr>
            <w:tcW w:w="1261" w:type="dxa"/>
          </w:tcPr>
          <w:p w:rsidR="00FD104C" w:rsidRDefault="00FD104C">
            <w:pPr>
              <w:pStyle w:val="ConsPlusNormal"/>
              <w:jc w:val="center"/>
            </w:pPr>
            <w:r>
              <w:t>потребность</w:t>
            </w:r>
          </w:p>
        </w:tc>
        <w:tc>
          <w:tcPr>
            <w:tcW w:w="1261" w:type="dxa"/>
          </w:tcPr>
          <w:p w:rsidR="00FD104C" w:rsidRDefault="00FD104C">
            <w:pPr>
              <w:pStyle w:val="ConsPlusNormal"/>
              <w:jc w:val="center"/>
            </w:pPr>
            <w:r>
              <w:t>выделено</w:t>
            </w:r>
          </w:p>
        </w:tc>
        <w:tc>
          <w:tcPr>
            <w:tcW w:w="1261" w:type="dxa"/>
          </w:tcPr>
          <w:p w:rsidR="00FD104C" w:rsidRDefault="00FD104C">
            <w:pPr>
              <w:pStyle w:val="ConsPlusNormal"/>
              <w:jc w:val="center"/>
            </w:pPr>
            <w:r>
              <w:t>потребность</w:t>
            </w:r>
          </w:p>
        </w:tc>
        <w:tc>
          <w:tcPr>
            <w:tcW w:w="1261" w:type="dxa"/>
          </w:tcPr>
          <w:p w:rsidR="00FD104C" w:rsidRDefault="00FD104C">
            <w:pPr>
              <w:pStyle w:val="ConsPlusNormal"/>
              <w:jc w:val="center"/>
            </w:pPr>
            <w:r>
              <w:t>выделено</w:t>
            </w:r>
          </w:p>
        </w:tc>
        <w:tc>
          <w:tcPr>
            <w:tcW w:w="1264" w:type="dxa"/>
          </w:tcPr>
          <w:p w:rsidR="00FD104C" w:rsidRDefault="00FD104C">
            <w:pPr>
              <w:pStyle w:val="ConsPlusNormal"/>
              <w:jc w:val="center"/>
            </w:pPr>
            <w:r>
              <w:t>потребность</w:t>
            </w:r>
          </w:p>
        </w:tc>
      </w:tr>
      <w:tr w:rsidR="00FD104C">
        <w:tc>
          <w:tcPr>
            <w:tcW w:w="1247" w:type="dxa"/>
          </w:tcPr>
          <w:p w:rsidR="00FD104C" w:rsidRDefault="00FD104C">
            <w:pPr>
              <w:pStyle w:val="ConsPlusNormal"/>
              <w:jc w:val="center"/>
            </w:pPr>
            <w:r>
              <w:t>ГБ</w:t>
            </w:r>
          </w:p>
        </w:tc>
        <w:tc>
          <w:tcPr>
            <w:tcW w:w="1261" w:type="dxa"/>
          </w:tcPr>
          <w:p w:rsidR="00FD104C" w:rsidRDefault="00FD104C">
            <w:pPr>
              <w:pStyle w:val="ConsPlusNormal"/>
              <w:jc w:val="center"/>
            </w:pPr>
            <w:r>
              <w:t>77,70</w:t>
            </w:r>
          </w:p>
        </w:tc>
        <w:tc>
          <w:tcPr>
            <w:tcW w:w="1261" w:type="dxa"/>
          </w:tcPr>
          <w:p w:rsidR="00FD104C" w:rsidRDefault="00FD104C">
            <w:pPr>
              <w:pStyle w:val="ConsPlusNormal"/>
              <w:jc w:val="center"/>
            </w:pPr>
            <w:r>
              <w:t>420,83</w:t>
            </w:r>
          </w:p>
        </w:tc>
        <w:tc>
          <w:tcPr>
            <w:tcW w:w="1261" w:type="dxa"/>
          </w:tcPr>
          <w:p w:rsidR="00FD104C" w:rsidRDefault="00FD104C">
            <w:pPr>
              <w:pStyle w:val="ConsPlusNormal"/>
              <w:jc w:val="center"/>
            </w:pPr>
            <w:r>
              <w:t>6,98</w:t>
            </w:r>
          </w:p>
        </w:tc>
        <w:tc>
          <w:tcPr>
            <w:tcW w:w="1261" w:type="dxa"/>
          </w:tcPr>
          <w:p w:rsidR="00FD104C" w:rsidRDefault="00FD104C">
            <w:pPr>
              <w:pStyle w:val="ConsPlusNormal"/>
              <w:jc w:val="center"/>
            </w:pPr>
            <w:r>
              <w:t>19,98</w:t>
            </w:r>
          </w:p>
        </w:tc>
        <w:tc>
          <w:tcPr>
            <w:tcW w:w="1261" w:type="dxa"/>
          </w:tcPr>
          <w:p w:rsidR="00FD104C" w:rsidRDefault="00FD104C">
            <w:pPr>
              <w:pStyle w:val="ConsPlusNormal"/>
              <w:jc w:val="center"/>
            </w:pPr>
            <w:r>
              <w:t>2782,89</w:t>
            </w:r>
          </w:p>
        </w:tc>
        <w:tc>
          <w:tcPr>
            <w:tcW w:w="1261" w:type="dxa"/>
          </w:tcPr>
          <w:p w:rsidR="00FD104C" w:rsidRDefault="00FD104C">
            <w:pPr>
              <w:pStyle w:val="ConsPlusNormal"/>
              <w:jc w:val="center"/>
            </w:pPr>
            <w:r>
              <w:t>3459,13</w:t>
            </w:r>
          </w:p>
        </w:tc>
        <w:tc>
          <w:tcPr>
            <w:tcW w:w="1261" w:type="dxa"/>
          </w:tcPr>
          <w:p w:rsidR="00FD104C" w:rsidRDefault="00FD104C">
            <w:pPr>
              <w:pStyle w:val="ConsPlusNormal"/>
              <w:jc w:val="center"/>
            </w:pPr>
            <w:r>
              <w:t>2867,57</w:t>
            </w:r>
          </w:p>
        </w:tc>
        <w:tc>
          <w:tcPr>
            <w:tcW w:w="1264" w:type="dxa"/>
          </w:tcPr>
          <w:p w:rsidR="00FD104C" w:rsidRDefault="00FD104C">
            <w:pPr>
              <w:pStyle w:val="ConsPlusNormal"/>
              <w:jc w:val="center"/>
            </w:pPr>
            <w:r>
              <w:t>3899,94</w:t>
            </w:r>
          </w:p>
        </w:tc>
      </w:tr>
      <w:tr w:rsidR="00FD104C">
        <w:tc>
          <w:tcPr>
            <w:tcW w:w="1247" w:type="dxa"/>
          </w:tcPr>
          <w:p w:rsidR="00FD104C" w:rsidRDefault="00FD104C">
            <w:pPr>
              <w:pStyle w:val="ConsPlusNormal"/>
              <w:jc w:val="center"/>
            </w:pPr>
            <w:r>
              <w:t>ОБ</w:t>
            </w:r>
          </w:p>
        </w:tc>
        <w:tc>
          <w:tcPr>
            <w:tcW w:w="1261" w:type="dxa"/>
          </w:tcPr>
          <w:p w:rsidR="00FD104C" w:rsidRDefault="00FD104C">
            <w:pPr>
              <w:pStyle w:val="ConsPlusNormal"/>
              <w:jc w:val="center"/>
            </w:pPr>
            <w:r>
              <w:t>337,36</w:t>
            </w:r>
          </w:p>
        </w:tc>
        <w:tc>
          <w:tcPr>
            <w:tcW w:w="1261" w:type="dxa"/>
          </w:tcPr>
          <w:p w:rsidR="00FD104C" w:rsidRDefault="00FD104C">
            <w:pPr>
              <w:pStyle w:val="ConsPlusNormal"/>
              <w:jc w:val="center"/>
            </w:pPr>
            <w:r>
              <w:t>1302,26</w:t>
            </w:r>
          </w:p>
        </w:tc>
        <w:tc>
          <w:tcPr>
            <w:tcW w:w="1261" w:type="dxa"/>
          </w:tcPr>
          <w:p w:rsidR="00FD104C" w:rsidRDefault="00FD104C">
            <w:pPr>
              <w:pStyle w:val="ConsPlusNormal"/>
            </w:pPr>
          </w:p>
        </w:tc>
        <w:tc>
          <w:tcPr>
            <w:tcW w:w="1261" w:type="dxa"/>
          </w:tcPr>
          <w:p w:rsidR="00FD104C" w:rsidRDefault="00FD104C">
            <w:pPr>
              <w:pStyle w:val="ConsPlusNormal"/>
              <w:jc w:val="center"/>
            </w:pPr>
            <w:r>
              <w:t>0,10</w:t>
            </w:r>
          </w:p>
        </w:tc>
        <w:tc>
          <w:tcPr>
            <w:tcW w:w="1261" w:type="dxa"/>
          </w:tcPr>
          <w:p w:rsidR="00FD104C" w:rsidRDefault="00FD104C">
            <w:pPr>
              <w:pStyle w:val="ConsPlusNormal"/>
              <w:jc w:val="center"/>
            </w:pPr>
            <w:r>
              <w:t>8912,07</w:t>
            </w:r>
          </w:p>
        </w:tc>
        <w:tc>
          <w:tcPr>
            <w:tcW w:w="1261" w:type="dxa"/>
          </w:tcPr>
          <w:p w:rsidR="00FD104C" w:rsidRDefault="00FD104C">
            <w:pPr>
              <w:pStyle w:val="ConsPlusNormal"/>
              <w:jc w:val="center"/>
            </w:pPr>
            <w:r>
              <w:t>9520,73</w:t>
            </w:r>
          </w:p>
        </w:tc>
        <w:tc>
          <w:tcPr>
            <w:tcW w:w="1261" w:type="dxa"/>
          </w:tcPr>
          <w:p w:rsidR="00FD104C" w:rsidRDefault="00FD104C">
            <w:pPr>
              <w:pStyle w:val="ConsPlusNormal"/>
              <w:jc w:val="center"/>
            </w:pPr>
            <w:r>
              <w:t>9249,43</w:t>
            </w:r>
          </w:p>
        </w:tc>
        <w:tc>
          <w:tcPr>
            <w:tcW w:w="1264" w:type="dxa"/>
          </w:tcPr>
          <w:p w:rsidR="00FD104C" w:rsidRDefault="00FD104C">
            <w:pPr>
              <w:pStyle w:val="ConsPlusNormal"/>
              <w:jc w:val="center"/>
            </w:pPr>
            <w:r>
              <w:t>10823,09</w:t>
            </w:r>
          </w:p>
        </w:tc>
      </w:tr>
      <w:tr w:rsidR="00FD104C">
        <w:tc>
          <w:tcPr>
            <w:tcW w:w="1247" w:type="dxa"/>
          </w:tcPr>
          <w:p w:rsidR="00FD104C" w:rsidRDefault="00FD104C">
            <w:pPr>
              <w:pStyle w:val="ConsPlusNormal"/>
              <w:jc w:val="center"/>
            </w:pPr>
            <w:r>
              <w:t>ФБ</w:t>
            </w:r>
          </w:p>
        </w:tc>
        <w:tc>
          <w:tcPr>
            <w:tcW w:w="1261" w:type="dxa"/>
          </w:tcPr>
          <w:p w:rsidR="00FD104C" w:rsidRDefault="00FD104C">
            <w:pPr>
              <w:pStyle w:val="ConsPlusNormal"/>
              <w:jc w:val="center"/>
            </w:pPr>
            <w:r>
              <w:t>39,20</w:t>
            </w:r>
          </w:p>
        </w:tc>
        <w:tc>
          <w:tcPr>
            <w:tcW w:w="1261" w:type="dxa"/>
          </w:tcPr>
          <w:p w:rsidR="00FD104C" w:rsidRDefault="00FD104C">
            <w:pPr>
              <w:pStyle w:val="ConsPlusNormal"/>
              <w:jc w:val="center"/>
            </w:pPr>
            <w:r>
              <w:t>1464,23</w:t>
            </w:r>
          </w:p>
        </w:tc>
        <w:tc>
          <w:tcPr>
            <w:tcW w:w="1261" w:type="dxa"/>
          </w:tcPr>
          <w:p w:rsidR="00FD104C" w:rsidRDefault="00FD104C">
            <w:pPr>
              <w:pStyle w:val="ConsPlusNormal"/>
            </w:pPr>
          </w:p>
        </w:tc>
        <w:tc>
          <w:tcPr>
            <w:tcW w:w="1261" w:type="dxa"/>
          </w:tcPr>
          <w:p w:rsidR="00FD104C" w:rsidRDefault="00FD104C">
            <w:pPr>
              <w:pStyle w:val="ConsPlusNormal"/>
            </w:pPr>
          </w:p>
        </w:tc>
        <w:tc>
          <w:tcPr>
            <w:tcW w:w="1261" w:type="dxa"/>
          </w:tcPr>
          <w:p w:rsidR="00FD104C" w:rsidRDefault="00FD104C">
            <w:pPr>
              <w:pStyle w:val="ConsPlusNormal"/>
              <w:jc w:val="center"/>
            </w:pPr>
            <w:r>
              <w:t>574,28</w:t>
            </w:r>
          </w:p>
        </w:tc>
        <w:tc>
          <w:tcPr>
            <w:tcW w:w="1261" w:type="dxa"/>
          </w:tcPr>
          <w:p w:rsidR="00FD104C" w:rsidRDefault="00FD104C">
            <w:pPr>
              <w:pStyle w:val="ConsPlusNormal"/>
              <w:jc w:val="center"/>
            </w:pPr>
            <w:r>
              <w:t>574,28</w:t>
            </w:r>
          </w:p>
        </w:tc>
        <w:tc>
          <w:tcPr>
            <w:tcW w:w="1261" w:type="dxa"/>
          </w:tcPr>
          <w:p w:rsidR="00FD104C" w:rsidRDefault="00FD104C">
            <w:pPr>
              <w:pStyle w:val="ConsPlusNormal"/>
              <w:jc w:val="center"/>
            </w:pPr>
            <w:r>
              <w:t>613,48</w:t>
            </w:r>
          </w:p>
        </w:tc>
        <w:tc>
          <w:tcPr>
            <w:tcW w:w="1264" w:type="dxa"/>
          </w:tcPr>
          <w:p w:rsidR="00FD104C" w:rsidRDefault="00FD104C">
            <w:pPr>
              <w:pStyle w:val="ConsPlusNormal"/>
              <w:jc w:val="center"/>
            </w:pPr>
            <w:r>
              <w:t>2038,51</w:t>
            </w:r>
          </w:p>
        </w:tc>
      </w:tr>
      <w:tr w:rsidR="00FD104C">
        <w:tc>
          <w:tcPr>
            <w:tcW w:w="1247" w:type="dxa"/>
          </w:tcPr>
          <w:p w:rsidR="00FD104C" w:rsidRDefault="00FD104C">
            <w:pPr>
              <w:pStyle w:val="ConsPlusNormal"/>
              <w:jc w:val="center"/>
            </w:pPr>
            <w:r>
              <w:t>ИТОГО</w:t>
            </w:r>
          </w:p>
        </w:tc>
        <w:tc>
          <w:tcPr>
            <w:tcW w:w="1261" w:type="dxa"/>
          </w:tcPr>
          <w:p w:rsidR="00FD104C" w:rsidRDefault="00FD104C">
            <w:pPr>
              <w:pStyle w:val="ConsPlusNormal"/>
              <w:jc w:val="center"/>
            </w:pPr>
            <w:r>
              <w:t>454,26</w:t>
            </w:r>
          </w:p>
        </w:tc>
        <w:tc>
          <w:tcPr>
            <w:tcW w:w="1261" w:type="dxa"/>
          </w:tcPr>
          <w:p w:rsidR="00FD104C" w:rsidRDefault="00FD104C">
            <w:pPr>
              <w:pStyle w:val="ConsPlusNormal"/>
              <w:jc w:val="center"/>
            </w:pPr>
            <w:r>
              <w:t>3187,32</w:t>
            </w:r>
          </w:p>
        </w:tc>
        <w:tc>
          <w:tcPr>
            <w:tcW w:w="1261" w:type="dxa"/>
          </w:tcPr>
          <w:p w:rsidR="00FD104C" w:rsidRDefault="00FD104C">
            <w:pPr>
              <w:pStyle w:val="ConsPlusNormal"/>
              <w:jc w:val="center"/>
            </w:pPr>
            <w:r>
              <w:t>6,98</w:t>
            </w:r>
          </w:p>
        </w:tc>
        <w:tc>
          <w:tcPr>
            <w:tcW w:w="1261" w:type="dxa"/>
          </w:tcPr>
          <w:p w:rsidR="00FD104C" w:rsidRDefault="00FD104C">
            <w:pPr>
              <w:pStyle w:val="ConsPlusNormal"/>
              <w:jc w:val="center"/>
            </w:pPr>
            <w:r>
              <w:t>20,08</w:t>
            </w:r>
          </w:p>
        </w:tc>
        <w:tc>
          <w:tcPr>
            <w:tcW w:w="1261" w:type="dxa"/>
          </w:tcPr>
          <w:p w:rsidR="00FD104C" w:rsidRDefault="00FD104C">
            <w:pPr>
              <w:pStyle w:val="ConsPlusNormal"/>
              <w:jc w:val="center"/>
            </w:pPr>
            <w:r>
              <w:t>12269,24</w:t>
            </w:r>
          </w:p>
        </w:tc>
        <w:tc>
          <w:tcPr>
            <w:tcW w:w="1261" w:type="dxa"/>
          </w:tcPr>
          <w:p w:rsidR="00FD104C" w:rsidRDefault="00FD104C">
            <w:pPr>
              <w:pStyle w:val="ConsPlusNormal"/>
              <w:jc w:val="center"/>
            </w:pPr>
            <w:r>
              <w:t>13554,14</w:t>
            </w:r>
          </w:p>
        </w:tc>
        <w:tc>
          <w:tcPr>
            <w:tcW w:w="1261" w:type="dxa"/>
          </w:tcPr>
          <w:p w:rsidR="00FD104C" w:rsidRDefault="00FD104C">
            <w:pPr>
              <w:pStyle w:val="ConsPlusNormal"/>
              <w:jc w:val="center"/>
            </w:pPr>
            <w:r>
              <w:t>12730,48</w:t>
            </w:r>
          </w:p>
        </w:tc>
        <w:tc>
          <w:tcPr>
            <w:tcW w:w="1264" w:type="dxa"/>
          </w:tcPr>
          <w:p w:rsidR="00FD104C" w:rsidRDefault="00FD104C">
            <w:pPr>
              <w:pStyle w:val="ConsPlusNormal"/>
              <w:jc w:val="center"/>
            </w:pPr>
            <w:r>
              <w:t>16761,54</w:t>
            </w:r>
          </w:p>
        </w:tc>
      </w:tr>
    </w:tbl>
    <w:p w:rsidR="00FD104C" w:rsidRDefault="00FD104C">
      <w:pPr>
        <w:pStyle w:val="ConsPlusNormal"/>
        <w:jc w:val="both"/>
      </w:pPr>
    </w:p>
    <w:p w:rsidR="00FD104C" w:rsidRDefault="00FD104C">
      <w:pPr>
        <w:pStyle w:val="ConsPlusTitle"/>
        <w:jc w:val="center"/>
        <w:outlineLvl w:val="1"/>
      </w:pPr>
      <w:r>
        <w:t>6. Механизм реализации муниципальной программы</w:t>
      </w:r>
    </w:p>
    <w:p w:rsidR="00FD104C" w:rsidRDefault="00FD104C">
      <w:pPr>
        <w:pStyle w:val="ConsPlusNormal"/>
        <w:jc w:val="both"/>
      </w:pPr>
    </w:p>
    <w:p w:rsidR="00FD104C" w:rsidRDefault="00FD104C">
      <w:pPr>
        <w:pStyle w:val="ConsPlusNormal"/>
        <w:ind w:firstLine="540"/>
        <w:jc w:val="both"/>
      </w:pPr>
      <w:r>
        <w:t>Реализацию Программы предполагается осуществлять проектно-целевым методом управления системными изменениями в сфере образования в соответствии с законодательством и перспективными направлениями данной Программы. Для выполнения мероприятий каждого направления по каждой подпрограмме разрабатываются локальные инициативные проекты с вовлечением в процедуру разработки стратегического и тактического плана непосредственной реализации большего числа субъектов образовательного процесса, социальных партнеров.</w:t>
      </w:r>
    </w:p>
    <w:p w:rsidR="00FD104C" w:rsidRDefault="00FD104C">
      <w:pPr>
        <w:pStyle w:val="ConsPlusNormal"/>
        <w:spacing w:before="220"/>
        <w:ind w:firstLine="540"/>
        <w:jc w:val="both"/>
      </w:pPr>
      <w:r>
        <w:t>Управление реализацией муниципальной программы осуществляется через координацию структур сферы образования и структур других ведомств, совершенствуя механизмы государственно-общественного управления. Каждый при этом призван выполнять вполне определенные задачи для достижения максимального эффекта реализации задач современного образования в соответствии с функциональным предназначением:</w:t>
      </w:r>
    </w:p>
    <w:p w:rsidR="00FD104C" w:rsidRDefault="00FD104C">
      <w:pPr>
        <w:pStyle w:val="ConsPlusNormal"/>
        <w:jc w:val="both"/>
      </w:pPr>
    </w:p>
    <w:p w:rsidR="00FD104C" w:rsidRDefault="00FD104C">
      <w:pPr>
        <w:pStyle w:val="ConsPlusNormal"/>
        <w:jc w:val="center"/>
      </w:pPr>
      <w:r>
        <w:rPr>
          <w:noProof/>
          <w:position w:val="-277"/>
        </w:rPr>
        <w:lastRenderedPageBreak/>
        <w:drawing>
          <wp:inline distT="0" distB="0" distL="0" distR="0">
            <wp:extent cx="6022340" cy="3661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6022340" cy="3661410"/>
                    </a:xfrm>
                    <a:prstGeom prst="rect">
                      <a:avLst/>
                    </a:prstGeom>
                    <a:noFill/>
                    <a:ln>
                      <a:noFill/>
                    </a:ln>
                  </pic:spPr>
                </pic:pic>
              </a:graphicData>
            </a:graphic>
          </wp:inline>
        </w:drawing>
      </w:r>
    </w:p>
    <w:p w:rsidR="00FD104C" w:rsidRDefault="00FD104C">
      <w:pPr>
        <w:pStyle w:val="ConsPlusNormal"/>
        <w:sectPr w:rsidR="00FD104C">
          <w:pgSz w:w="16838" w:h="11905" w:orient="landscape"/>
          <w:pgMar w:top="1701" w:right="1134" w:bottom="850" w:left="1134" w:header="0" w:footer="0" w:gutter="0"/>
          <w:cols w:space="720"/>
          <w:titlePg/>
        </w:sectPr>
      </w:pPr>
    </w:p>
    <w:p w:rsidR="00FD104C" w:rsidRDefault="00FD104C">
      <w:pPr>
        <w:pStyle w:val="ConsPlusNormal"/>
        <w:jc w:val="both"/>
      </w:pPr>
    </w:p>
    <w:p w:rsidR="00FD104C" w:rsidRDefault="00FD104C">
      <w:pPr>
        <w:pStyle w:val="ConsPlusNormal"/>
        <w:jc w:val="center"/>
      </w:pPr>
      <w:r>
        <w:t>1. Министерство образования Ярославской области</w:t>
      </w:r>
    </w:p>
    <w:p w:rsidR="00FD104C" w:rsidRDefault="00FD104C">
      <w:pPr>
        <w:pStyle w:val="ConsPlusNormal"/>
        <w:jc w:val="both"/>
      </w:pPr>
    </w:p>
    <w:p w:rsidR="00FD104C" w:rsidRDefault="00FD104C">
      <w:pPr>
        <w:pStyle w:val="ConsPlusNormal"/>
        <w:ind w:firstLine="540"/>
        <w:jc w:val="both"/>
      </w:pPr>
      <w:r>
        <w:t>- определяет образовательную политику в регионе в соответствии с федеральным законодательством;</w:t>
      </w:r>
    </w:p>
    <w:p w:rsidR="00FD104C" w:rsidRDefault="00FD104C">
      <w:pPr>
        <w:pStyle w:val="ConsPlusNormal"/>
        <w:spacing w:before="220"/>
        <w:ind w:firstLine="540"/>
        <w:jc w:val="both"/>
      </w:pPr>
      <w:r>
        <w:t>- обеспечивает финансовые ресурсы в рамках нормативного финансирования, реализации региональных проектов, организации школьного питания;</w:t>
      </w:r>
    </w:p>
    <w:p w:rsidR="00FD104C" w:rsidRDefault="00FD104C">
      <w:pPr>
        <w:pStyle w:val="ConsPlusNormal"/>
        <w:spacing w:before="220"/>
        <w:ind w:firstLine="540"/>
        <w:jc w:val="both"/>
      </w:pPr>
      <w:r>
        <w:t>- обеспечивает комплексную закупку учебников по заявкам муниципалитетов для реализации единой федеральной образовательной программы;</w:t>
      </w:r>
    </w:p>
    <w:p w:rsidR="00FD104C" w:rsidRDefault="00FD104C">
      <w:pPr>
        <w:pStyle w:val="ConsPlusNormal"/>
        <w:spacing w:before="220"/>
        <w:ind w:firstLine="540"/>
        <w:jc w:val="both"/>
      </w:pPr>
      <w:r>
        <w:t>- содействует реализации проектов, направленных на снижение кадрового дефицита.</w:t>
      </w:r>
    </w:p>
    <w:p w:rsidR="00FD104C" w:rsidRDefault="00FD104C">
      <w:pPr>
        <w:pStyle w:val="ConsPlusNormal"/>
        <w:jc w:val="both"/>
      </w:pPr>
    </w:p>
    <w:p w:rsidR="00FD104C" w:rsidRDefault="00FD104C">
      <w:pPr>
        <w:pStyle w:val="ConsPlusNormal"/>
        <w:jc w:val="center"/>
      </w:pPr>
      <w:r>
        <w:t>2. Администрация городского округа город Рыбинск</w:t>
      </w:r>
    </w:p>
    <w:p w:rsidR="00FD104C" w:rsidRDefault="00FD104C">
      <w:pPr>
        <w:pStyle w:val="ConsPlusNormal"/>
        <w:jc w:val="both"/>
      </w:pPr>
    </w:p>
    <w:p w:rsidR="00FD104C" w:rsidRDefault="00FD104C">
      <w:pPr>
        <w:pStyle w:val="ConsPlusNormal"/>
        <w:ind w:firstLine="540"/>
        <w:jc w:val="both"/>
      </w:pPr>
      <w:r>
        <w:t>- обеспечивает приоритетность системы образования в городском округе город Рыбинск;</w:t>
      </w:r>
    </w:p>
    <w:p w:rsidR="00FD104C" w:rsidRDefault="00FD104C">
      <w:pPr>
        <w:pStyle w:val="ConsPlusNormal"/>
        <w:spacing w:before="220"/>
        <w:ind w:firstLine="540"/>
        <w:jc w:val="both"/>
      </w:pPr>
      <w:r>
        <w:t>- координирует межведомственное взаимодействие для эффективного решения задач, реализации мероприятий, определяемых данной Программой;</w:t>
      </w:r>
    </w:p>
    <w:p w:rsidR="00FD104C" w:rsidRDefault="00FD104C">
      <w:pPr>
        <w:pStyle w:val="ConsPlusNormal"/>
        <w:spacing w:before="220"/>
        <w:ind w:firstLine="540"/>
        <w:jc w:val="both"/>
      </w:pPr>
      <w:r>
        <w:t>- выступает инициатором развития всех уровней образования в городском округе город Рыбинск;</w:t>
      </w:r>
    </w:p>
    <w:p w:rsidR="00FD104C" w:rsidRDefault="00FD104C">
      <w:pPr>
        <w:pStyle w:val="ConsPlusNormal"/>
        <w:spacing w:before="220"/>
        <w:ind w:firstLine="540"/>
        <w:jc w:val="both"/>
      </w:pPr>
      <w:r>
        <w:t>- способствует полноценному финансированию Программы;</w:t>
      </w:r>
    </w:p>
    <w:p w:rsidR="00FD104C" w:rsidRDefault="00FD104C">
      <w:pPr>
        <w:pStyle w:val="ConsPlusNormal"/>
        <w:spacing w:before="220"/>
        <w:ind w:firstLine="540"/>
        <w:jc w:val="both"/>
      </w:pPr>
      <w:r>
        <w:t>- осуществляет контроль реализации Программы.</w:t>
      </w:r>
    </w:p>
    <w:p w:rsidR="00FD104C" w:rsidRDefault="00FD104C">
      <w:pPr>
        <w:pStyle w:val="ConsPlusNormal"/>
        <w:jc w:val="both"/>
      </w:pPr>
    </w:p>
    <w:p w:rsidR="00FD104C" w:rsidRDefault="00FD104C">
      <w:pPr>
        <w:pStyle w:val="ConsPlusNormal"/>
        <w:jc w:val="center"/>
      </w:pPr>
      <w:r>
        <w:t>3. Департамент образования</w:t>
      </w:r>
    </w:p>
    <w:p w:rsidR="00FD104C" w:rsidRDefault="00FD104C">
      <w:pPr>
        <w:pStyle w:val="ConsPlusNormal"/>
        <w:jc w:val="both"/>
      </w:pPr>
    </w:p>
    <w:p w:rsidR="00FD104C" w:rsidRDefault="00FD104C">
      <w:pPr>
        <w:pStyle w:val="ConsPlusNormal"/>
        <w:ind w:firstLine="540"/>
        <w:jc w:val="both"/>
      </w:pPr>
      <w:r>
        <w:t>- обеспечивает внедрение Программы в образовательную практику городского округа город Рыбинск;</w:t>
      </w:r>
    </w:p>
    <w:p w:rsidR="00FD104C" w:rsidRDefault="00FD104C">
      <w:pPr>
        <w:pStyle w:val="ConsPlusNormal"/>
        <w:spacing w:before="220"/>
        <w:ind w:firstLine="540"/>
        <w:jc w:val="both"/>
      </w:pPr>
      <w:r>
        <w:t>- осуществляет исполнение мероприятий Программы;</w:t>
      </w:r>
    </w:p>
    <w:p w:rsidR="00FD104C" w:rsidRDefault="00FD104C">
      <w:pPr>
        <w:pStyle w:val="ConsPlusNormal"/>
        <w:spacing w:before="220"/>
        <w:ind w:firstLine="540"/>
        <w:jc w:val="both"/>
      </w:pPr>
      <w:r>
        <w:t>- формулирует муниципальное задание на образовательные услуги, определяет количественные и качественные показатели для каждого учреждения;</w:t>
      </w:r>
    </w:p>
    <w:p w:rsidR="00FD104C" w:rsidRDefault="00FD104C">
      <w:pPr>
        <w:pStyle w:val="ConsPlusNormal"/>
        <w:spacing w:before="220"/>
        <w:ind w:firstLine="540"/>
        <w:jc w:val="both"/>
      </w:pPr>
      <w:r>
        <w:t>- осуществляет мониторинг Программы и оперативный контроль реализации преобразований в системе образования;</w:t>
      </w:r>
    </w:p>
    <w:p w:rsidR="00FD104C" w:rsidRDefault="00FD104C">
      <w:pPr>
        <w:pStyle w:val="ConsPlusNormal"/>
        <w:spacing w:before="220"/>
        <w:ind w:firstLine="540"/>
        <w:jc w:val="both"/>
      </w:pPr>
      <w:r>
        <w:t>- стимулирует достижения отдельных субъектов системы образования в реализации Программы;</w:t>
      </w:r>
    </w:p>
    <w:p w:rsidR="00FD104C" w:rsidRDefault="00FD104C">
      <w:pPr>
        <w:pStyle w:val="ConsPlusNormal"/>
        <w:spacing w:before="220"/>
        <w:ind w:firstLine="540"/>
        <w:jc w:val="both"/>
      </w:pPr>
      <w:r>
        <w:t>- координирует деятельность всех субъектов системы образования городского округа город Рыбинск, социальных партнеров через межведомственное взаимодействие для реализации Программы через целевые подпрограммы и проекты;</w:t>
      </w:r>
    </w:p>
    <w:p w:rsidR="00FD104C" w:rsidRDefault="00FD104C">
      <w:pPr>
        <w:pStyle w:val="ConsPlusNormal"/>
        <w:spacing w:before="220"/>
        <w:ind w:firstLine="540"/>
        <w:jc w:val="both"/>
      </w:pPr>
      <w:r>
        <w:t>- содействует реализации приоритетного Национального проекта "Образование".</w:t>
      </w:r>
    </w:p>
    <w:p w:rsidR="00FD104C" w:rsidRDefault="00FD104C">
      <w:pPr>
        <w:pStyle w:val="ConsPlusNormal"/>
        <w:jc w:val="both"/>
      </w:pPr>
    </w:p>
    <w:p w:rsidR="00FD104C" w:rsidRDefault="00FD104C">
      <w:pPr>
        <w:pStyle w:val="ConsPlusNormal"/>
        <w:jc w:val="center"/>
      </w:pPr>
      <w:r>
        <w:t>4. МУ "Центр обеспечения функционирования муниципальной</w:t>
      </w:r>
    </w:p>
    <w:p w:rsidR="00FD104C" w:rsidRDefault="00FD104C">
      <w:pPr>
        <w:pStyle w:val="ConsPlusNormal"/>
        <w:jc w:val="center"/>
      </w:pPr>
      <w:r>
        <w:t>системы образования городского округа город Рыбинск"</w:t>
      </w:r>
    </w:p>
    <w:p w:rsidR="00FD104C" w:rsidRDefault="00FD104C">
      <w:pPr>
        <w:pStyle w:val="ConsPlusNormal"/>
        <w:jc w:val="both"/>
      </w:pPr>
    </w:p>
    <w:p w:rsidR="00FD104C" w:rsidRDefault="00FD104C">
      <w:pPr>
        <w:pStyle w:val="ConsPlusNormal"/>
        <w:ind w:firstLine="540"/>
        <w:jc w:val="both"/>
      </w:pPr>
      <w:r>
        <w:t>- способствует обеспечению финансовыми средствами реализацию мероприятий Программы;</w:t>
      </w:r>
    </w:p>
    <w:p w:rsidR="00FD104C" w:rsidRDefault="00FD104C">
      <w:pPr>
        <w:pStyle w:val="ConsPlusNormal"/>
        <w:spacing w:before="220"/>
        <w:ind w:firstLine="540"/>
        <w:jc w:val="both"/>
      </w:pPr>
      <w:r>
        <w:lastRenderedPageBreak/>
        <w:t>- формирует комплексные заявки и технические задания на проведение ремонтных работ;</w:t>
      </w:r>
    </w:p>
    <w:p w:rsidR="00FD104C" w:rsidRDefault="00FD104C">
      <w:pPr>
        <w:pStyle w:val="ConsPlusNormal"/>
        <w:spacing w:before="220"/>
        <w:ind w:firstLine="540"/>
        <w:jc w:val="both"/>
      </w:pPr>
      <w:r>
        <w:t>- осуществляет первичное обследование объектов по заявкам руководителей образовательных организаций;</w:t>
      </w:r>
    </w:p>
    <w:p w:rsidR="00FD104C" w:rsidRDefault="00FD104C">
      <w:pPr>
        <w:pStyle w:val="ConsPlusNormal"/>
        <w:spacing w:before="220"/>
        <w:ind w:firstLine="540"/>
        <w:jc w:val="both"/>
      </w:pPr>
      <w:r>
        <w:t>- сопровождает совместно с руководителем учреждения процессы переезда, ремонта, восстановления зданий (объектов);</w:t>
      </w:r>
    </w:p>
    <w:p w:rsidR="00FD104C" w:rsidRDefault="00FD104C">
      <w:pPr>
        <w:pStyle w:val="ConsPlusNormal"/>
        <w:spacing w:before="220"/>
        <w:ind w:firstLine="540"/>
        <w:jc w:val="both"/>
      </w:pPr>
      <w:r>
        <w:t>- участвует в координационных советах по проблемам материально-технической базы учреждений;</w:t>
      </w:r>
    </w:p>
    <w:p w:rsidR="00FD104C" w:rsidRDefault="00FD104C">
      <w:pPr>
        <w:pStyle w:val="ConsPlusNormal"/>
        <w:spacing w:before="220"/>
        <w:ind w:firstLine="540"/>
        <w:jc w:val="both"/>
      </w:pPr>
      <w:r>
        <w:t>- обеспечивает своевременную подготовку финансовых документов во взаимодействии с руководителями образовательных организаций.</w:t>
      </w:r>
    </w:p>
    <w:p w:rsidR="00FD104C" w:rsidRDefault="00FD104C">
      <w:pPr>
        <w:pStyle w:val="ConsPlusNormal"/>
        <w:jc w:val="both"/>
      </w:pPr>
    </w:p>
    <w:p w:rsidR="00FD104C" w:rsidRDefault="00FD104C">
      <w:pPr>
        <w:pStyle w:val="ConsPlusNormal"/>
        <w:jc w:val="center"/>
      </w:pPr>
      <w:r>
        <w:t>5. МУ ДПО "Информационно-образовательный Центр"</w:t>
      </w:r>
    </w:p>
    <w:p w:rsidR="00FD104C" w:rsidRDefault="00FD104C">
      <w:pPr>
        <w:pStyle w:val="ConsPlusNormal"/>
        <w:jc w:val="both"/>
      </w:pPr>
    </w:p>
    <w:p w:rsidR="00FD104C" w:rsidRDefault="00FD104C">
      <w:pPr>
        <w:pStyle w:val="ConsPlusNormal"/>
        <w:ind w:firstLine="540"/>
        <w:jc w:val="both"/>
      </w:pPr>
      <w:r>
        <w:t>- обеспечивает научно-методическое сопровождение мероприятий по реализации Программы;</w:t>
      </w:r>
    </w:p>
    <w:p w:rsidR="00FD104C" w:rsidRDefault="00FD104C">
      <w:pPr>
        <w:pStyle w:val="ConsPlusNormal"/>
        <w:spacing w:before="220"/>
        <w:ind w:firstLine="540"/>
        <w:jc w:val="both"/>
      </w:pPr>
      <w:r>
        <w:t>- обеспечивает координацию деятельности участников образовательного пространства города и региона по закрепленным направлениям деятельности;</w:t>
      </w:r>
    </w:p>
    <w:p w:rsidR="00FD104C" w:rsidRDefault="00FD104C">
      <w:pPr>
        <w:pStyle w:val="ConsPlusNormal"/>
        <w:spacing w:before="220"/>
        <w:ind w:firstLine="540"/>
        <w:jc w:val="both"/>
      </w:pPr>
      <w:r>
        <w:t>- создает и развивает информационное поле для реализации Программы;</w:t>
      </w:r>
    </w:p>
    <w:p w:rsidR="00FD104C" w:rsidRDefault="00FD104C">
      <w:pPr>
        <w:pStyle w:val="ConsPlusNormal"/>
        <w:spacing w:before="220"/>
        <w:ind w:firstLine="540"/>
        <w:jc w:val="both"/>
      </w:pPr>
      <w:r>
        <w:t>- организует дополнительное профессиональное образование педагогических и руководящих работников в соответствии с направлениями преобразований;</w:t>
      </w:r>
    </w:p>
    <w:p w:rsidR="00FD104C" w:rsidRDefault="00FD104C">
      <w:pPr>
        <w:pStyle w:val="ConsPlusNormal"/>
        <w:spacing w:before="220"/>
        <w:ind w:firstLine="540"/>
        <w:jc w:val="both"/>
      </w:pPr>
      <w:r>
        <w:t>- способствует выявлению и поддержке лучших педагогов системы образования с целью диссеминации ценных образовательных практик;</w:t>
      </w:r>
    </w:p>
    <w:p w:rsidR="00FD104C" w:rsidRDefault="00FD104C">
      <w:pPr>
        <w:pStyle w:val="ConsPlusNormal"/>
        <w:spacing w:before="220"/>
        <w:ind w:firstLine="540"/>
        <w:jc w:val="both"/>
      </w:pPr>
      <w:r>
        <w:t>- содействует выявлению и социально-психологической поддержке педагогов, работающих с одаренными детьми и с детьми с особыми образовательными возможностями;</w:t>
      </w:r>
    </w:p>
    <w:p w:rsidR="00FD104C" w:rsidRDefault="00FD104C">
      <w:pPr>
        <w:pStyle w:val="ConsPlusNormal"/>
        <w:spacing w:before="220"/>
        <w:ind w:firstLine="540"/>
        <w:jc w:val="both"/>
      </w:pPr>
      <w:r>
        <w:t>- обеспечивает подготовку и проведение мониторинговых и социологических исследований, сопровождает участников тестирования в цифровом формате;</w:t>
      </w:r>
    </w:p>
    <w:p w:rsidR="00FD104C" w:rsidRDefault="00FD104C">
      <w:pPr>
        <w:pStyle w:val="ConsPlusNormal"/>
        <w:spacing w:before="220"/>
        <w:ind w:firstLine="540"/>
        <w:jc w:val="both"/>
      </w:pPr>
      <w:r>
        <w:t>- пропагандирует опыт образовательных учреждений по реализации Программы;</w:t>
      </w:r>
    </w:p>
    <w:p w:rsidR="00FD104C" w:rsidRDefault="00FD104C">
      <w:pPr>
        <w:pStyle w:val="ConsPlusNormal"/>
        <w:spacing w:before="220"/>
        <w:ind w:firstLine="540"/>
        <w:jc w:val="both"/>
      </w:pPr>
      <w:r>
        <w:t>- содействует внедрению инновационных практик в управлении и образовательной деятельности для достижения лучших образовательных результатов.</w:t>
      </w:r>
    </w:p>
    <w:p w:rsidR="00FD104C" w:rsidRDefault="00FD104C">
      <w:pPr>
        <w:pStyle w:val="ConsPlusNormal"/>
        <w:jc w:val="both"/>
      </w:pPr>
    </w:p>
    <w:p w:rsidR="00FD104C" w:rsidRDefault="00FD104C">
      <w:pPr>
        <w:pStyle w:val="ConsPlusNormal"/>
        <w:jc w:val="center"/>
      </w:pPr>
      <w:r>
        <w:t>6. Муниципальное учреждение "Центр психолого-педагогической,</w:t>
      </w:r>
    </w:p>
    <w:p w:rsidR="00FD104C" w:rsidRDefault="00FD104C">
      <w:pPr>
        <w:pStyle w:val="ConsPlusNormal"/>
        <w:jc w:val="center"/>
      </w:pPr>
      <w:r>
        <w:t>медицинской и социальной помощи "Центр помощи детям"</w:t>
      </w:r>
    </w:p>
    <w:p w:rsidR="00FD104C" w:rsidRDefault="00FD104C">
      <w:pPr>
        <w:pStyle w:val="ConsPlusNormal"/>
        <w:jc w:val="both"/>
      </w:pPr>
    </w:p>
    <w:p w:rsidR="00FD104C" w:rsidRDefault="00FD104C">
      <w:pPr>
        <w:pStyle w:val="ConsPlusNormal"/>
        <w:ind w:firstLine="540"/>
        <w:jc w:val="both"/>
      </w:pPr>
      <w:r>
        <w:t>- способствует становлению единого коррекционного пространства в образовательной системе городского округа город Рыбинск, обеспечивает сопровождение детей и их родителей (законных представителей) в реализации запроса на коррекционное обучение;</w:t>
      </w:r>
    </w:p>
    <w:p w:rsidR="00FD104C" w:rsidRDefault="00FD104C">
      <w:pPr>
        <w:pStyle w:val="ConsPlusNormal"/>
        <w:spacing w:before="220"/>
        <w:ind w:firstLine="540"/>
        <w:jc w:val="both"/>
      </w:pPr>
      <w:r>
        <w:t>- участвует в реализации комплекса мер, направленных на профилактику асоциальных явлений;</w:t>
      </w:r>
    </w:p>
    <w:p w:rsidR="00FD104C" w:rsidRDefault="00FD104C">
      <w:pPr>
        <w:pStyle w:val="ConsPlusNormal"/>
        <w:spacing w:before="220"/>
        <w:ind w:firstLine="540"/>
        <w:jc w:val="both"/>
      </w:pPr>
      <w:r>
        <w:t>- обеспечивает психолого-педагогическое сопровождение обучения детей с проблемами здоровья, ограниченными возможностями.</w:t>
      </w:r>
    </w:p>
    <w:p w:rsidR="00FD104C" w:rsidRDefault="00FD104C">
      <w:pPr>
        <w:pStyle w:val="ConsPlusNormal"/>
        <w:jc w:val="both"/>
      </w:pPr>
    </w:p>
    <w:p w:rsidR="00FD104C" w:rsidRDefault="00FD104C">
      <w:pPr>
        <w:pStyle w:val="ConsPlusNormal"/>
        <w:jc w:val="center"/>
      </w:pPr>
      <w:r>
        <w:t>7. Образовательные организации</w:t>
      </w:r>
    </w:p>
    <w:p w:rsidR="00FD104C" w:rsidRDefault="00FD104C">
      <w:pPr>
        <w:pStyle w:val="ConsPlusNormal"/>
        <w:jc w:val="both"/>
      </w:pPr>
    </w:p>
    <w:p w:rsidR="00FD104C" w:rsidRDefault="00FD104C">
      <w:pPr>
        <w:pStyle w:val="ConsPlusNormal"/>
        <w:ind w:firstLine="540"/>
        <w:jc w:val="both"/>
      </w:pPr>
      <w:r>
        <w:lastRenderedPageBreak/>
        <w:t>- реализуют Программу с учетом особенностей организации;</w:t>
      </w:r>
    </w:p>
    <w:p w:rsidR="00FD104C" w:rsidRDefault="00FD104C">
      <w:pPr>
        <w:pStyle w:val="ConsPlusNormal"/>
        <w:spacing w:before="220"/>
        <w:ind w:firstLine="540"/>
        <w:jc w:val="both"/>
      </w:pPr>
      <w:r>
        <w:t>- планируют деятельность образовательной организации с учетом целей и задач Программы ее ожидаемых результатов;</w:t>
      </w:r>
    </w:p>
    <w:p w:rsidR="00FD104C" w:rsidRDefault="00FD104C">
      <w:pPr>
        <w:pStyle w:val="ConsPlusNormal"/>
        <w:spacing w:before="220"/>
        <w:ind w:firstLine="540"/>
        <w:jc w:val="both"/>
      </w:pPr>
      <w:r>
        <w:t>- привлекают общественность и социальных партнеров к совместной деятельности по реализации Программы в части развития образовательной организации;</w:t>
      </w:r>
    </w:p>
    <w:p w:rsidR="00FD104C" w:rsidRDefault="00FD104C">
      <w:pPr>
        <w:pStyle w:val="ConsPlusNormal"/>
        <w:spacing w:before="220"/>
        <w:ind w:firstLine="540"/>
        <w:jc w:val="both"/>
      </w:pPr>
      <w:r>
        <w:t>- способствуют мотивации субъектов образовательного процесса на максимальную реализацию образовательного потенциала каждого;</w:t>
      </w:r>
    </w:p>
    <w:p w:rsidR="00FD104C" w:rsidRDefault="00FD104C">
      <w:pPr>
        <w:pStyle w:val="ConsPlusNormal"/>
        <w:spacing w:before="220"/>
        <w:ind w:firstLine="540"/>
        <w:jc w:val="both"/>
      </w:pPr>
      <w:r>
        <w:t>- способствуют мотивации кадров к участию в профессиональных конкурсах и в событиях в рамках национального проекта "Образование";</w:t>
      </w:r>
    </w:p>
    <w:p w:rsidR="00FD104C" w:rsidRDefault="00FD104C">
      <w:pPr>
        <w:pStyle w:val="ConsPlusNormal"/>
        <w:spacing w:before="220"/>
        <w:ind w:firstLine="540"/>
        <w:jc w:val="both"/>
      </w:pPr>
      <w:r>
        <w:t>- вносят предложения по корректировке Программы.</w:t>
      </w:r>
    </w:p>
    <w:p w:rsidR="00FD104C" w:rsidRDefault="00FD104C">
      <w:pPr>
        <w:pStyle w:val="ConsPlusNormal"/>
        <w:jc w:val="both"/>
      </w:pPr>
    </w:p>
    <w:p w:rsidR="00FD104C" w:rsidRDefault="00FD104C">
      <w:pPr>
        <w:pStyle w:val="ConsPlusNormal"/>
        <w:ind w:firstLine="540"/>
        <w:jc w:val="both"/>
      </w:pPr>
      <w:r>
        <w:t>Образовательные инициативные проекты (перечень мероприятий), реализуемые в рамках Программы, характеризуются следующими признаками:</w:t>
      </w:r>
    </w:p>
    <w:p w:rsidR="00FD104C" w:rsidRDefault="00FD104C">
      <w:pPr>
        <w:pStyle w:val="ConsPlusNormal"/>
        <w:spacing w:before="220"/>
        <w:ind w:firstLine="540"/>
        <w:jc w:val="both"/>
      </w:pPr>
      <w:r>
        <w:t>- инициируются индивидуальным или коллективным субъектом муниципальной системы образования в момент его готовности включиться в реализацию программы развития МСО;</w:t>
      </w:r>
    </w:p>
    <w:p w:rsidR="00FD104C" w:rsidRDefault="00FD104C">
      <w:pPr>
        <w:pStyle w:val="ConsPlusNormal"/>
        <w:spacing w:before="220"/>
        <w:ind w:firstLine="540"/>
        <w:jc w:val="both"/>
      </w:pPr>
      <w:r>
        <w:t>- направлены на совершенствование образовательной или управленческой практики по одному из направлений Программы;</w:t>
      </w:r>
    </w:p>
    <w:p w:rsidR="00FD104C" w:rsidRDefault="00FD104C">
      <w:pPr>
        <w:pStyle w:val="ConsPlusNormal"/>
        <w:spacing w:before="220"/>
        <w:ind w:firstLine="540"/>
        <w:jc w:val="both"/>
      </w:pPr>
      <w:r>
        <w:t>- оформляются документально и являются составной частью программы развития муниципальной системы образования;</w:t>
      </w:r>
    </w:p>
    <w:p w:rsidR="00FD104C" w:rsidRDefault="00FD104C">
      <w:pPr>
        <w:pStyle w:val="ConsPlusNormal"/>
        <w:spacing w:before="220"/>
        <w:ind w:firstLine="540"/>
        <w:jc w:val="both"/>
      </w:pPr>
      <w:r>
        <w:t>- осуществляются в режиме, запланированном руководителем проекта в течение 1 - 3 лет;</w:t>
      </w:r>
    </w:p>
    <w:p w:rsidR="00FD104C" w:rsidRDefault="00FD104C">
      <w:pPr>
        <w:pStyle w:val="ConsPlusNormal"/>
        <w:spacing w:before="220"/>
        <w:ind w:firstLine="540"/>
        <w:jc w:val="both"/>
      </w:pPr>
      <w:r>
        <w:t>- предполагают получение конкретных завершенных действий: создание новых объектов модернизация материально-технической базы и т.д.;</w:t>
      </w:r>
    </w:p>
    <w:p w:rsidR="00FD104C" w:rsidRDefault="00FD104C">
      <w:pPr>
        <w:pStyle w:val="ConsPlusNormal"/>
        <w:spacing w:before="220"/>
        <w:ind w:firstLine="540"/>
        <w:jc w:val="both"/>
      </w:pPr>
      <w:r>
        <w:t>- интегрируются с другими образовательными инициативными проектами;</w:t>
      </w:r>
    </w:p>
    <w:p w:rsidR="00FD104C" w:rsidRDefault="00FD104C">
      <w:pPr>
        <w:pStyle w:val="ConsPlusNormal"/>
        <w:spacing w:before="220"/>
        <w:ind w:firstLine="540"/>
        <w:jc w:val="both"/>
      </w:pPr>
      <w:r>
        <w:t>- подчиняются единому алгоритму управления множеством реализуемых образовательных инициативных проектов.</w:t>
      </w:r>
    </w:p>
    <w:p w:rsidR="00FD104C" w:rsidRDefault="00FD104C">
      <w:pPr>
        <w:pStyle w:val="ConsPlusNormal"/>
        <w:spacing w:before="220"/>
        <w:ind w:firstLine="540"/>
        <w:jc w:val="both"/>
      </w:pPr>
      <w:r>
        <w:t>Учитывая ограничение финансовых возможностей реализации всех мероприятий муниципальной программы, каждой образовательной организации необходимо знать и применять основы фандрайзинга, развивать внебюджетную деятельность.</w:t>
      </w:r>
    </w:p>
    <w:p w:rsidR="00FD104C" w:rsidRDefault="00FD104C">
      <w:pPr>
        <w:pStyle w:val="ConsPlusNormal"/>
        <w:spacing w:before="220"/>
        <w:ind w:firstLine="540"/>
        <w:jc w:val="both"/>
      </w:pPr>
      <w:r>
        <w:t>Для достижения цели Программы и выполнения поставленных задач необходима реализация региональных проектов:</w:t>
      </w:r>
    </w:p>
    <w:p w:rsidR="00FD104C" w:rsidRDefault="00FD104C">
      <w:pPr>
        <w:pStyle w:val="ConsPlusNormal"/>
        <w:spacing w:before="220"/>
        <w:ind w:firstLine="540"/>
        <w:jc w:val="both"/>
      </w:pPr>
      <w:r>
        <w:t>- "Современная школа";</w:t>
      </w:r>
    </w:p>
    <w:p w:rsidR="00FD104C" w:rsidRDefault="00FD104C">
      <w:pPr>
        <w:pStyle w:val="ConsPlusNormal"/>
        <w:spacing w:before="220"/>
        <w:ind w:firstLine="540"/>
        <w:jc w:val="both"/>
      </w:pPr>
      <w:r>
        <w:t>- "Успешный учитель";</w:t>
      </w:r>
    </w:p>
    <w:p w:rsidR="00FD104C" w:rsidRDefault="00FD104C">
      <w:pPr>
        <w:pStyle w:val="ConsPlusNormal"/>
        <w:spacing w:before="220"/>
        <w:ind w:firstLine="540"/>
        <w:jc w:val="both"/>
      </w:pPr>
      <w:r>
        <w:t>- "Успех каждого ребенка";</w:t>
      </w:r>
    </w:p>
    <w:p w:rsidR="00FD104C" w:rsidRDefault="00FD104C">
      <w:pPr>
        <w:pStyle w:val="ConsPlusNormal"/>
        <w:spacing w:before="220"/>
        <w:ind w:firstLine="540"/>
        <w:jc w:val="both"/>
      </w:pPr>
      <w:r>
        <w:t>- "Поддержка семей, имеющих детей";</w:t>
      </w:r>
    </w:p>
    <w:p w:rsidR="00FD104C" w:rsidRDefault="00FD104C">
      <w:pPr>
        <w:pStyle w:val="ConsPlusNormal"/>
        <w:spacing w:before="220"/>
        <w:ind w:firstLine="540"/>
        <w:jc w:val="both"/>
      </w:pPr>
      <w:r>
        <w:t>- "Цифровая образовательная среда";</w:t>
      </w:r>
    </w:p>
    <w:p w:rsidR="00FD104C" w:rsidRDefault="00FD104C">
      <w:pPr>
        <w:pStyle w:val="ConsPlusNormal"/>
        <w:spacing w:before="220"/>
        <w:ind w:firstLine="540"/>
        <w:jc w:val="both"/>
      </w:pPr>
      <w:r>
        <w:t>- "Социальная активность";</w:t>
      </w:r>
    </w:p>
    <w:p w:rsidR="00FD104C" w:rsidRDefault="00FD104C">
      <w:pPr>
        <w:pStyle w:val="ConsPlusNormal"/>
        <w:spacing w:before="220"/>
        <w:ind w:firstLine="540"/>
        <w:jc w:val="both"/>
      </w:pPr>
      <w:r>
        <w:t>- "Патриотическое воспитание граждан Российской Федерации".</w:t>
      </w:r>
    </w:p>
    <w:p w:rsidR="00FD104C" w:rsidRDefault="00FD104C">
      <w:pPr>
        <w:pStyle w:val="ConsPlusNormal"/>
        <w:spacing w:before="220"/>
        <w:ind w:firstLine="540"/>
        <w:jc w:val="both"/>
      </w:pPr>
      <w:r>
        <w:lastRenderedPageBreak/>
        <w:t>Управление реализацией муниципальной программой осуществляется через формирование годовых координационных планов работы Департамента образования и образовательных организаций, отражающих муниципальное задание, реализацию муниципальных инициативных проектов. Ответственным за формирование муниципального задания является Департамент образования, за реализацию муниципального задания - руководители образовательных организаций. Рассмотрение промежуточных итогов реализации муниципальной программы предполагается на совещаниях с участием куратора муниципальной программы, заседаниях руководителей образовательных организаций, коллегиях Департамента образования.</w:t>
      </w:r>
    </w:p>
    <w:p w:rsidR="00FD104C" w:rsidRDefault="00FD104C">
      <w:pPr>
        <w:pStyle w:val="ConsPlusNormal"/>
        <w:spacing w:before="220"/>
        <w:ind w:firstLine="540"/>
        <w:jc w:val="both"/>
      </w:pPr>
      <w:r>
        <w:t>Информация о ходе реализации муниципальной программы размещается на странице Департамента образования на сайте Администрации городского округа город Рыбинск Ярославской области, публикуется в СМИ, представляется педагогическому сообществу на соответствующих конференциях, семинарах; родительской общественности - на заседаниях Городского родительского комитета, сформированного по 4 возрастным категориям обучающихся и воспитанников, а также на Госпабликах образовательных организаций.</w:t>
      </w:r>
    </w:p>
    <w:p w:rsidR="00FD104C" w:rsidRDefault="00FD104C">
      <w:pPr>
        <w:pStyle w:val="ConsPlusNormal"/>
        <w:jc w:val="both"/>
      </w:pPr>
    </w:p>
    <w:p w:rsidR="00FD104C" w:rsidRDefault="00FD104C">
      <w:pPr>
        <w:pStyle w:val="ConsPlusTitle"/>
        <w:jc w:val="center"/>
        <w:outlineLvl w:val="1"/>
      </w:pPr>
      <w:r>
        <w:t>7. Индикаторы результативности муниципальной программы</w:t>
      </w:r>
    </w:p>
    <w:p w:rsidR="00FD104C" w:rsidRDefault="00FD104C">
      <w:pPr>
        <w:pStyle w:val="ConsPlusNormal"/>
        <w:jc w:val="both"/>
      </w:pPr>
    </w:p>
    <w:p w:rsidR="00FD104C" w:rsidRDefault="00FD104C">
      <w:pPr>
        <w:pStyle w:val="ConsPlusNormal"/>
        <w:ind w:firstLine="540"/>
        <w:jc w:val="both"/>
      </w:pPr>
      <w:r>
        <w:t>Оценка промежуточной и итоговой результативности и эффективности муниципальной программы происходит в соответствии с уровнем достижения индикаторов результативности Программы.</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42"/>
        <w:gridCol w:w="680"/>
        <w:gridCol w:w="793"/>
        <w:gridCol w:w="793"/>
        <w:gridCol w:w="793"/>
        <w:gridCol w:w="793"/>
        <w:gridCol w:w="796"/>
      </w:tblGrid>
      <w:tr w:rsidR="00FD104C">
        <w:tc>
          <w:tcPr>
            <w:tcW w:w="680" w:type="dxa"/>
            <w:vMerge w:val="restart"/>
          </w:tcPr>
          <w:p w:rsidR="00FD104C" w:rsidRDefault="00FD104C">
            <w:pPr>
              <w:pStyle w:val="ConsPlusNormal"/>
              <w:jc w:val="center"/>
            </w:pPr>
            <w:r>
              <w:t>N</w:t>
            </w:r>
          </w:p>
          <w:p w:rsidR="00FD104C" w:rsidRDefault="00FD104C">
            <w:pPr>
              <w:pStyle w:val="ConsPlusNormal"/>
              <w:jc w:val="center"/>
            </w:pPr>
            <w:r>
              <w:t>п/п</w:t>
            </w:r>
          </w:p>
        </w:tc>
        <w:tc>
          <w:tcPr>
            <w:tcW w:w="3742" w:type="dxa"/>
            <w:vMerge w:val="restart"/>
          </w:tcPr>
          <w:p w:rsidR="00FD104C" w:rsidRDefault="00FD104C">
            <w:pPr>
              <w:pStyle w:val="ConsPlusNormal"/>
            </w:pPr>
            <w:r>
              <w:t>Основные индикаторы развития</w:t>
            </w:r>
          </w:p>
        </w:tc>
        <w:tc>
          <w:tcPr>
            <w:tcW w:w="680" w:type="dxa"/>
            <w:vMerge w:val="restart"/>
          </w:tcPr>
          <w:p w:rsidR="00FD104C" w:rsidRDefault="00FD104C">
            <w:pPr>
              <w:pStyle w:val="ConsPlusNormal"/>
              <w:jc w:val="center"/>
            </w:pPr>
            <w:r>
              <w:t>Ед.</w:t>
            </w:r>
          </w:p>
        </w:tc>
        <w:tc>
          <w:tcPr>
            <w:tcW w:w="793" w:type="dxa"/>
            <w:vMerge w:val="restart"/>
          </w:tcPr>
          <w:p w:rsidR="00FD104C" w:rsidRDefault="00FD104C">
            <w:pPr>
              <w:pStyle w:val="ConsPlusNormal"/>
              <w:jc w:val="center"/>
            </w:pPr>
            <w:r>
              <w:t>Базовый показатель 2022</w:t>
            </w:r>
          </w:p>
        </w:tc>
        <w:tc>
          <w:tcPr>
            <w:tcW w:w="3175" w:type="dxa"/>
            <w:gridSpan w:val="4"/>
          </w:tcPr>
          <w:p w:rsidR="00FD104C" w:rsidRDefault="00FD104C">
            <w:pPr>
              <w:pStyle w:val="ConsPlusNormal"/>
              <w:jc w:val="center"/>
            </w:pPr>
            <w:r>
              <w:t>Значение</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val="restart"/>
          </w:tcPr>
          <w:p w:rsidR="00FD104C" w:rsidRDefault="00FD104C">
            <w:pPr>
              <w:pStyle w:val="ConsPlusNormal"/>
              <w:jc w:val="center"/>
            </w:pPr>
            <w:r>
              <w:t>2023 ожидаемое</w:t>
            </w:r>
          </w:p>
        </w:tc>
        <w:tc>
          <w:tcPr>
            <w:tcW w:w="2382" w:type="dxa"/>
            <w:gridSpan w:val="3"/>
          </w:tcPr>
          <w:p w:rsidR="00FD104C" w:rsidRDefault="00FD104C">
            <w:pPr>
              <w:pStyle w:val="ConsPlusNormal"/>
              <w:jc w:val="center"/>
            </w:pPr>
            <w:r>
              <w:t>Планируемое (нарастающим итогом)</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tcPr>
          <w:p w:rsidR="00FD104C" w:rsidRDefault="00FD104C">
            <w:pPr>
              <w:pStyle w:val="ConsPlusNormal"/>
            </w:pPr>
          </w:p>
        </w:tc>
        <w:tc>
          <w:tcPr>
            <w:tcW w:w="793" w:type="dxa"/>
          </w:tcPr>
          <w:p w:rsidR="00FD104C" w:rsidRDefault="00FD104C">
            <w:pPr>
              <w:pStyle w:val="ConsPlusNormal"/>
              <w:jc w:val="center"/>
            </w:pPr>
            <w:r>
              <w:t>2024</w:t>
            </w:r>
          </w:p>
        </w:tc>
        <w:tc>
          <w:tcPr>
            <w:tcW w:w="793" w:type="dxa"/>
          </w:tcPr>
          <w:p w:rsidR="00FD104C" w:rsidRDefault="00FD104C">
            <w:pPr>
              <w:pStyle w:val="ConsPlusNormal"/>
              <w:jc w:val="center"/>
            </w:pPr>
            <w:r>
              <w:t>2025</w:t>
            </w:r>
          </w:p>
        </w:tc>
        <w:tc>
          <w:tcPr>
            <w:tcW w:w="796" w:type="dxa"/>
          </w:tcPr>
          <w:p w:rsidR="00FD104C" w:rsidRDefault="00FD104C">
            <w:pPr>
              <w:pStyle w:val="ConsPlusNormal"/>
              <w:jc w:val="center"/>
            </w:pPr>
            <w:r>
              <w:t>2026</w:t>
            </w:r>
          </w:p>
        </w:tc>
      </w:tr>
      <w:tr w:rsidR="00FD104C">
        <w:tc>
          <w:tcPr>
            <w:tcW w:w="9070" w:type="dxa"/>
            <w:gridSpan w:val="8"/>
          </w:tcPr>
          <w:p w:rsidR="00FD104C" w:rsidRDefault="00FD104C">
            <w:pPr>
              <w:pStyle w:val="ConsPlusNormal"/>
              <w:jc w:val="center"/>
            </w:pPr>
            <w:hyperlink w:anchor="P1386">
              <w:r>
                <w:rPr>
                  <w:color w:val="0000FF"/>
                </w:rPr>
                <w:t>Подпрограмма 1</w:t>
              </w:r>
            </w:hyperlink>
            <w:r>
              <w:t>.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FD104C">
        <w:tc>
          <w:tcPr>
            <w:tcW w:w="9070" w:type="dxa"/>
            <w:gridSpan w:val="8"/>
          </w:tcPr>
          <w:p w:rsidR="00FD104C" w:rsidRDefault="00FD104C">
            <w:pPr>
              <w:pStyle w:val="ConsPlusNormal"/>
              <w:jc w:val="center"/>
            </w:pPr>
            <w:r>
              <w:t>Задача 1. Создание новых мест в дошкольных образовательных и общеобразовательных организациях</w:t>
            </w:r>
          </w:p>
        </w:tc>
      </w:tr>
      <w:tr w:rsidR="00FD104C">
        <w:tc>
          <w:tcPr>
            <w:tcW w:w="680" w:type="dxa"/>
          </w:tcPr>
          <w:p w:rsidR="00FD104C" w:rsidRDefault="00FD104C">
            <w:pPr>
              <w:pStyle w:val="ConsPlusNormal"/>
              <w:jc w:val="center"/>
            </w:pPr>
            <w:r>
              <w:t>1.1.1</w:t>
            </w:r>
          </w:p>
        </w:tc>
        <w:tc>
          <w:tcPr>
            <w:tcW w:w="3742" w:type="dxa"/>
          </w:tcPr>
          <w:p w:rsidR="00FD104C" w:rsidRDefault="00FD104C">
            <w:pPr>
              <w:pStyle w:val="ConsPlusNormal"/>
            </w:pPr>
            <w:r>
              <w:t>Доля детей в возрасте 1 - 7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5,47</w:t>
            </w:r>
          </w:p>
        </w:tc>
        <w:tc>
          <w:tcPr>
            <w:tcW w:w="793" w:type="dxa"/>
          </w:tcPr>
          <w:p w:rsidR="00FD104C" w:rsidRDefault="00FD104C">
            <w:pPr>
              <w:pStyle w:val="ConsPlusNormal"/>
              <w:jc w:val="center"/>
            </w:pPr>
            <w:r>
              <w:t>5,45</w:t>
            </w:r>
          </w:p>
        </w:tc>
        <w:tc>
          <w:tcPr>
            <w:tcW w:w="793" w:type="dxa"/>
          </w:tcPr>
          <w:p w:rsidR="00FD104C" w:rsidRDefault="00FD104C">
            <w:pPr>
              <w:pStyle w:val="ConsPlusNormal"/>
              <w:jc w:val="center"/>
            </w:pPr>
            <w:r>
              <w:t>5,43</w:t>
            </w:r>
          </w:p>
        </w:tc>
        <w:tc>
          <w:tcPr>
            <w:tcW w:w="793" w:type="dxa"/>
          </w:tcPr>
          <w:p w:rsidR="00FD104C" w:rsidRDefault="00FD104C">
            <w:pPr>
              <w:pStyle w:val="ConsPlusNormal"/>
              <w:jc w:val="center"/>
            </w:pPr>
            <w:r>
              <w:t>5,40</w:t>
            </w:r>
          </w:p>
        </w:tc>
        <w:tc>
          <w:tcPr>
            <w:tcW w:w="796" w:type="dxa"/>
          </w:tcPr>
          <w:p w:rsidR="00FD104C" w:rsidRDefault="00FD104C">
            <w:pPr>
              <w:pStyle w:val="ConsPlusNormal"/>
              <w:jc w:val="center"/>
            </w:pPr>
            <w:r>
              <w:t>5,38</w:t>
            </w:r>
          </w:p>
        </w:tc>
      </w:tr>
      <w:tr w:rsidR="00FD104C">
        <w:tc>
          <w:tcPr>
            <w:tcW w:w="680" w:type="dxa"/>
          </w:tcPr>
          <w:p w:rsidR="00FD104C" w:rsidRDefault="00FD104C">
            <w:pPr>
              <w:pStyle w:val="ConsPlusNormal"/>
              <w:jc w:val="center"/>
            </w:pPr>
            <w:r>
              <w:t>1.1.2</w:t>
            </w:r>
          </w:p>
        </w:tc>
        <w:tc>
          <w:tcPr>
            <w:tcW w:w="3742" w:type="dxa"/>
          </w:tcPr>
          <w:p w:rsidR="00FD104C" w:rsidRDefault="00FD104C">
            <w:pPr>
              <w:pStyle w:val="ConsPlusNormal"/>
            </w:pPr>
            <w:r>
              <w:t>Доступность дошкольного образования для детей в возрасте 3 - 7 лет от числа заявленных</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1.1.3</w:t>
            </w:r>
          </w:p>
        </w:tc>
        <w:tc>
          <w:tcPr>
            <w:tcW w:w="3742" w:type="dxa"/>
          </w:tcPr>
          <w:p w:rsidR="00FD104C" w:rsidRDefault="00FD104C">
            <w:pPr>
              <w:pStyle w:val="ConsPlusNormal"/>
            </w:pPr>
            <w: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98,9</w:t>
            </w:r>
          </w:p>
        </w:tc>
        <w:tc>
          <w:tcPr>
            <w:tcW w:w="793" w:type="dxa"/>
          </w:tcPr>
          <w:p w:rsidR="00FD104C" w:rsidRDefault="00FD104C">
            <w:pPr>
              <w:pStyle w:val="ConsPlusNormal"/>
              <w:jc w:val="center"/>
            </w:pPr>
            <w:r>
              <w:t>98,9</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9070" w:type="dxa"/>
            <w:gridSpan w:val="8"/>
          </w:tcPr>
          <w:p w:rsidR="00FD104C" w:rsidRDefault="00FD104C">
            <w:pPr>
              <w:pStyle w:val="ConsPlusNormal"/>
              <w:jc w:val="center"/>
            </w:pPr>
            <w:r>
              <w:t xml:space="preserve">Задача 2. Организация, содержание сети подведомственных учреждений и укрепление </w:t>
            </w:r>
            <w:r>
              <w:lastRenderedPageBreak/>
              <w:t>материально-технической базы учреждений отрасли</w:t>
            </w:r>
          </w:p>
        </w:tc>
      </w:tr>
      <w:tr w:rsidR="00FD104C">
        <w:tc>
          <w:tcPr>
            <w:tcW w:w="680" w:type="dxa"/>
          </w:tcPr>
          <w:p w:rsidR="00FD104C" w:rsidRDefault="00FD104C">
            <w:pPr>
              <w:pStyle w:val="ConsPlusNormal"/>
              <w:jc w:val="center"/>
            </w:pPr>
            <w:r>
              <w:lastRenderedPageBreak/>
              <w:t>1.2.1</w:t>
            </w:r>
          </w:p>
        </w:tc>
        <w:tc>
          <w:tcPr>
            <w:tcW w:w="3742" w:type="dxa"/>
          </w:tcPr>
          <w:p w:rsidR="00FD104C" w:rsidRDefault="00FD104C">
            <w:pPr>
              <w:pStyle w:val="ConsPlusNormal"/>
            </w:pPr>
            <w: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42,76</w:t>
            </w:r>
          </w:p>
        </w:tc>
        <w:tc>
          <w:tcPr>
            <w:tcW w:w="793" w:type="dxa"/>
          </w:tcPr>
          <w:p w:rsidR="00FD104C" w:rsidRDefault="00FD104C">
            <w:pPr>
              <w:pStyle w:val="ConsPlusNormal"/>
              <w:jc w:val="center"/>
            </w:pPr>
            <w:r>
              <w:t>43,18</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46,59</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t>1.2.2</w:t>
            </w:r>
          </w:p>
        </w:tc>
        <w:tc>
          <w:tcPr>
            <w:tcW w:w="3742" w:type="dxa"/>
          </w:tcPr>
          <w:p w:rsidR="00FD104C" w:rsidRDefault="00FD104C">
            <w:pPr>
              <w:pStyle w:val="ConsPlusNormal"/>
            </w:pPr>
            <w: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92,2</w:t>
            </w:r>
          </w:p>
        </w:tc>
        <w:tc>
          <w:tcPr>
            <w:tcW w:w="793" w:type="dxa"/>
          </w:tcPr>
          <w:p w:rsidR="00FD104C" w:rsidRDefault="00FD104C">
            <w:pPr>
              <w:pStyle w:val="ConsPlusNormal"/>
              <w:jc w:val="center"/>
            </w:pPr>
            <w:r>
              <w:t>92,3</w:t>
            </w:r>
          </w:p>
        </w:tc>
        <w:tc>
          <w:tcPr>
            <w:tcW w:w="793" w:type="dxa"/>
          </w:tcPr>
          <w:p w:rsidR="00FD104C" w:rsidRDefault="00FD104C">
            <w:pPr>
              <w:pStyle w:val="ConsPlusNormal"/>
              <w:jc w:val="center"/>
            </w:pPr>
            <w:r>
              <w:t>92,5</w:t>
            </w:r>
          </w:p>
        </w:tc>
        <w:tc>
          <w:tcPr>
            <w:tcW w:w="793" w:type="dxa"/>
          </w:tcPr>
          <w:p w:rsidR="00FD104C" w:rsidRDefault="00FD104C">
            <w:pPr>
              <w:pStyle w:val="ConsPlusNormal"/>
              <w:jc w:val="center"/>
            </w:pPr>
            <w:r>
              <w:t>92,67</w:t>
            </w:r>
          </w:p>
        </w:tc>
        <w:tc>
          <w:tcPr>
            <w:tcW w:w="796" w:type="dxa"/>
          </w:tcPr>
          <w:p w:rsidR="00FD104C" w:rsidRDefault="00FD104C">
            <w:pPr>
              <w:pStyle w:val="ConsPlusNormal"/>
              <w:jc w:val="center"/>
            </w:pPr>
            <w:r>
              <w:t>92,70</w:t>
            </w:r>
          </w:p>
        </w:tc>
      </w:tr>
      <w:tr w:rsidR="00FD104C">
        <w:tc>
          <w:tcPr>
            <w:tcW w:w="680" w:type="dxa"/>
          </w:tcPr>
          <w:p w:rsidR="00FD104C" w:rsidRDefault="00FD104C">
            <w:pPr>
              <w:pStyle w:val="ConsPlusNormal"/>
              <w:jc w:val="center"/>
            </w:pPr>
            <w:r>
              <w:t>1.2.3</w:t>
            </w:r>
          </w:p>
        </w:tc>
        <w:tc>
          <w:tcPr>
            <w:tcW w:w="3742" w:type="dxa"/>
          </w:tcPr>
          <w:p w:rsidR="00FD104C" w:rsidRDefault="00FD104C">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41,0</w:t>
            </w:r>
          </w:p>
        </w:tc>
        <w:tc>
          <w:tcPr>
            <w:tcW w:w="793" w:type="dxa"/>
          </w:tcPr>
          <w:p w:rsidR="00FD104C" w:rsidRDefault="00FD104C">
            <w:pPr>
              <w:pStyle w:val="ConsPlusNormal"/>
              <w:jc w:val="center"/>
            </w:pPr>
            <w:r>
              <w:t>44,4</w:t>
            </w:r>
          </w:p>
        </w:tc>
        <w:tc>
          <w:tcPr>
            <w:tcW w:w="793" w:type="dxa"/>
          </w:tcPr>
          <w:p w:rsidR="00FD104C" w:rsidRDefault="00FD104C">
            <w:pPr>
              <w:pStyle w:val="ConsPlusNormal"/>
              <w:jc w:val="center"/>
            </w:pPr>
            <w:r>
              <w:t>48,1</w:t>
            </w:r>
          </w:p>
        </w:tc>
        <w:tc>
          <w:tcPr>
            <w:tcW w:w="793" w:type="dxa"/>
          </w:tcPr>
          <w:p w:rsidR="00FD104C" w:rsidRDefault="00FD104C">
            <w:pPr>
              <w:pStyle w:val="ConsPlusNormal"/>
              <w:jc w:val="center"/>
            </w:pPr>
            <w:r>
              <w:t>51,85</w:t>
            </w:r>
          </w:p>
        </w:tc>
        <w:tc>
          <w:tcPr>
            <w:tcW w:w="796" w:type="dxa"/>
          </w:tcPr>
          <w:p w:rsidR="00FD104C" w:rsidRDefault="00FD104C">
            <w:pPr>
              <w:pStyle w:val="ConsPlusNormal"/>
              <w:jc w:val="center"/>
            </w:pPr>
            <w:r>
              <w:t>55,55</w:t>
            </w:r>
          </w:p>
        </w:tc>
      </w:tr>
      <w:tr w:rsidR="00FD104C">
        <w:tc>
          <w:tcPr>
            <w:tcW w:w="680" w:type="dxa"/>
          </w:tcPr>
          <w:p w:rsidR="00FD104C" w:rsidRDefault="00FD104C">
            <w:pPr>
              <w:pStyle w:val="ConsPlusNormal"/>
              <w:jc w:val="center"/>
            </w:pPr>
            <w:r>
              <w:t>1.2.4</w:t>
            </w:r>
          </w:p>
        </w:tc>
        <w:tc>
          <w:tcPr>
            <w:tcW w:w="3742" w:type="dxa"/>
          </w:tcPr>
          <w:p w:rsidR="00FD104C" w:rsidRDefault="00FD104C">
            <w:pPr>
              <w:pStyle w:val="ConsPlusNormal"/>
            </w:pPr>
            <w: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1.2.5</w:t>
            </w:r>
          </w:p>
        </w:tc>
        <w:tc>
          <w:tcPr>
            <w:tcW w:w="3742" w:type="dxa"/>
          </w:tcPr>
          <w:p w:rsidR="00FD104C" w:rsidRDefault="00FD104C">
            <w:pPr>
              <w:pStyle w:val="ConsPlusNormal"/>
            </w:pPr>
            <w:r>
              <w:t>Доля образовательных организаций, имеющих благоустроенную территорию, соответствующую всем требованиям к безопасности условий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85,5</w:t>
            </w:r>
          </w:p>
        </w:tc>
        <w:tc>
          <w:tcPr>
            <w:tcW w:w="793" w:type="dxa"/>
          </w:tcPr>
          <w:p w:rsidR="00FD104C" w:rsidRDefault="00FD104C">
            <w:pPr>
              <w:pStyle w:val="ConsPlusNormal"/>
              <w:jc w:val="center"/>
            </w:pPr>
            <w:r>
              <w:t>86,36</w:t>
            </w:r>
          </w:p>
        </w:tc>
        <w:tc>
          <w:tcPr>
            <w:tcW w:w="793" w:type="dxa"/>
          </w:tcPr>
          <w:p w:rsidR="00FD104C" w:rsidRDefault="00FD104C">
            <w:pPr>
              <w:pStyle w:val="ConsPlusNormal"/>
              <w:jc w:val="center"/>
            </w:pPr>
            <w:r>
              <w:t>87,5</w:t>
            </w:r>
          </w:p>
        </w:tc>
        <w:tc>
          <w:tcPr>
            <w:tcW w:w="793" w:type="dxa"/>
          </w:tcPr>
          <w:p w:rsidR="00FD104C" w:rsidRDefault="00FD104C">
            <w:pPr>
              <w:pStyle w:val="ConsPlusNormal"/>
              <w:jc w:val="center"/>
            </w:pPr>
            <w:r>
              <w:t>88,63</w:t>
            </w:r>
          </w:p>
        </w:tc>
        <w:tc>
          <w:tcPr>
            <w:tcW w:w="796" w:type="dxa"/>
          </w:tcPr>
          <w:p w:rsidR="00FD104C" w:rsidRDefault="00FD104C">
            <w:pPr>
              <w:pStyle w:val="ConsPlusNormal"/>
              <w:jc w:val="center"/>
            </w:pPr>
            <w:r>
              <w:t>89,77</w:t>
            </w:r>
          </w:p>
        </w:tc>
      </w:tr>
      <w:tr w:rsidR="00FD104C">
        <w:tc>
          <w:tcPr>
            <w:tcW w:w="680" w:type="dxa"/>
          </w:tcPr>
          <w:p w:rsidR="00FD104C" w:rsidRDefault="00FD104C">
            <w:pPr>
              <w:pStyle w:val="ConsPlusNormal"/>
              <w:jc w:val="center"/>
            </w:pPr>
            <w:r>
              <w:t>1.2.6</w:t>
            </w:r>
          </w:p>
        </w:tc>
        <w:tc>
          <w:tcPr>
            <w:tcW w:w="3742" w:type="dxa"/>
          </w:tcPr>
          <w:p w:rsidR="00FD104C" w:rsidRDefault="00FD104C">
            <w:pPr>
              <w:pStyle w:val="ConsPlusNormal"/>
            </w:pPr>
            <w:r>
              <w:t>Доля образовательных организаций, в которых проведены мероприятия для улучшения санитарных условий, соответствующих требованиям Роспотребнадзора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88,5</w:t>
            </w:r>
          </w:p>
        </w:tc>
        <w:tc>
          <w:tcPr>
            <w:tcW w:w="793" w:type="dxa"/>
          </w:tcPr>
          <w:p w:rsidR="00FD104C" w:rsidRDefault="00FD104C">
            <w:pPr>
              <w:pStyle w:val="ConsPlusNormal"/>
              <w:jc w:val="center"/>
            </w:pPr>
            <w:r>
              <w:t>89,77</w:t>
            </w:r>
          </w:p>
        </w:tc>
        <w:tc>
          <w:tcPr>
            <w:tcW w:w="793" w:type="dxa"/>
          </w:tcPr>
          <w:p w:rsidR="00FD104C" w:rsidRDefault="00FD104C">
            <w:pPr>
              <w:pStyle w:val="ConsPlusNormal"/>
              <w:jc w:val="center"/>
            </w:pPr>
            <w:r>
              <w:t>90,9</w:t>
            </w:r>
          </w:p>
        </w:tc>
        <w:tc>
          <w:tcPr>
            <w:tcW w:w="793" w:type="dxa"/>
          </w:tcPr>
          <w:p w:rsidR="00FD104C" w:rsidRDefault="00FD104C">
            <w:pPr>
              <w:pStyle w:val="ConsPlusNormal"/>
              <w:jc w:val="center"/>
            </w:pPr>
            <w:r>
              <w:t>92,04</w:t>
            </w:r>
          </w:p>
        </w:tc>
        <w:tc>
          <w:tcPr>
            <w:tcW w:w="796" w:type="dxa"/>
          </w:tcPr>
          <w:p w:rsidR="00FD104C" w:rsidRDefault="00FD104C">
            <w:pPr>
              <w:pStyle w:val="ConsPlusNormal"/>
              <w:jc w:val="center"/>
            </w:pPr>
            <w:r>
              <w:t>93,18</w:t>
            </w:r>
          </w:p>
        </w:tc>
      </w:tr>
      <w:tr w:rsidR="00FD104C">
        <w:tc>
          <w:tcPr>
            <w:tcW w:w="680" w:type="dxa"/>
          </w:tcPr>
          <w:p w:rsidR="00FD104C" w:rsidRDefault="00FD104C">
            <w:pPr>
              <w:pStyle w:val="ConsPlusNormal"/>
              <w:jc w:val="center"/>
            </w:pPr>
            <w:r>
              <w:t>1.2.7</w:t>
            </w:r>
          </w:p>
        </w:tc>
        <w:tc>
          <w:tcPr>
            <w:tcW w:w="3742" w:type="dxa"/>
          </w:tcPr>
          <w:p w:rsidR="00FD104C" w:rsidRDefault="00FD104C">
            <w:pPr>
              <w:pStyle w:val="ConsPlusNormal"/>
            </w:pPr>
            <w:r>
              <w:t>Доля образовательных организаций, в которых проведена модернизация технических условий и сооружений для соблюдения противопожарных мер</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95,6</w:t>
            </w:r>
          </w:p>
        </w:tc>
        <w:tc>
          <w:tcPr>
            <w:tcW w:w="793" w:type="dxa"/>
          </w:tcPr>
          <w:p w:rsidR="00FD104C" w:rsidRDefault="00FD104C">
            <w:pPr>
              <w:pStyle w:val="ConsPlusNormal"/>
              <w:jc w:val="center"/>
            </w:pPr>
            <w:r>
              <w:t>98,0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w:t>
            </w:r>
          </w:p>
        </w:tc>
      </w:tr>
      <w:tr w:rsidR="00FD104C">
        <w:tc>
          <w:tcPr>
            <w:tcW w:w="680" w:type="dxa"/>
          </w:tcPr>
          <w:p w:rsidR="00FD104C" w:rsidRDefault="00FD104C">
            <w:pPr>
              <w:pStyle w:val="ConsPlusNormal"/>
              <w:jc w:val="center"/>
            </w:pPr>
            <w:r>
              <w:t>1.2.8</w:t>
            </w:r>
          </w:p>
        </w:tc>
        <w:tc>
          <w:tcPr>
            <w:tcW w:w="3742" w:type="dxa"/>
          </w:tcPr>
          <w:p w:rsidR="00FD104C" w:rsidRDefault="00FD104C">
            <w:pPr>
              <w:pStyle w:val="ConsPlusNormal"/>
            </w:pPr>
            <w:r>
              <w:t>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70,0</w:t>
            </w:r>
          </w:p>
        </w:tc>
        <w:tc>
          <w:tcPr>
            <w:tcW w:w="793" w:type="dxa"/>
          </w:tcPr>
          <w:p w:rsidR="00FD104C" w:rsidRDefault="00FD104C">
            <w:pPr>
              <w:pStyle w:val="ConsPlusNormal"/>
              <w:jc w:val="center"/>
            </w:pPr>
            <w:r>
              <w:t>79,54</w:t>
            </w:r>
          </w:p>
        </w:tc>
        <w:tc>
          <w:tcPr>
            <w:tcW w:w="793" w:type="dxa"/>
          </w:tcPr>
          <w:p w:rsidR="00FD104C" w:rsidRDefault="00FD104C">
            <w:pPr>
              <w:pStyle w:val="ConsPlusNormal"/>
              <w:jc w:val="center"/>
            </w:pPr>
            <w:r>
              <w:t>85,22</w:t>
            </w:r>
          </w:p>
        </w:tc>
        <w:tc>
          <w:tcPr>
            <w:tcW w:w="793" w:type="dxa"/>
          </w:tcPr>
          <w:p w:rsidR="00FD104C" w:rsidRDefault="00FD104C">
            <w:pPr>
              <w:pStyle w:val="ConsPlusNormal"/>
              <w:jc w:val="center"/>
            </w:pPr>
            <w:r>
              <w:t>90,9</w:t>
            </w:r>
          </w:p>
        </w:tc>
        <w:tc>
          <w:tcPr>
            <w:tcW w:w="796" w:type="dxa"/>
          </w:tcPr>
          <w:p w:rsidR="00FD104C" w:rsidRDefault="00FD104C">
            <w:pPr>
              <w:pStyle w:val="ConsPlusNormal"/>
              <w:jc w:val="center"/>
            </w:pPr>
            <w:r>
              <w:t>100,0</w:t>
            </w:r>
          </w:p>
        </w:tc>
      </w:tr>
      <w:tr w:rsidR="00FD104C">
        <w:tc>
          <w:tcPr>
            <w:tcW w:w="9070" w:type="dxa"/>
            <w:gridSpan w:val="8"/>
          </w:tcPr>
          <w:p w:rsidR="00FD104C" w:rsidRDefault="00FD104C">
            <w:pPr>
              <w:pStyle w:val="ConsPlusNormal"/>
              <w:jc w:val="center"/>
            </w:pPr>
            <w:r>
              <w:lastRenderedPageBreak/>
              <w:t>Задача 3. Реализация мероприятий регионального проекта "Современная школа"</w:t>
            </w:r>
          </w:p>
        </w:tc>
      </w:tr>
      <w:tr w:rsidR="00FD104C">
        <w:tc>
          <w:tcPr>
            <w:tcW w:w="680" w:type="dxa"/>
          </w:tcPr>
          <w:p w:rsidR="00FD104C" w:rsidRDefault="00FD104C">
            <w:pPr>
              <w:pStyle w:val="ConsPlusNormal"/>
              <w:jc w:val="center"/>
            </w:pPr>
            <w:r>
              <w:t>1.3.1</w:t>
            </w:r>
          </w:p>
        </w:tc>
        <w:tc>
          <w:tcPr>
            <w:tcW w:w="3742" w:type="dxa"/>
          </w:tcPr>
          <w:p w:rsidR="00FD104C" w:rsidRDefault="00FD104C">
            <w:pPr>
              <w:pStyle w:val="ConsPlusNormal"/>
            </w:pPr>
            <w: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30,8</w:t>
            </w:r>
          </w:p>
        </w:tc>
        <w:tc>
          <w:tcPr>
            <w:tcW w:w="793" w:type="dxa"/>
          </w:tcPr>
          <w:p w:rsidR="00FD104C" w:rsidRDefault="00FD104C">
            <w:pPr>
              <w:pStyle w:val="ConsPlusNormal"/>
              <w:jc w:val="center"/>
            </w:pPr>
            <w:r>
              <w:t>35,5</w:t>
            </w:r>
          </w:p>
        </w:tc>
        <w:tc>
          <w:tcPr>
            <w:tcW w:w="793" w:type="dxa"/>
          </w:tcPr>
          <w:p w:rsidR="00FD104C" w:rsidRDefault="00FD104C">
            <w:pPr>
              <w:pStyle w:val="ConsPlusNormal"/>
              <w:jc w:val="center"/>
            </w:pPr>
            <w:r>
              <w:t>40,5</w:t>
            </w:r>
          </w:p>
        </w:tc>
        <w:tc>
          <w:tcPr>
            <w:tcW w:w="793" w:type="dxa"/>
          </w:tcPr>
          <w:p w:rsidR="00FD104C" w:rsidRDefault="00FD104C">
            <w:pPr>
              <w:pStyle w:val="ConsPlusNormal"/>
              <w:jc w:val="center"/>
            </w:pPr>
            <w:r>
              <w:t>45,5</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t>1.3.2</w:t>
            </w:r>
          </w:p>
        </w:tc>
        <w:tc>
          <w:tcPr>
            <w:tcW w:w="3742" w:type="dxa"/>
          </w:tcPr>
          <w:p w:rsidR="00FD104C" w:rsidRDefault="00FD104C">
            <w:pPr>
              <w:pStyle w:val="ConsPlusNormal"/>
            </w:pPr>
            <w:r>
              <w:t>Доля детей, охваченных дополнительными общеразвивающими программами технической и естественно-научной направленности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34,0</w:t>
            </w:r>
          </w:p>
        </w:tc>
        <w:tc>
          <w:tcPr>
            <w:tcW w:w="793" w:type="dxa"/>
          </w:tcPr>
          <w:p w:rsidR="00FD104C" w:rsidRDefault="00FD104C">
            <w:pPr>
              <w:pStyle w:val="ConsPlusNormal"/>
              <w:jc w:val="center"/>
            </w:pPr>
            <w:r>
              <w:t>36,5</w:t>
            </w:r>
          </w:p>
        </w:tc>
        <w:tc>
          <w:tcPr>
            <w:tcW w:w="793" w:type="dxa"/>
          </w:tcPr>
          <w:p w:rsidR="00FD104C" w:rsidRDefault="00FD104C">
            <w:pPr>
              <w:pStyle w:val="ConsPlusNormal"/>
              <w:jc w:val="center"/>
            </w:pPr>
            <w:r>
              <w:t>38,5</w:t>
            </w:r>
          </w:p>
        </w:tc>
        <w:tc>
          <w:tcPr>
            <w:tcW w:w="793" w:type="dxa"/>
          </w:tcPr>
          <w:p w:rsidR="00FD104C" w:rsidRDefault="00FD104C">
            <w:pPr>
              <w:pStyle w:val="ConsPlusNormal"/>
              <w:jc w:val="center"/>
            </w:pPr>
            <w:r>
              <w:t>40,5</w:t>
            </w:r>
          </w:p>
        </w:tc>
        <w:tc>
          <w:tcPr>
            <w:tcW w:w="796" w:type="dxa"/>
          </w:tcPr>
          <w:p w:rsidR="00FD104C" w:rsidRDefault="00FD104C">
            <w:pPr>
              <w:pStyle w:val="ConsPlusNormal"/>
              <w:jc w:val="center"/>
            </w:pPr>
            <w:r>
              <w:t>42,5</w:t>
            </w:r>
          </w:p>
        </w:tc>
      </w:tr>
      <w:tr w:rsidR="00FD104C">
        <w:tc>
          <w:tcPr>
            <w:tcW w:w="9070" w:type="dxa"/>
            <w:gridSpan w:val="8"/>
          </w:tcPr>
          <w:p w:rsidR="00FD104C" w:rsidRDefault="00FD104C">
            <w:pPr>
              <w:pStyle w:val="ConsPlusNormal"/>
              <w:jc w:val="center"/>
            </w:pPr>
            <w:hyperlink w:anchor="P3241">
              <w:r>
                <w:rPr>
                  <w:color w:val="0000FF"/>
                </w:rPr>
                <w:t>Подпрограмма 2</w:t>
              </w:r>
            </w:hyperlink>
            <w:r>
              <w:t>. Воспитание и развитие молодого гражданина Рыбинска в муниципальной системе образования</w:t>
            </w:r>
          </w:p>
        </w:tc>
      </w:tr>
      <w:tr w:rsidR="00FD104C">
        <w:tc>
          <w:tcPr>
            <w:tcW w:w="9070" w:type="dxa"/>
            <w:gridSpan w:val="8"/>
          </w:tcPr>
          <w:p w:rsidR="00FD104C" w:rsidRDefault="00FD104C">
            <w:pPr>
              <w:pStyle w:val="ConsPlusNormal"/>
              <w:jc w:val="center"/>
            </w:pPr>
            <w: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FD104C">
        <w:tc>
          <w:tcPr>
            <w:tcW w:w="680" w:type="dxa"/>
          </w:tcPr>
          <w:p w:rsidR="00FD104C" w:rsidRDefault="00FD104C">
            <w:pPr>
              <w:pStyle w:val="ConsPlusNormal"/>
              <w:jc w:val="center"/>
            </w:pPr>
            <w:r>
              <w:t>2.1.1</w:t>
            </w:r>
          </w:p>
        </w:tc>
        <w:tc>
          <w:tcPr>
            <w:tcW w:w="3742" w:type="dxa"/>
          </w:tcPr>
          <w:p w:rsidR="00FD104C" w:rsidRDefault="00FD104C">
            <w:pPr>
              <w:pStyle w:val="ConsPlusNormal"/>
            </w:pPr>
            <w:r>
              <w:t>Доля образовательных организаций, эффективно реализующих Рабочие программы по воспитанию от общего числа 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2.1.2</w:t>
            </w:r>
          </w:p>
        </w:tc>
        <w:tc>
          <w:tcPr>
            <w:tcW w:w="3742" w:type="dxa"/>
          </w:tcPr>
          <w:p w:rsidR="00FD104C" w:rsidRDefault="00FD104C">
            <w:pPr>
              <w:pStyle w:val="ConsPlusNormal"/>
            </w:pPr>
            <w:r>
              <w:t>Доля обучающихся, включенных в образовательный туризм, в том числе по городскому округу город Рыбинск</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60,0</w:t>
            </w:r>
          </w:p>
        </w:tc>
        <w:tc>
          <w:tcPr>
            <w:tcW w:w="793" w:type="dxa"/>
          </w:tcPr>
          <w:p w:rsidR="00FD104C" w:rsidRDefault="00FD104C">
            <w:pPr>
              <w:pStyle w:val="ConsPlusNormal"/>
              <w:jc w:val="center"/>
            </w:pPr>
            <w:r>
              <w:t>75,0</w:t>
            </w:r>
          </w:p>
        </w:tc>
        <w:tc>
          <w:tcPr>
            <w:tcW w:w="793" w:type="dxa"/>
          </w:tcPr>
          <w:p w:rsidR="00FD104C" w:rsidRDefault="00FD104C">
            <w:pPr>
              <w:pStyle w:val="ConsPlusNormal"/>
              <w:jc w:val="center"/>
            </w:pPr>
            <w:r>
              <w:t>80,0</w:t>
            </w:r>
          </w:p>
        </w:tc>
        <w:tc>
          <w:tcPr>
            <w:tcW w:w="793" w:type="dxa"/>
          </w:tcPr>
          <w:p w:rsidR="00FD104C" w:rsidRDefault="00FD104C">
            <w:pPr>
              <w:pStyle w:val="ConsPlusNormal"/>
              <w:jc w:val="center"/>
            </w:pPr>
            <w:r>
              <w:t>90,0</w:t>
            </w:r>
          </w:p>
        </w:tc>
        <w:tc>
          <w:tcPr>
            <w:tcW w:w="796" w:type="dxa"/>
          </w:tcPr>
          <w:p w:rsidR="00FD104C" w:rsidRDefault="00FD104C">
            <w:pPr>
              <w:pStyle w:val="ConsPlusNormal"/>
              <w:jc w:val="center"/>
            </w:pPr>
            <w:r>
              <w:t>95,5</w:t>
            </w:r>
          </w:p>
        </w:tc>
      </w:tr>
      <w:tr w:rsidR="00FD104C">
        <w:tc>
          <w:tcPr>
            <w:tcW w:w="680" w:type="dxa"/>
          </w:tcPr>
          <w:p w:rsidR="00FD104C" w:rsidRDefault="00FD104C">
            <w:pPr>
              <w:pStyle w:val="ConsPlusNormal"/>
              <w:jc w:val="center"/>
            </w:pPr>
            <w:r>
              <w:t>2.1.3</w:t>
            </w:r>
          </w:p>
        </w:tc>
        <w:tc>
          <w:tcPr>
            <w:tcW w:w="3742" w:type="dxa"/>
          </w:tcPr>
          <w:p w:rsidR="00FD104C" w:rsidRDefault="00FD104C">
            <w:pPr>
              <w:pStyle w:val="ConsPlusNormal"/>
            </w:pPr>
            <w:r>
              <w:t>Доля обучающихся 7 - 11 классов, принимающих участие в муниципальном этапе Всероссийской олимпиады школьников от числа участников школьного этапа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44,4</w:t>
            </w:r>
          </w:p>
        </w:tc>
        <w:tc>
          <w:tcPr>
            <w:tcW w:w="793" w:type="dxa"/>
          </w:tcPr>
          <w:p w:rsidR="00FD104C" w:rsidRDefault="00FD104C">
            <w:pPr>
              <w:pStyle w:val="ConsPlusNormal"/>
              <w:jc w:val="center"/>
            </w:pPr>
            <w:r>
              <w:t>46,4</w:t>
            </w:r>
          </w:p>
        </w:tc>
        <w:tc>
          <w:tcPr>
            <w:tcW w:w="793" w:type="dxa"/>
          </w:tcPr>
          <w:p w:rsidR="00FD104C" w:rsidRDefault="00FD104C">
            <w:pPr>
              <w:pStyle w:val="ConsPlusNormal"/>
              <w:jc w:val="center"/>
            </w:pPr>
            <w:r>
              <w:t>48,5</w:t>
            </w:r>
          </w:p>
        </w:tc>
        <w:tc>
          <w:tcPr>
            <w:tcW w:w="793" w:type="dxa"/>
          </w:tcPr>
          <w:p w:rsidR="00FD104C" w:rsidRDefault="00FD104C">
            <w:pPr>
              <w:pStyle w:val="ConsPlusNormal"/>
              <w:jc w:val="center"/>
            </w:pPr>
            <w:r>
              <w:t>49,0</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t>2.1.4</w:t>
            </w:r>
          </w:p>
        </w:tc>
        <w:tc>
          <w:tcPr>
            <w:tcW w:w="3742" w:type="dxa"/>
          </w:tcPr>
          <w:p w:rsidR="00FD104C" w:rsidRDefault="00FD104C">
            <w:pPr>
              <w:pStyle w:val="ConsPlusNormal"/>
            </w:pPr>
            <w:r>
              <w:t>Доля обучающихся 9 - 11 классов, участников регионального этапа ВсОШ от общего числа обучающихся данного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9,6</w:t>
            </w:r>
          </w:p>
        </w:tc>
        <w:tc>
          <w:tcPr>
            <w:tcW w:w="793" w:type="dxa"/>
          </w:tcPr>
          <w:p w:rsidR="00FD104C" w:rsidRDefault="00FD104C">
            <w:pPr>
              <w:pStyle w:val="ConsPlusNormal"/>
              <w:jc w:val="center"/>
            </w:pPr>
            <w:r>
              <w:t>24,5</w:t>
            </w:r>
          </w:p>
        </w:tc>
        <w:tc>
          <w:tcPr>
            <w:tcW w:w="793" w:type="dxa"/>
          </w:tcPr>
          <w:p w:rsidR="00FD104C" w:rsidRDefault="00FD104C">
            <w:pPr>
              <w:pStyle w:val="ConsPlusNormal"/>
              <w:jc w:val="center"/>
            </w:pPr>
            <w:r>
              <w:t>30,5</w:t>
            </w:r>
          </w:p>
        </w:tc>
        <w:tc>
          <w:tcPr>
            <w:tcW w:w="793" w:type="dxa"/>
          </w:tcPr>
          <w:p w:rsidR="00FD104C" w:rsidRDefault="00FD104C">
            <w:pPr>
              <w:pStyle w:val="ConsPlusNormal"/>
              <w:jc w:val="center"/>
            </w:pPr>
            <w:r>
              <w:t>35,5</w:t>
            </w:r>
          </w:p>
        </w:tc>
        <w:tc>
          <w:tcPr>
            <w:tcW w:w="796" w:type="dxa"/>
          </w:tcPr>
          <w:p w:rsidR="00FD104C" w:rsidRDefault="00FD104C">
            <w:pPr>
              <w:pStyle w:val="ConsPlusNormal"/>
              <w:jc w:val="center"/>
            </w:pPr>
            <w:r>
              <w:t>40,5</w:t>
            </w:r>
          </w:p>
        </w:tc>
      </w:tr>
      <w:tr w:rsidR="00FD104C">
        <w:tc>
          <w:tcPr>
            <w:tcW w:w="680" w:type="dxa"/>
          </w:tcPr>
          <w:p w:rsidR="00FD104C" w:rsidRDefault="00FD104C">
            <w:pPr>
              <w:pStyle w:val="ConsPlusNormal"/>
              <w:jc w:val="center"/>
            </w:pPr>
            <w:r>
              <w:t>2.1.5</w:t>
            </w:r>
          </w:p>
        </w:tc>
        <w:tc>
          <w:tcPr>
            <w:tcW w:w="3742" w:type="dxa"/>
          </w:tcPr>
          <w:p w:rsidR="00FD104C" w:rsidRDefault="00FD104C">
            <w:pPr>
              <w:pStyle w:val="ConsPlusNormal"/>
            </w:pPr>
            <w:r>
              <w:t>Доля обучающихся 9 - 11 классов, ставших победителями и призерами регионального этапа ВсОШ от числа участников регионального этапа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31,6</w:t>
            </w:r>
          </w:p>
        </w:tc>
        <w:tc>
          <w:tcPr>
            <w:tcW w:w="793" w:type="dxa"/>
          </w:tcPr>
          <w:p w:rsidR="00FD104C" w:rsidRDefault="00FD104C">
            <w:pPr>
              <w:pStyle w:val="ConsPlusNormal"/>
              <w:jc w:val="center"/>
            </w:pPr>
            <w:r>
              <w:t>32,6</w:t>
            </w:r>
          </w:p>
        </w:tc>
        <w:tc>
          <w:tcPr>
            <w:tcW w:w="793" w:type="dxa"/>
          </w:tcPr>
          <w:p w:rsidR="00FD104C" w:rsidRDefault="00FD104C">
            <w:pPr>
              <w:pStyle w:val="ConsPlusNormal"/>
              <w:jc w:val="center"/>
            </w:pPr>
            <w:r>
              <w:t>33,0</w:t>
            </w:r>
          </w:p>
        </w:tc>
        <w:tc>
          <w:tcPr>
            <w:tcW w:w="793" w:type="dxa"/>
          </w:tcPr>
          <w:p w:rsidR="00FD104C" w:rsidRDefault="00FD104C">
            <w:pPr>
              <w:pStyle w:val="ConsPlusNormal"/>
              <w:jc w:val="center"/>
            </w:pPr>
            <w:r>
              <w:t>33,6</w:t>
            </w:r>
          </w:p>
        </w:tc>
        <w:tc>
          <w:tcPr>
            <w:tcW w:w="796" w:type="dxa"/>
          </w:tcPr>
          <w:p w:rsidR="00FD104C" w:rsidRDefault="00FD104C">
            <w:pPr>
              <w:pStyle w:val="ConsPlusNormal"/>
              <w:jc w:val="center"/>
            </w:pPr>
            <w:r>
              <w:t>34,0</w:t>
            </w:r>
          </w:p>
        </w:tc>
      </w:tr>
      <w:tr w:rsidR="00FD104C">
        <w:tc>
          <w:tcPr>
            <w:tcW w:w="680" w:type="dxa"/>
          </w:tcPr>
          <w:p w:rsidR="00FD104C" w:rsidRDefault="00FD104C">
            <w:pPr>
              <w:pStyle w:val="ConsPlusNormal"/>
              <w:jc w:val="center"/>
            </w:pPr>
            <w:r>
              <w:t>2.1.6</w:t>
            </w:r>
          </w:p>
        </w:tc>
        <w:tc>
          <w:tcPr>
            <w:tcW w:w="3742" w:type="dxa"/>
          </w:tcPr>
          <w:p w:rsidR="00FD104C" w:rsidRDefault="00FD104C">
            <w:pPr>
              <w:pStyle w:val="ConsPlusNormal"/>
            </w:pPr>
            <w:r>
              <w:t>Доля обучающихся, участвующих в программах и мероприятиях, реализуемых с использованием дистанционных образовательных технологий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96,0</w:t>
            </w:r>
          </w:p>
        </w:tc>
        <w:tc>
          <w:tcPr>
            <w:tcW w:w="793" w:type="dxa"/>
          </w:tcPr>
          <w:p w:rsidR="00FD104C" w:rsidRDefault="00FD104C">
            <w:pPr>
              <w:pStyle w:val="ConsPlusNormal"/>
              <w:jc w:val="center"/>
            </w:pPr>
            <w:r>
              <w:t>97,0</w:t>
            </w:r>
          </w:p>
        </w:tc>
        <w:tc>
          <w:tcPr>
            <w:tcW w:w="793" w:type="dxa"/>
          </w:tcPr>
          <w:p w:rsidR="00FD104C" w:rsidRDefault="00FD104C">
            <w:pPr>
              <w:pStyle w:val="ConsPlusNormal"/>
              <w:jc w:val="center"/>
            </w:pPr>
            <w:r>
              <w:t>97,5</w:t>
            </w:r>
          </w:p>
        </w:tc>
        <w:tc>
          <w:tcPr>
            <w:tcW w:w="793" w:type="dxa"/>
          </w:tcPr>
          <w:p w:rsidR="00FD104C" w:rsidRDefault="00FD104C">
            <w:pPr>
              <w:pStyle w:val="ConsPlusNormal"/>
              <w:jc w:val="center"/>
            </w:pPr>
            <w:r>
              <w:t>98,0</w:t>
            </w:r>
          </w:p>
        </w:tc>
        <w:tc>
          <w:tcPr>
            <w:tcW w:w="796" w:type="dxa"/>
          </w:tcPr>
          <w:p w:rsidR="00FD104C" w:rsidRDefault="00FD104C">
            <w:pPr>
              <w:pStyle w:val="ConsPlusNormal"/>
              <w:jc w:val="center"/>
            </w:pPr>
            <w:r>
              <w:t>98,5</w:t>
            </w:r>
          </w:p>
        </w:tc>
      </w:tr>
      <w:tr w:rsidR="00FD104C">
        <w:tc>
          <w:tcPr>
            <w:tcW w:w="680" w:type="dxa"/>
          </w:tcPr>
          <w:p w:rsidR="00FD104C" w:rsidRDefault="00FD104C">
            <w:pPr>
              <w:pStyle w:val="ConsPlusNormal"/>
              <w:jc w:val="center"/>
            </w:pPr>
            <w:r>
              <w:t>2.1.7</w:t>
            </w:r>
          </w:p>
        </w:tc>
        <w:tc>
          <w:tcPr>
            <w:tcW w:w="3742" w:type="dxa"/>
          </w:tcPr>
          <w:p w:rsidR="00FD104C" w:rsidRDefault="00FD104C">
            <w:pPr>
              <w:pStyle w:val="ConsPlusNormal"/>
            </w:pPr>
            <w:r>
              <w:t xml:space="preserve">Доля обучающихся, принимающих участие в заключительном фестивале </w:t>
            </w:r>
            <w:r>
              <w:lastRenderedPageBreak/>
              <w:t>физкультурного комплекса ВФСК ГТО</w:t>
            </w:r>
          </w:p>
        </w:tc>
        <w:tc>
          <w:tcPr>
            <w:tcW w:w="680" w:type="dxa"/>
          </w:tcPr>
          <w:p w:rsidR="00FD104C" w:rsidRDefault="00FD104C">
            <w:pPr>
              <w:pStyle w:val="ConsPlusNormal"/>
              <w:jc w:val="center"/>
            </w:pPr>
            <w:r>
              <w:lastRenderedPageBreak/>
              <w:t>%</w:t>
            </w:r>
          </w:p>
        </w:tc>
        <w:tc>
          <w:tcPr>
            <w:tcW w:w="793" w:type="dxa"/>
          </w:tcPr>
          <w:p w:rsidR="00FD104C" w:rsidRDefault="00FD104C">
            <w:pPr>
              <w:pStyle w:val="ConsPlusNormal"/>
              <w:jc w:val="center"/>
            </w:pPr>
            <w:r>
              <w:t>4,6</w:t>
            </w:r>
          </w:p>
        </w:tc>
        <w:tc>
          <w:tcPr>
            <w:tcW w:w="793" w:type="dxa"/>
          </w:tcPr>
          <w:p w:rsidR="00FD104C" w:rsidRDefault="00FD104C">
            <w:pPr>
              <w:pStyle w:val="ConsPlusNormal"/>
              <w:jc w:val="center"/>
            </w:pPr>
            <w:r>
              <w:t>5,0</w:t>
            </w:r>
          </w:p>
        </w:tc>
        <w:tc>
          <w:tcPr>
            <w:tcW w:w="793" w:type="dxa"/>
          </w:tcPr>
          <w:p w:rsidR="00FD104C" w:rsidRDefault="00FD104C">
            <w:pPr>
              <w:pStyle w:val="ConsPlusNormal"/>
              <w:jc w:val="center"/>
            </w:pPr>
            <w:r>
              <w:t>5,5</w:t>
            </w:r>
          </w:p>
        </w:tc>
        <w:tc>
          <w:tcPr>
            <w:tcW w:w="793" w:type="dxa"/>
          </w:tcPr>
          <w:p w:rsidR="00FD104C" w:rsidRDefault="00FD104C">
            <w:pPr>
              <w:pStyle w:val="ConsPlusNormal"/>
              <w:jc w:val="center"/>
            </w:pPr>
            <w:r>
              <w:t>6,0</w:t>
            </w:r>
          </w:p>
        </w:tc>
        <w:tc>
          <w:tcPr>
            <w:tcW w:w="796" w:type="dxa"/>
          </w:tcPr>
          <w:p w:rsidR="00FD104C" w:rsidRDefault="00FD104C">
            <w:pPr>
              <w:pStyle w:val="ConsPlusNormal"/>
              <w:jc w:val="center"/>
            </w:pPr>
            <w:r>
              <w:t>6,3</w:t>
            </w:r>
          </w:p>
        </w:tc>
      </w:tr>
      <w:tr w:rsidR="00FD104C">
        <w:tc>
          <w:tcPr>
            <w:tcW w:w="680" w:type="dxa"/>
          </w:tcPr>
          <w:p w:rsidR="00FD104C" w:rsidRDefault="00FD104C">
            <w:pPr>
              <w:pStyle w:val="ConsPlusNormal"/>
              <w:jc w:val="center"/>
            </w:pPr>
            <w:r>
              <w:t>2.1.8</w:t>
            </w:r>
          </w:p>
        </w:tc>
        <w:tc>
          <w:tcPr>
            <w:tcW w:w="3742" w:type="dxa"/>
          </w:tcPr>
          <w:p w:rsidR="00FD104C" w:rsidRDefault="00FD104C">
            <w:pPr>
              <w:pStyle w:val="ConsPlusNormal"/>
            </w:pPr>
            <w:r>
              <w:t>Доля обучающихся - участников фестиваля ВФСК ГТО, получивших знак отличия (от общего числа выпускников 11-х классов)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39,0</w:t>
            </w:r>
          </w:p>
        </w:tc>
        <w:tc>
          <w:tcPr>
            <w:tcW w:w="793" w:type="dxa"/>
          </w:tcPr>
          <w:p w:rsidR="00FD104C" w:rsidRDefault="00FD104C">
            <w:pPr>
              <w:pStyle w:val="ConsPlusNormal"/>
              <w:jc w:val="center"/>
            </w:pPr>
            <w:r>
              <w:t>40,0</w:t>
            </w:r>
          </w:p>
        </w:tc>
        <w:tc>
          <w:tcPr>
            <w:tcW w:w="793" w:type="dxa"/>
          </w:tcPr>
          <w:p w:rsidR="00FD104C" w:rsidRDefault="00FD104C">
            <w:pPr>
              <w:pStyle w:val="ConsPlusNormal"/>
              <w:jc w:val="center"/>
            </w:pPr>
            <w:r>
              <w:t>40,5</w:t>
            </w:r>
          </w:p>
        </w:tc>
        <w:tc>
          <w:tcPr>
            <w:tcW w:w="793" w:type="dxa"/>
          </w:tcPr>
          <w:p w:rsidR="00FD104C" w:rsidRDefault="00FD104C">
            <w:pPr>
              <w:pStyle w:val="ConsPlusNormal"/>
              <w:jc w:val="center"/>
            </w:pPr>
            <w:r>
              <w:t>41,0</w:t>
            </w:r>
          </w:p>
        </w:tc>
        <w:tc>
          <w:tcPr>
            <w:tcW w:w="796" w:type="dxa"/>
          </w:tcPr>
          <w:p w:rsidR="00FD104C" w:rsidRDefault="00FD104C">
            <w:pPr>
              <w:pStyle w:val="ConsPlusNormal"/>
              <w:jc w:val="center"/>
            </w:pPr>
            <w:r>
              <w:t>42,0</w:t>
            </w:r>
          </w:p>
        </w:tc>
      </w:tr>
      <w:tr w:rsidR="00FD104C">
        <w:tc>
          <w:tcPr>
            <w:tcW w:w="680" w:type="dxa"/>
          </w:tcPr>
          <w:p w:rsidR="00FD104C" w:rsidRDefault="00FD104C">
            <w:pPr>
              <w:pStyle w:val="ConsPlusNormal"/>
              <w:jc w:val="center"/>
            </w:pPr>
            <w:r>
              <w:t>2.1.9</w:t>
            </w:r>
          </w:p>
        </w:tc>
        <w:tc>
          <w:tcPr>
            <w:tcW w:w="3742" w:type="dxa"/>
          </w:tcPr>
          <w:p w:rsidR="00FD104C" w:rsidRDefault="00FD104C">
            <w:pPr>
              <w:pStyle w:val="ConsPlusNormal"/>
            </w:pPr>
            <w: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5 - 18 лет</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84,88</w:t>
            </w:r>
          </w:p>
        </w:tc>
        <w:tc>
          <w:tcPr>
            <w:tcW w:w="793" w:type="dxa"/>
          </w:tcPr>
          <w:p w:rsidR="00FD104C" w:rsidRDefault="00FD104C">
            <w:pPr>
              <w:pStyle w:val="ConsPlusNormal"/>
              <w:jc w:val="center"/>
            </w:pPr>
            <w:r>
              <w:t>85,0</w:t>
            </w:r>
          </w:p>
        </w:tc>
        <w:tc>
          <w:tcPr>
            <w:tcW w:w="793" w:type="dxa"/>
          </w:tcPr>
          <w:p w:rsidR="00FD104C" w:rsidRDefault="00FD104C">
            <w:pPr>
              <w:pStyle w:val="ConsPlusNormal"/>
              <w:jc w:val="center"/>
            </w:pPr>
            <w:r>
              <w:t>85,2</w:t>
            </w:r>
          </w:p>
        </w:tc>
        <w:tc>
          <w:tcPr>
            <w:tcW w:w="793" w:type="dxa"/>
          </w:tcPr>
          <w:p w:rsidR="00FD104C" w:rsidRDefault="00FD104C">
            <w:pPr>
              <w:pStyle w:val="ConsPlusNormal"/>
              <w:jc w:val="center"/>
            </w:pPr>
            <w:r>
              <w:t>85,4</w:t>
            </w:r>
          </w:p>
        </w:tc>
        <w:tc>
          <w:tcPr>
            <w:tcW w:w="796" w:type="dxa"/>
          </w:tcPr>
          <w:p w:rsidR="00FD104C" w:rsidRDefault="00FD104C">
            <w:pPr>
              <w:pStyle w:val="ConsPlusNormal"/>
              <w:jc w:val="center"/>
            </w:pPr>
            <w:r>
              <w:t>85,6</w:t>
            </w:r>
          </w:p>
        </w:tc>
      </w:tr>
      <w:tr w:rsidR="00FD104C">
        <w:tc>
          <w:tcPr>
            <w:tcW w:w="680" w:type="dxa"/>
          </w:tcPr>
          <w:p w:rsidR="00FD104C" w:rsidRDefault="00FD104C">
            <w:pPr>
              <w:pStyle w:val="ConsPlusNormal"/>
              <w:jc w:val="center"/>
            </w:pPr>
            <w:r>
              <w:t>2.1.10</w:t>
            </w:r>
          </w:p>
        </w:tc>
        <w:tc>
          <w:tcPr>
            <w:tcW w:w="3742" w:type="dxa"/>
          </w:tcPr>
          <w:p w:rsidR="00FD104C" w:rsidRDefault="00FD104C">
            <w:pPr>
              <w:pStyle w:val="ConsPlusNormal"/>
            </w:pPr>
            <w:r>
              <w:t>Доля общеобразовательных организаций, в которых активно действуют детские общественные объединения в рамках реализации 12 направлений Российского движения детей и молодежи "Движение первых"</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81,5</w:t>
            </w:r>
          </w:p>
        </w:tc>
        <w:tc>
          <w:tcPr>
            <w:tcW w:w="793" w:type="dxa"/>
          </w:tcPr>
          <w:p w:rsidR="00FD104C" w:rsidRDefault="00FD104C">
            <w:pPr>
              <w:pStyle w:val="ConsPlusNormal"/>
              <w:jc w:val="center"/>
            </w:pPr>
            <w:r>
              <w:t>85,2</w:t>
            </w:r>
          </w:p>
        </w:tc>
        <w:tc>
          <w:tcPr>
            <w:tcW w:w="793" w:type="dxa"/>
          </w:tcPr>
          <w:p w:rsidR="00FD104C" w:rsidRDefault="00FD104C">
            <w:pPr>
              <w:pStyle w:val="ConsPlusNormal"/>
              <w:jc w:val="center"/>
            </w:pPr>
            <w:r>
              <w:t>88,88</w:t>
            </w:r>
          </w:p>
        </w:tc>
        <w:tc>
          <w:tcPr>
            <w:tcW w:w="793" w:type="dxa"/>
          </w:tcPr>
          <w:p w:rsidR="00FD104C" w:rsidRDefault="00FD104C">
            <w:pPr>
              <w:pStyle w:val="ConsPlusNormal"/>
              <w:jc w:val="center"/>
            </w:pPr>
            <w:r>
              <w:t>92,6</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2.1.11</w:t>
            </w:r>
          </w:p>
        </w:tc>
        <w:tc>
          <w:tcPr>
            <w:tcW w:w="3742" w:type="dxa"/>
          </w:tcPr>
          <w:p w:rsidR="00FD104C" w:rsidRDefault="00FD104C">
            <w:pPr>
              <w:pStyle w:val="ConsPlusNormal"/>
            </w:pPr>
            <w:r>
              <w:t>Доля детей в возрасте 8 - 18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35,0</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55,0</w:t>
            </w:r>
          </w:p>
        </w:tc>
        <w:tc>
          <w:tcPr>
            <w:tcW w:w="793" w:type="dxa"/>
          </w:tcPr>
          <w:p w:rsidR="00FD104C" w:rsidRDefault="00FD104C">
            <w:pPr>
              <w:pStyle w:val="ConsPlusNormal"/>
              <w:jc w:val="center"/>
            </w:pPr>
            <w:r>
              <w:t>65,0</w:t>
            </w:r>
          </w:p>
        </w:tc>
        <w:tc>
          <w:tcPr>
            <w:tcW w:w="796" w:type="dxa"/>
          </w:tcPr>
          <w:p w:rsidR="00FD104C" w:rsidRDefault="00FD104C">
            <w:pPr>
              <w:pStyle w:val="ConsPlusNormal"/>
              <w:jc w:val="center"/>
            </w:pPr>
            <w:r>
              <w:t>75,0</w:t>
            </w:r>
          </w:p>
        </w:tc>
      </w:tr>
      <w:tr w:rsidR="00FD104C">
        <w:tc>
          <w:tcPr>
            <w:tcW w:w="680" w:type="dxa"/>
          </w:tcPr>
          <w:p w:rsidR="00FD104C" w:rsidRDefault="00FD104C">
            <w:pPr>
              <w:pStyle w:val="ConsPlusNormal"/>
              <w:jc w:val="center"/>
            </w:pPr>
            <w:r>
              <w:t>2.1.12</w:t>
            </w:r>
          </w:p>
        </w:tc>
        <w:tc>
          <w:tcPr>
            <w:tcW w:w="3742" w:type="dxa"/>
          </w:tcPr>
          <w:p w:rsidR="00FD104C" w:rsidRDefault="00FD104C">
            <w:pPr>
              <w:pStyle w:val="ConsPlusNormal"/>
            </w:pPr>
            <w: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35,3</w:t>
            </w:r>
          </w:p>
        </w:tc>
        <w:tc>
          <w:tcPr>
            <w:tcW w:w="793" w:type="dxa"/>
          </w:tcPr>
          <w:p w:rsidR="00FD104C" w:rsidRDefault="00FD104C">
            <w:pPr>
              <w:pStyle w:val="ConsPlusNormal"/>
              <w:jc w:val="center"/>
            </w:pPr>
            <w:r>
              <w:t>35,6</w:t>
            </w:r>
          </w:p>
        </w:tc>
        <w:tc>
          <w:tcPr>
            <w:tcW w:w="793" w:type="dxa"/>
          </w:tcPr>
          <w:p w:rsidR="00FD104C" w:rsidRDefault="00FD104C">
            <w:pPr>
              <w:pStyle w:val="ConsPlusNormal"/>
              <w:jc w:val="center"/>
            </w:pPr>
            <w:r>
              <w:t>35,8</w:t>
            </w:r>
          </w:p>
        </w:tc>
        <w:tc>
          <w:tcPr>
            <w:tcW w:w="793" w:type="dxa"/>
          </w:tcPr>
          <w:p w:rsidR="00FD104C" w:rsidRDefault="00FD104C">
            <w:pPr>
              <w:pStyle w:val="ConsPlusNormal"/>
              <w:jc w:val="center"/>
            </w:pPr>
            <w:r>
              <w:t>36,0</w:t>
            </w:r>
          </w:p>
        </w:tc>
        <w:tc>
          <w:tcPr>
            <w:tcW w:w="796" w:type="dxa"/>
          </w:tcPr>
          <w:p w:rsidR="00FD104C" w:rsidRDefault="00FD104C">
            <w:pPr>
              <w:pStyle w:val="ConsPlusNormal"/>
              <w:jc w:val="center"/>
            </w:pPr>
            <w:r>
              <w:t>36,5</w:t>
            </w:r>
          </w:p>
        </w:tc>
      </w:tr>
      <w:tr w:rsidR="00FD104C">
        <w:tc>
          <w:tcPr>
            <w:tcW w:w="680" w:type="dxa"/>
          </w:tcPr>
          <w:p w:rsidR="00FD104C" w:rsidRDefault="00FD104C">
            <w:pPr>
              <w:pStyle w:val="ConsPlusNormal"/>
              <w:jc w:val="center"/>
            </w:pPr>
            <w:r>
              <w:t>2.1.13</w:t>
            </w:r>
          </w:p>
        </w:tc>
        <w:tc>
          <w:tcPr>
            <w:tcW w:w="3742" w:type="dxa"/>
          </w:tcPr>
          <w:p w:rsidR="00FD104C" w:rsidRDefault="00FD104C">
            <w:pPr>
              <w:pStyle w:val="ConsPlusNormal"/>
            </w:pPr>
            <w: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9070" w:type="dxa"/>
            <w:gridSpan w:val="8"/>
          </w:tcPr>
          <w:p w:rsidR="00FD104C" w:rsidRDefault="00FD104C">
            <w:pPr>
              <w:pStyle w:val="ConsPlusNormal"/>
              <w:jc w:val="center"/>
            </w:pPr>
            <w:r>
              <w:t>Задача 2. 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FD104C">
        <w:tc>
          <w:tcPr>
            <w:tcW w:w="680" w:type="dxa"/>
          </w:tcPr>
          <w:p w:rsidR="00FD104C" w:rsidRDefault="00FD104C">
            <w:pPr>
              <w:pStyle w:val="ConsPlusNormal"/>
              <w:jc w:val="center"/>
            </w:pPr>
            <w:r>
              <w:t>2.2.1</w:t>
            </w:r>
          </w:p>
        </w:tc>
        <w:tc>
          <w:tcPr>
            <w:tcW w:w="3742" w:type="dxa"/>
          </w:tcPr>
          <w:p w:rsidR="00FD104C" w:rsidRDefault="00FD104C">
            <w:pPr>
              <w:pStyle w:val="ConsPlusNormal"/>
            </w:pPr>
            <w:r>
              <w:t>Доля обучающихся - участников цикла проектов на онлайн-платформах, направленных на раннюю профориентацию обучающихся, в том числе обучающихся с ОВЗ и детей-</w:t>
            </w:r>
            <w:r>
              <w:lastRenderedPageBreak/>
              <w:t>инвалидов</w:t>
            </w:r>
          </w:p>
        </w:tc>
        <w:tc>
          <w:tcPr>
            <w:tcW w:w="680" w:type="dxa"/>
          </w:tcPr>
          <w:p w:rsidR="00FD104C" w:rsidRDefault="00FD104C">
            <w:pPr>
              <w:pStyle w:val="ConsPlusNormal"/>
              <w:jc w:val="center"/>
            </w:pPr>
            <w:r>
              <w:lastRenderedPageBreak/>
              <w:t>%</w:t>
            </w:r>
          </w:p>
        </w:tc>
        <w:tc>
          <w:tcPr>
            <w:tcW w:w="793" w:type="dxa"/>
          </w:tcPr>
          <w:p w:rsidR="00FD104C" w:rsidRDefault="00FD104C">
            <w:pPr>
              <w:pStyle w:val="ConsPlusNormal"/>
              <w:jc w:val="center"/>
            </w:pPr>
            <w:r>
              <w:t>65,0</w:t>
            </w:r>
          </w:p>
        </w:tc>
        <w:tc>
          <w:tcPr>
            <w:tcW w:w="793" w:type="dxa"/>
          </w:tcPr>
          <w:p w:rsidR="00FD104C" w:rsidRDefault="00FD104C">
            <w:pPr>
              <w:pStyle w:val="ConsPlusNormal"/>
              <w:jc w:val="center"/>
            </w:pPr>
            <w:r>
              <w:t>68,0</w:t>
            </w:r>
          </w:p>
        </w:tc>
        <w:tc>
          <w:tcPr>
            <w:tcW w:w="793" w:type="dxa"/>
          </w:tcPr>
          <w:p w:rsidR="00FD104C" w:rsidRDefault="00FD104C">
            <w:pPr>
              <w:pStyle w:val="ConsPlusNormal"/>
              <w:jc w:val="center"/>
            </w:pPr>
            <w:r>
              <w:t>72,0</w:t>
            </w:r>
          </w:p>
        </w:tc>
        <w:tc>
          <w:tcPr>
            <w:tcW w:w="793" w:type="dxa"/>
          </w:tcPr>
          <w:p w:rsidR="00FD104C" w:rsidRDefault="00FD104C">
            <w:pPr>
              <w:pStyle w:val="ConsPlusNormal"/>
              <w:jc w:val="center"/>
            </w:pPr>
            <w:r>
              <w:t>75,0</w:t>
            </w:r>
          </w:p>
        </w:tc>
        <w:tc>
          <w:tcPr>
            <w:tcW w:w="796" w:type="dxa"/>
          </w:tcPr>
          <w:p w:rsidR="00FD104C" w:rsidRDefault="00FD104C">
            <w:pPr>
              <w:pStyle w:val="ConsPlusNormal"/>
              <w:jc w:val="center"/>
            </w:pPr>
            <w:r>
              <w:t>80,0</w:t>
            </w:r>
          </w:p>
        </w:tc>
      </w:tr>
      <w:tr w:rsidR="00FD104C">
        <w:tc>
          <w:tcPr>
            <w:tcW w:w="680" w:type="dxa"/>
          </w:tcPr>
          <w:p w:rsidR="00FD104C" w:rsidRDefault="00FD104C">
            <w:pPr>
              <w:pStyle w:val="ConsPlusNormal"/>
              <w:jc w:val="center"/>
            </w:pPr>
            <w:r>
              <w:t>2.2.2</w:t>
            </w:r>
          </w:p>
        </w:tc>
        <w:tc>
          <w:tcPr>
            <w:tcW w:w="3742" w:type="dxa"/>
          </w:tcPr>
          <w:p w:rsidR="00FD104C" w:rsidRDefault="00FD104C">
            <w:pPr>
              <w:pStyle w:val="ConsPlusNormal"/>
            </w:pPr>
            <w: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87,0</w:t>
            </w:r>
          </w:p>
        </w:tc>
        <w:tc>
          <w:tcPr>
            <w:tcW w:w="793" w:type="dxa"/>
          </w:tcPr>
          <w:p w:rsidR="00FD104C" w:rsidRDefault="00FD104C">
            <w:pPr>
              <w:pStyle w:val="ConsPlusNormal"/>
              <w:jc w:val="center"/>
            </w:pPr>
            <w:r>
              <w:t>88,0</w:t>
            </w:r>
          </w:p>
        </w:tc>
        <w:tc>
          <w:tcPr>
            <w:tcW w:w="793" w:type="dxa"/>
          </w:tcPr>
          <w:p w:rsidR="00FD104C" w:rsidRDefault="00FD104C">
            <w:pPr>
              <w:pStyle w:val="ConsPlusNormal"/>
              <w:jc w:val="center"/>
            </w:pPr>
            <w:r>
              <w:t>89,0</w:t>
            </w:r>
          </w:p>
        </w:tc>
        <w:tc>
          <w:tcPr>
            <w:tcW w:w="793" w:type="dxa"/>
          </w:tcPr>
          <w:p w:rsidR="00FD104C" w:rsidRDefault="00FD104C">
            <w:pPr>
              <w:pStyle w:val="ConsPlusNormal"/>
              <w:jc w:val="center"/>
            </w:pPr>
            <w:r>
              <w:t>90,0</w:t>
            </w:r>
          </w:p>
        </w:tc>
        <w:tc>
          <w:tcPr>
            <w:tcW w:w="796" w:type="dxa"/>
          </w:tcPr>
          <w:p w:rsidR="00FD104C" w:rsidRDefault="00FD104C">
            <w:pPr>
              <w:pStyle w:val="ConsPlusNormal"/>
              <w:jc w:val="center"/>
            </w:pPr>
            <w:r>
              <w:t>92,0</w:t>
            </w:r>
          </w:p>
        </w:tc>
      </w:tr>
      <w:tr w:rsidR="00FD104C">
        <w:tc>
          <w:tcPr>
            <w:tcW w:w="680" w:type="dxa"/>
          </w:tcPr>
          <w:p w:rsidR="00FD104C" w:rsidRDefault="00FD104C">
            <w:pPr>
              <w:pStyle w:val="ConsPlusNormal"/>
              <w:jc w:val="center"/>
            </w:pPr>
            <w:r>
              <w:t>2.2.3</w:t>
            </w:r>
          </w:p>
        </w:tc>
        <w:tc>
          <w:tcPr>
            <w:tcW w:w="3742" w:type="dxa"/>
          </w:tcPr>
          <w:p w:rsidR="00FD104C" w:rsidRDefault="00FD104C">
            <w:pPr>
              <w:pStyle w:val="ConsPlusNormal"/>
            </w:pPr>
            <w: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71,2</w:t>
            </w:r>
          </w:p>
        </w:tc>
        <w:tc>
          <w:tcPr>
            <w:tcW w:w="793" w:type="dxa"/>
          </w:tcPr>
          <w:p w:rsidR="00FD104C" w:rsidRDefault="00FD104C">
            <w:pPr>
              <w:pStyle w:val="ConsPlusNormal"/>
              <w:jc w:val="center"/>
            </w:pPr>
            <w:r>
              <w:t>73,2</w:t>
            </w:r>
          </w:p>
        </w:tc>
        <w:tc>
          <w:tcPr>
            <w:tcW w:w="793" w:type="dxa"/>
          </w:tcPr>
          <w:p w:rsidR="00FD104C" w:rsidRDefault="00FD104C">
            <w:pPr>
              <w:pStyle w:val="ConsPlusNormal"/>
              <w:jc w:val="center"/>
            </w:pPr>
            <w:r>
              <w:t>73,5</w:t>
            </w:r>
          </w:p>
        </w:tc>
        <w:tc>
          <w:tcPr>
            <w:tcW w:w="793" w:type="dxa"/>
          </w:tcPr>
          <w:p w:rsidR="00FD104C" w:rsidRDefault="00FD104C">
            <w:pPr>
              <w:pStyle w:val="ConsPlusNormal"/>
              <w:jc w:val="center"/>
            </w:pPr>
            <w:r>
              <w:t>74,0</w:t>
            </w:r>
          </w:p>
        </w:tc>
        <w:tc>
          <w:tcPr>
            <w:tcW w:w="796" w:type="dxa"/>
          </w:tcPr>
          <w:p w:rsidR="00FD104C" w:rsidRDefault="00FD104C">
            <w:pPr>
              <w:pStyle w:val="ConsPlusNormal"/>
              <w:jc w:val="center"/>
            </w:pPr>
            <w:r>
              <w:t>74,5</w:t>
            </w:r>
          </w:p>
        </w:tc>
      </w:tr>
      <w:tr w:rsidR="00FD104C">
        <w:tc>
          <w:tcPr>
            <w:tcW w:w="680" w:type="dxa"/>
          </w:tcPr>
          <w:p w:rsidR="00FD104C" w:rsidRDefault="00FD104C">
            <w:pPr>
              <w:pStyle w:val="ConsPlusNormal"/>
              <w:jc w:val="center"/>
            </w:pPr>
            <w:r>
              <w:t>2.2.4</w:t>
            </w:r>
          </w:p>
        </w:tc>
        <w:tc>
          <w:tcPr>
            <w:tcW w:w="3742" w:type="dxa"/>
          </w:tcPr>
          <w:p w:rsidR="00FD104C" w:rsidRDefault="00FD104C">
            <w:pPr>
              <w:pStyle w:val="ConsPlusNormal"/>
            </w:pPr>
            <w: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2.2.5</w:t>
            </w:r>
          </w:p>
        </w:tc>
        <w:tc>
          <w:tcPr>
            <w:tcW w:w="3742" w:type="dxa"/>
          </w:tcPr>
          <w:p w:rsidR="00FD104C" w:rsidRDefault="00FD104C">
            <w:pPr>
              <w:pStyle w:val="ConsPlusNormal"/>
            </w:pPr>
            <w:r>
              <w:t xml:space="preserve">Доля </w:t>
            </w:r>
            <w:proofErr w:type="gramStart"/>
            <w:r>
              <w:t>образовательных организаций</w:t>
            </w:r>
            <w:proofErr w:type="gramEnd"/>
            <w:r>
              <w:t xml:space="preserve"> реализующих возможности целевой подготовки кадров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40,7</w:t>
            </w:r>
          </w:p>
        </w:tc>
        <w:tc>
          <w:tcPr>
            <w:tcW w:w="793" w:type="dxa"/>
          </w:tcPr>
          <w:p w:rsidR="00FD104C" w:rsidRDefault="00FD104C">
            <w:pPr>
              <w:pStyle w:val="ConsPlusNormal"/>
              <w:jc w:val="center"/>
            </w:pPr>
            <w:r>
              <w:t>45,45</w:t>
            </w:r>
          </w:p>
        </w:tc>
        <w:tc>
          <w:tcPr>
            <w:tcW w:w="793" w:type="dxa"/>
          </w:tcPr>
          <w:p w:rsidR="00FD104C" w:rsidRDefault="00FD104C">
            <w:pPr>
              <w:pStyle w:val="ConsPlusNormal"/>
              <w:jc w:val="center"/>
            </w:pPr>
            <w:r>
              <w:t>51,1</w:t>
            </w:r>
          </w:p>
        </w:tc>
        <w:tc>
          <w:tcPr>
            <w:tcW w:w="793" w:type="dxa"/>
          </w:tcPr>
          <w:p w:rsidR="00FD104C" w:rsidRDefault="00FD104C">
            <w:pPr>
              <w:pStyle w:val="ConsPlusNormal"/>
              <w:jc w:val="center"/>
            </w:pPr>
            <w:r>
              <w:t>56,81</w:t>
            </w:r>
          </w:p>
        </w:tc>
        <w:tc>
          <w:tcPr>
            <w:tcW w:w="796" w:type="dxa"/>
          </w:tcPr>
          <w:p w:rsidR="00FD104C" w:rsidRDefault="00FD104C">
            <w:pPr>
              <w:pStyle w:val="ConsPlusNormal"/>
              <w:jc w:val="center"/>
            </w:pPr>
            <w:r>
              <w:t>62,5</w:t>
            </w:r>
          </w:p>
        </w:tc>
      </w:tr>
      <w:tr w:rsidR="00FD104C">
        <w:tc>
          <w:tcPr>
            <w:tcW w:w="680" w:type="dxa"/>
          </w:tcPr>
          <w:p w:rsidR="00FD104C" w:rsidRDefault="00FD104C">
            <w:pPr>
              <w:pStyle w:val="ConsPlusNormal"/>
              <w:jc w:val="center"/>
            </w:pPr>
            <w:r>
              <w:t>2.2.6</w:t>
            </w:r>
          </w:p>
        </w:tc>
        <w:tc>
          <w:tcPr>
            <w:tcW w:w="3742" w:type="dxa"/>
          </w:tcPr>
          <w:p w:rsidR="00FD104C" w:rsidRDefault="00FD104C">
            <w:pPr>
              <w:pStyle w:val="ConsPlusNormal"/>
            </w:pPr>
            <w:r>
              <w:t>Доля обучающихся по программам психолого-педагогической направленности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3,8</w:t>
            </w:r>
          </w:p>
        </w:tc>
        <w:tc>
          <w:tcPr>
            <w:tcW w:w="793" w:type="dxa"/>
          </w:tcPr>
          <w:p w:rsidR="00FD104C" w:rsidRDefault="00FD104C">
            <w:pPr>
              <w:pStyle w:val="ConsPlusNormal"/>
              <w:jc w:val="center"/>
            </w:pPr>
            <w:r>
              <w:t>4,2</w:t>
            </w:r>
          </w:p>
        </w:tc>
        <w:tc>
          <w:tcPr>
            <w:tcW w:w="793" w:type="dxa"/>
          </w:tcPr>
          <w:p w:rsidR="00FD104C" w:rsidRDefault="00FD104C">
            <w:pPr>
              <w:pStyle w:val="ConsPlusNormal"/>
              <w:jc w:val="center"/>
            </w:pPr>
            <w:r>
              <w:t>4,5</w:t>
            </w:r>
          </w:p>
        </w:tc>
        <w:tc>
          <w:tcPr>
            <w:tcW w:w="793" w:type="dxa"/>
          </w:tcPr>
          <w:p w:rsidR="00FD104C" w:rsidRDefault="00FD104C">
            <w:pPr>
              <w:pStyle w:val="ConsPlusNormal"/>
              <w:jc w:val="center"/>
            </w:pPr>
            <w:r>
              <w:t>4,7</w:t>
            </w:r>
          </w:p>
        </w:tc>
        <w:tc>
          <w:tcPr>
            <w:tcW w:w="796" w:type="dxa"/>
          </w:tcPr>
          <w:p w:rsidR="00FD104C" w:rsidRDefault="00FD104C">
            <w:pPr>
              <w:pStyle w:val="ConsPlusNormal"/>
              <w:jc w:val="center"/>
            </w:pPr>
            <w:r>
              <w:t>5,0</w:t>
            </w:r>
          </w:p>
        </w:tc>
      </w:tr>
      <w:tr w:rsidR="00FD104C">
        <w:tc>
          <w:tcPr>
            <w:tcW w:w="680" w:type="dxa"/>
          </w:tcPr>
          <w:p w:rsidR="00FD104C" w:rsidRDefault="00FD104C">
            <w:pPr>
              <w:pStyle w:val="ConsPlusNormal"/>
              <w:jc w:val="center"/>
            </w:pPr>
            <w:r>
              <w:t>2.2.7</w:t>
            </w:r>
          </w:p>
        </w:tc>
        <w:tc>
          <w:tcPr>
            <w:tcW w:w="3742" w:type="dxa"/>
          </w:tcPr>
          <w:p w:rsidR="00FD104C" w:rsidRDefault="00FD104C">
            <w:pPr>
              <w:pStyle w:val="ConsPlusNormal"/>
            </w:pPr>
            <w:r>
              <w:t>Доля педагогических кадров, включенных в профессиональные конкурсы "Учитель года", "Воспитатель года", "Сердце отдаю детям", "Педагогический дебют"</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0,99</w:t>
            </w:r>
          </w:p>
        </w:tc>
        <w:tc>
          <w:tcPr>
            <w:tcW w:w="793" w:type="dxa"/>
          </w:tcPr>
          <w:p w:rsidR="00FD104C" w:rsidRDefault="00FD104C">
            <w:pPr>
              <w:pStyle w:val="ConsPlusNormal"/>
              <w:jc w:val="center"/>
            </w:pPr>
            <w:r>
              <w:t>1,1</w:t>
            </w:r>
          </w:p>
        </w:tc>
        <w:tc>
          <w:tcPr>
            <w:tcW w:w="793" w:type="dxa"/>
          </w:tcPr>
          <w:p w:rsidR="00FD104C" w:rsidRDefault="00FD104C">
            <w:pPr>
              <w:pStyle w:val="ConsPlusNormal"/>
              <w:jc w:val="center"/>
            </w:pPr>
            <w:r>
              <w:t>1,3</w:t>
            </w:r>
          </w:p>
        </w:tc>
        <w:tc>
          <w:tcPr>
            <w:tcW w:w="793" w:type="dxa"/>
          </w:tcPr>
          <w:p w:rsidR="00FD104C" w:rsidRDefault="00FD104C">
            <w:pPr>
              <w:pStyle w:val="ConsPlusNormal"/>
              <w:jc w:val="center"/>
            </w:pPr>
            <w:r>
              <w:t>1,4</w:t>
            </w:r>
          </w:p>
        </w:tc>
        <w:tc>
          <w:tcPr>
            <w:tcW w:w="796" w:type="dxa"/>
          </w:tcPr>
          <w:p w:rsidR="00FD104C" w:rsidRDefault="00FD104C">
            <w:pPr>
              <w:pStyle w:val="ConsPlusNormal"/>
              <w:jc w:val="center"/>
            </w:pPr>
            <w:r>
              <w:t>1,5</w:t>
            </w:r>
          </w:p>
        </w:tc>
      </w:tr>
      <w:tr w:rsidR="00FD104C">
        <w:tc>
          <w:tcPr>
            <w:tcW w:w="680" w:type="dxa"/>
          </w:tcPr>
          <w:p w:rsidR="00FD104C" w:rsidRDefault="00FD104C">
            <w:pPr>
              <w:pStyle w:val="ConsPlusNormal"/>
              <w:jc w:val="center"/>
            </w:pPr>
            <w:r>
              <w:t>2.2.8</w:t>
            </w:r>
          </w:p>
        </w:tc>
        <w:tc>
          <w:tcPr>
            <w:tcW w:w="3742" w:type="dxa"/>
          </w:tcPr>
          <w:p w:rsidR="00FD104C" w:rsidRDefault="00FD104C">
            <w:pPr>
              <w:pStyle w:val="ConsPlusNormal"/>
            </w:pPr>
            <w:r>
              <w:t>Доля педагогических работников, вовлеченных в национальную систему профессионального роста педагогических работников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35,0</w:t>
            </w:r>
          </w:p>
        </w:tc>
        <w:tc>
          <w:tcPr>
            <w:tcW w:w="793" w:type="dxa"/>
          </w:tcPr>
          <w:p w:rsidR="00FD104C" w:rsidRDefault="00FD104C">
            <w:pPr>
              <w:pStyle w:val="ConsPlusNormal"/>
              <w:jc w:val="center"/>
            </w:pPr>
            <w:r>
              <w:t>40,0</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50,0</w:t>
            </w:r>
          </w:p>
        </w:tc>
        <w:tc>
          <w:tcPr>
            <w:tcW w:w="796" w:type="dxa"/>
          </w:tcPr>
          <w:p w:rsidR="00FD104C" w:rsidRDefault="00FD104C">
            <w:pPr>
              <w:pStyle w:val="ConsPlusNormal"/>
              <w:jc w:val="center"/>
            </w:pPr>
            <w:r>
              <w:t>55,0</w:t>
            </w:r>
          </w:p>
        </w:tc>
      </w:tr>
      <w:tr w:rsidR="00FD104C">
        <w:tc>
          <w:tcPr>
            <w:tcW w:w="680" w:type="dxa"/>
          </w:tcPr>
          <w:p w:rsidR="00FD104C" w:rsidRDefault="00FD104C">
            <w:pPr>
              <w:pStyle w:val="ConsPlusNormal"/>
              <w:jc w:val="center"/>
            </w:pPr>
            <w:r>
              <w:t>2.2.9</w:t>
            </w:r>
          </w:p>
        </w:tc>
        <w:tc>
          <w:tcPr>
            <w:tcW w:w="3742" w:type="dxa"/>
          </w:tcPr>
          <w:p w:rsidR="00FD104C" w:rsidRDefault="00FD104C">
            <w:pPr>
              <w:pStyle w:val="ConsPlusNormal"/>
            </w:pPr>
            <w:r>
              <w:t>Доля педагогов и руководящих кадров муниципальной системы общего образования, повысивших профессиональную компетенцию, используя различные ресурсы</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89,4</w:t>
            </w:r>
          </w:p>
        </w:tc>
        <w:tc>
          <w:tcPr>
            <w:tcW w:w="793" w:type="dxa"/>
          </w:tcPr>
          <w:p w:rsidR="00FD104C" w:rsidRDefault="00FD104C">
            <w:pPr>
              <w:pStyle w:val="ConsPlusNormal"/>
              <w:jc w:val="center"/>
            </w:pPr>
            <w:r>
              <w:t>90,0</w:t>
            </w:r>
          </w:p>
        </w:tc>
        <w:tc>
          <w:tcPr>
            <w:tcW w:w="793" w:type="dxa"/>
          </w:tcPr>
          <w:p w:rsidR="00FD104C" w:rsidRDefault="00FD104C">
            <w:pPr>
              <w:pStyle w:val="ConsPlusNormal"/>
              <w:jc w:val="center"/>
            </w:pPr>
            <w:r>
              <w:t>90,5</w:t>
            </w:r>
          </w:p>
        </w:tc>
        <w:tc>
          <w:tcPr>
            <w:tcW w:w="793" w:type="dxa"/>
          </w:tcPr>
          <w:p w:rsidR="00FD104C" w:rsidRDefault="00FD104C">
            <w:pPr>
              <w:pStyle w:val="ConsPlusNormal"/>
              <w:jc w:val="center"/>
            </w:pPr>
            <w:r>
              <w:t>91,1</w:t>
            </w:r>
          </w:p>
        </w:tc>
        <w:tc>
          <w:tcPr>
            <w:tcW w:w="796" w:type="dxa"/>
          </w:tcPr>
          <w:p w:rsidR="00FD104C" w:rsidRDefault="00FD104C">
            <w:pPr>
              <w:pStyle w:val="ConsPlusNormal"/>
              <w:jc w:val="center"/>
            </w:pPr>
            <w:r>
              <w:t>95,0</w:t>
            </w:r>
          </w:p>
        </w:tc>
      </w:tr>
      <w:tr w:rsidR="00FD104C">
        <w:tc>
          <w:tcPr>
            <w:tcW w:w="9070" w:type="dxa"/>
            <w:gridSpan w:val="8"/>
          </w:tcPr>
          <w:p w:rsidR="00FD104C" w:rsidRDefault="00FD104C">
            <w:pPr>
              <w:pStyle w:val="ConsPlusNormal"/>
              <w:jc w:val="center"/>
            </w:pPr>
            <w:r>
              <w:t xml:space="preserve">Ведомственная целевая </w:t>
            </w:r>
            <w:hyperlink w:anchor="P4741">
              <w:r>
                <w:rPr>
                  <w:color w:val="0000FF"/>
                </w:rPr>
                <w:t>программа</w:t>
              </w:r>
            </w:hyperlink>
            <w:r>
              <w:t xml:space="preserve"> функционирования отрасли "Образование"</w:t>
            </w:r>
          </w:p>
        </w:tc>
      </w:tr>
      <w:tr w:rsidR="00FD104C">
        <w:tc>
          <w:tcPr>
            <w:tcW w:w="9070" w:type="dxa"/>
            <w:gridSpan w:val="8"/>
          </w:tcPr>
          <w:p w:rsidR="00FD104C" w:rsidRDefault="00FD104C">
            <w:pPr>
              <w:pStyle w:val="ConsPlusNormal"/>
              <w:jc w:val="center"/>
            </w:pPr>
            <w: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FD104C">
        <w:tc>
          <w:tcPr>
            <w:tcW w:w="680" w:type="dxa"/>
          </w:tcPr>
          <w:p w:rsidR="00FD104C" w:rsidRDefault="00FD104C">
            <w:pPr>
              <w:pStyle w:val="ConsPlusNormal"/>
              <w:jc w:val="center"/>
            </w:pPr>
            <w:r>
              <w:lastRenderedPageBreak/>
              <w:t>3.1.1</w:t>
            </w:r>
          </w:p>
        </w:tc>
        <w:tc>
          <w:tcPr>
            <w:tcW w:w="3742" w:type="dxa"/>
          </w:tcPr>
          <w:p w:rsidR="00FD104C" w:rsidRDefault="00FD104C">
            <w:pPr>
              <w:pStyle w:val="ConsPlusNormal"/>
            </w:pPr>
            <w: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3.1.2</w:t>
            </w:r>
          </w:p>
        </w:tc>
        <w:tc>
          <w:tcPr>
            <w:tcW w:w="3742" w:type="dxa"/>
          </w:tcPr>
          <w:p w:rsidR="00FD104C" w:rsidRDefault="00FD104C">
            <w:pPr>
              <w:pStyle w:val="ConsPlusNormal"/>
            </w:pPr>
            <w: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3.1.3</w:t>
            </w:r>
          </w:p>
        </w:tc>
        <w:tc>
          <w:tcPr>
            <w:tcW w:w="3742" w:type="dxa"/>
          </w:tcPr>
          <w:p w:rsidR="00FD104C" w:rsidRDefault="00FD104C">
            <w:pPr>
              <w:pStyle w:val="ConsPlusNormal"/>
            </w:pPr>
            <w:r>
              <w:t>Доля обучающихся 2 - 11 классов, завершивших учебный год на "хорошо" и "отлично"</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42,9</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47,0</w:t>
            </w:r>
          </w:p>
        </w:tc>
        <w:tc>
          <w:tcPr>
            <w:tcW w:w="793" w:type="dxa"/>
          </w:tcPr>
          <w:p w:rsidR="00FD104C" w:rsidRDefault="00FD104C">
            <w:pPr>
              <w:pStyle w:val="ConsPlusNormal"/>
              <w:jc w:val="center"/>
            </w:pPr>
            <w:r>
              <w:t>49,0</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t>3.1.4</w:t>
            </w:r>
          </w:p>
        </w:tc>
        <w:tc>
          <w:tcPr>
            <w:tcW w:w="3742" w:type="dxa"/>
          </w:tcPr>
          <w:p w:rsidR="00FD104C" w:rsidRDefault="00FD104C">
            <w:pPr>
              <w:pStyle w:val="ConsPlusNormal"/>
            </w:pPr>
            <w:r>
              <w:t>Доля выпускников 11-х классов, получивших аттестат о среднем общем образовании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99,75</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3.1.5</w:t>
            </w:r>
          </w:p>
        </w:tc>
        <w:tc>
          <w:tcPr>
            <w:tcW w:w="3742" w:type="dxa"/>
          </w:tcPr>
          <w:p w:rsidR="00FD104C" w:rsidRDefault="00FD104C">
            <w:pPr>
              <w:pStyle w:val="ConsPlusNormal"/>
            </w:pPr>
            <w:r>
              <w:t>Доля выпускников 9 классов, получивших аттестат об основном общем образовании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99,80</w:t>
            </w:r>
          </w:p>
        </w:tc>
        <w:tc>
          <w:tcPr>
            <w:tcW w:w="793" w:type="dxa"/>
          </w:tcPr>
          <w:p w:rsidR="00FD104C" w:rsidRDefault="00FD104C">
            <w:pPr>
              <w:pStyle w:val="ConsPlusNormal"/>
              <w:jc w:val="center"/>
            </w:pPr>
            <w:r>
              <w:t>99,82</w:t>
            </w:r>
          </w:p>
        </w:tc>
        <w:tc>
          <w:tcPr>
            <w:tcW w:w="793" w:type="dxa"/>
          </w:tcPr>
          <w:p w:rsidR="00FD104C" w:rsidRDefault="00FD104C">
            <w:pPr>
              <w:pStyle w:val="ConsPlusNormal"/>
              <w:jc w:val="center"/>
            </w:pPr>
            <w:r>
              <w:t>99,85</w:t>
            </w:r>
          </w:p>
        </w:tc>
        <w:tc>
          <w:tcPr>
            <w:tcW w:w="793" w:type="dxa"/>
          </w:tcPr>
          <w:p w:rsidR="00FD104C" w:rsidRDefault="00FD104C">
            <w:pPr>
              <w:pStyle w:val="ConsPlusNormal"/>
              <w:jc w:val="center"/>
            </w:pPr>
            <w:r>
              <w:t>99,88</w:t>
            </w:r>
          </w:p>
        </w:tc>
        <w:tc>
          <w:tcPr>
            <w:tcW w:w="796" w:type="dxa"/>
          </w:tcPr>
          <w:p w:rsidR="00FD104C" w:rsidRDefault="00FD104C">
            <w:pPr>
              <w:pStyle w:val="ConsPlusNormal"/>
              <w:jc w:val="center"/>
            </w:pPr>
            <w:r>
              <w:t>99,90</w:t>
            </w:r>
          </w:p>
        </w:tc>
      </w:tr>
      <w:tr w:rsidR="00FD104C">
        <w:tc>
          <w:tcPr>
            <w:tcW w:w="680" w:type="dxa"/>
          </w:tcPr>
          <w:p w:rsidR="00FD104C" w:rsidRDefault="00FD104C">
            <w:pPr>
              <w:pStyle w:val="ConsPlusNormal"/>
              <w:jc w:val="center"/>
            </w:pPr>
            <w:r>
              <w:t>3.1.6</w:t>
            </w:r>
          </w:p>
        </w:tc>
        <w:tc>
          <w:tcPr>
            <w:tcW w:w="3742" w:type="dxa"/>
          </w:tcPr>
          <w:p w:rsidR="00FD104C" w:rsidRDefault="00FD104C">
            <w:pPr>
              <w:pStyle w:val="ConsPlusNormal"/>
            </w:pPr>
            <w:r>
              <w:t>Доля детей, охваченных организованным питанием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93,6</w:t>
            </w:r>
          </w:p>
        </w:tc>
        <w:tc>
          <w:tcPr>
            <w:tcW w:w="793" w:type="dxa"/>
          </w:tcPr>
          <w:p w:rsidR="00FD104C" w:rsidRDefault="00FD104C">
            <w:pPr>
              <w:pStyle w:val="ConsPlusNormal"/>
              <w:jc w:val="center"/>
            </w:pPr>
            <w:r>
              <w:t>93,7</w:t>
            </w:r>
          </w:p>
        </w:tc>
        <w:tc>
          <w:tcPr>
            <w:tcW w:w="793" w:type="dxa"/>
          </w:tcPr>
          <w:p w:rsidR="00FD104C" w:rsidRDefault="00FD104C">
            <w:pPr>
              <w:pStyle w:val="ConsPlusNormal"/>
              <w:jc w:val="center"/>
            </w:pPr>
            <w:r>
              <w:t>93,8</w:t>
            </w:r>
          </w:p>
        </w:tc>
        <w:tc>
          <w:tcPr>
            <w:tcW w:w="793" w:type="dxa"/>
          </w:tcPr>
          <w:p w:rsidR="00FD104C" w:rsidRDefault="00FD104C">
            <w:pPr>
              <w:pStyle w:val="ConsPlusNormal"/>
              <w:jc w:val="center"/>
            </w:pPr>
            <w:r>
              <w:t>93,9</w:t>
            </w:r>
          </w:p>
        </w:tc>
        <w:tc>
          <w:tcPr>
            <w:tcW w:w="796" w:type="dxa"/>
          </w:tcPr>
          <w:p w:rsidR="00FD104C" w:rsidRDefault="00FD104C">
            <w:pPr>
              <w:pStyle w:val="ConsPlusNormal"/>
              <w:jc w:val="center"/>
            </w:pPr>
            <w:r>
              <w:t>94,0</w:t>
            </w:r>
          </w:p>
        </w:tc>
      </w:tr>
      <w:tr w:rsidR="00FD104C">
        <w:tc>
          <w:tcPr>
            <w:tcW w:w="9070" w:type="dxa"/>
            <w:gridSpan w:val="8"/>
          </w:tcPr>
          <w:p w:rsidR="00FD104C" w:rsidRDefault="00FD104C">
            <w:pPr>
              <w:pStyle w:val="ConsPlusNormal"/>
              <w:jc w:val="center"/>
            </w:pPr>
            <w:r>
              <w:t>Задача 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FD104C">
        <w:tc>
          <w:tcPr>
            <w:tcW w:w="680" w:type="dxa"/>
          </w:tcPr>
          <w:p w:rsidR="00FD104C" w:rsidRDefault="00FD104C">
            <w:pPr>
              <w:pStyle w:val="ConsPlusNormal"/>
              <w:jc w:val="center"/>
            </w:pPr>
            <w:r>
              <w:t>3.2.1.</w:t>
            </w:r>
          </w:p>
        </w:tc>
        <w:tc>
          <w:tcPr>
            <w:tcW w:w="3742" w:type="dxa"/>
          </w:tcPr>
          <w:p w:rsidR="00FD104C" w:rsidRDefault="00FD104C">
            <w:pPr>
              <w:pStyle w:val="ConsPlusNormal"/>
            </w:pPr>
            <w: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82,7</w:t>
            </w:r>
          </w:p>
        </w:tc>
        <w:tc>
          <w:tcPr>
            <w:tcW w:w="793" w:type="dxa"/>
          </w:tcPr>
          <w:p w:rsidR="00FD104C" w:rsidRDefault="00FD104C">
            <w:pPr>
              <w:pStyle w:val="ConsPlusNormal"/>
              <w:jc w:val="center"/>
            </w:pPr>
            <w:r>
              <w:t>82,9</w:t>
            </w:r>
          </w:p>
        </w:tc>
        <w:tc>
          <w:tcPr>
            <w:tcW w:w="793" w:type="dxa"/>
          </w:tcPr>
          <w:p w:rsidR="00FD104C" w:rsidRDefault="00FD104C">
            <w:pPr>
              <w:pStyle w:val="ConsPlusNormal"/>
              <w:jc w:val="center"/>
            </w:pPr>
            <w:r>
              <w:t>83,1</w:t>
            </w:r>
          </w:p>
        </w:tc>
        <w:tc>
          <w:tcPr>
            <w:tcW w:w="793" w:type="dxa"/>
          </w:tcPr>
          <w:p w:rsidR="00FD104C" w:rsidRDefault="00FD104C">
            <w:pPr>
              <w:pStyle w:val="ConsPlusNormal"/>
              <w:jc w:val="center"/>
            </w:pPr>
            <w:r>
              <w:t>83,4</w:t>
            </w:r>
          </w:p>
        </w:tc>
        <w:tc>
          <w:tcPr>
            <w:tcW w:w="796" w:type="dxa"/>
          </w:tcPr>
          <w:p w:rsidR="00FD104C" w:rsidRDefault="00FD104C">
            <w:pPr>
              <w:pStyle w:val="ConsPlusNormal"/>
              <w:jc w:val="center"/>
            </w:pPr>
            <w:r>
              <w:t>83,6</w:t>
            </w:r>
          </w:p>
        </w:tc>
      </w:tr>
      <w:tr w:rsidR="00FD104C">
        <w:tc>
          <w:tcPr>
            <w:tcW w:w="9070" w:type="dxa"/>
            <w:gridSpan w:val="8"/>
          </w:tcPr>
          <w:p w:rsidR="00FD104C" w:rsidRDefault="00FD104C">
            <w:pPr>
              <w:pStyle w:val="ConsPlusNormal"/>
              <w:jc w:val="center"/>
            </w:pPr>
            <w:r>
              <w:t>Задача 3. Создание в муниципальной системе образования условий для эффективной реализации муниципальных образовательных услуг</w:t>
            </w:r>
          </w:p>
        </w:tc>
      </w:tr>
      <w:tr w:rsidR="00FD104C">
        <w:tc>
          <w:tcPr>
            <w:tcW w:w="680" w:type="dxa"/>
          </w:tcPr>
          <w:p w:rsidR="00FD104C" w:rsidRDefault="00FD104C">
            <w:pPr>
              <w:pStyle w:val="ConsPlusNormal"/>
              <w:jc w:val="center"/>
            </w:pPr>
            <w:r>
              <w:t>3.3.1</w:t>
            </w:r>
          </w:p>
        </w:tc>
        <w:tc>
          <w:tcPr>
            <w:tcW w:w="3742" w:type="dxa"/>
          </w:tcPr>
          <w:p w:rsidR="00FD104C" w:rsidRDefault="00FD104C">
            <w:pPr>
              <w:pStyle w:val="ConsPlusNormal"/>
            </w:pPr>
            <w:r>
              <w:t>Доля педагогов, использующих возможности ФГИС "Моя школа", ИКОП "Сферум"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75,0</w:t>
            </w:r>
          </w:p>
        </w:tc>
        <w:tc>
          <w:tcPr>
            <w:tcW w:w="793" w:type="dxa"/>
          </w:tcPr>
          <w:p w:rsidR="00FD104C" w:rsidRDefault="00FD104C">
            <w:pPr>
              <w:pStyle w:val="ConsPlusNormal"/>
              <w:jc w:val="center"/>
            </w:pPr>
            <w:r>
              <w:t>77,0</w:t>
            </w:r>
          </w:p>
        </w:tc>
        <w:tc>
          <w:tcPr>
            <w:tcW w:w="793" w:type="dxa"/>
          </w:tcPr>
          <w:p w:rsidR="00FD104C" w:rsidRDefault="00FD104C">
            <w:pPr>
              <w:pStyle w:val="ConsPlusNormal"/>
              <w:jc w:val="center"/>
            </w:pPr>
            <w:r>
              <w:t>79,0</w:t>
            </w:r>
          </w:p>
        </w:tc>
        <w:tc>
          <w:tcPr>
            <w:tcW w:w="793" w:type="dxa"/>
          </w:tcPr>
          <w:p w:rsidR="00FD104C" w:rsidRDefault="00FD104C">
            <w:pPr>
              <w:pStyle w:val="ConsPlusNormal"/>
              <w:jc w:val="center"/>
            </w:pPr>
            <w:r>
              <w:t>81,5</w:t>
            </w:r>
          </w:p>
        </w:tc>
        <w:tc>
          <w:tcPr>
            <w:tcW w:w="796" w:type="dxa"/>
          </w:tcPr>
          <w:p w:rsidR="00FD104C" w:rsidRDefault="00FD104C">
            <w:pPr>
              <w:pStyle w:val="ConsPlusNormal"/>
              <w:jc w:val="center"/>
            </w:pPr>
            <w:r>
              <w:t>85,5</w:t>
            </w:r>
          </w:p>
        </w:tc>
      </w:tr>
      <w:tr w:rsidR="00FD104C">
        <w:tc>
          <w:tcPr>
            <w:tcW w:w="680" w:type="dxa"/>
          </w:tcPr>
          <w:p w:rsidR="00FD104C" w:rsidRDefault="00FD104C">
            <w:pPr>
              <w:pStyle w:val="ConsPlusNormal"/>
              <w:jc w:val="center"/>
            </w:pPr>
            <w:r>
              <w:t>3.3.2</w:t>
            </w:r>
          </w:p>
        </w:tc>
        <w:tc>
          <w:tcPr>
            <w:tcW w:w="3742" w:type="dxa"/>
          </w:tcPr>
          <w:p w:rsidR="00FD104C" w:rsidRDefault="00FD104C">
            <w:pPr>
              <w:pStyle w:val="ConsPlusNormal"/>
            </w:pPr>
            <w: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bl>
    <w:p w:rsidR="00FD104C" w:rsidRDefault="00FD104C">
      <w:pPr>
        <w:pStyle w:val="ConsPlusNormal"/>
        <w:jc w:val="both"/>
      </w:pPr>
    </w:p>
    <w:p w:rsidR="00FD104C" w:rsidRDefault="00FD104C">
      <w:pPr>
        <w:pStyle w:val="ConsPlusTitle"/>
        <w:jc w:val="center"/>
        <w:outlineLvl w:val="1"/>
      </w:pPr>
      <w:bookmarkStart w:id="1" w:name="P1386"/>
      <w:bookmarkEnd w:id="1"/>
      <w:r>
        <w:t>Подпрограмма "Совершенствование материально-технической базы</w:t>
      </w:r>
    </w:p>
    <w:p w:rsidR="00FD104C" w:rsidRDefault="00FD104C">
      <w:pPr>
        <w:pStyle w:val="ConsPlusTitle"/>
        <w:jc w:val="center"/>
      </w:pPr>
      <w:r>
        <w:t>муниципальной системы образования в городском округе город</w:t>
      </w:r>
    </w:p>
    <w:p w:rsidR="00FD104C" w:rsidRDefault="00FD104C">
      <w:pPr>
        <w:pStyle w:val="ConsPlusTitle"/>
        <w:jc w:val="center"/>
      </w:pPr>
      <w:r>
        <w:lastRenderedPageBreak/>
        <w:t>Рыбинск Ярославской области"</w:t>
      </w:r>
    </w:p>
    <w:p w:rsidR="00FD104C" w:rsidRDefault="00FD104C">
      <w:pPr>
        <w:pStyle w:val="ConsPlusNormal"/>
        <w:jc w:val="both"/>
      </w:pPr>
    </w:p>
    <w:p w:rsidR="00FD104C" w:rsidRDefault="00FD104C">
      <w:pPr>
        <w:pStyle w:val="ConsPlusTitle"/>
        <w:jc w:val="center"/>
        <w:outlineLvl w:val="2"/>
      </w:pPr>
      <w:r>
        <w:t>1. Паспорт подпрограммы</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678"/>
        <w:gridCol w:w="2563"/>
        <w:gridCol w:w="2902"/>
      </w:tblGrid>
      <w:tr w:rsidR="00FD104C">
        <w:tc>
          <w:tcPr>
            <w:tcW w:w="1928" w:type="dxa"/>
          </w:tcPr>
          <w:p w:rsidR="00FD104C" w:rsidRDefault="00FD104C">
            <w:pPr>
              <w:pStyle w:val="ConsPlusNormal"/>
            </w:pPr>
            <w:r>
              <w:t>Наименование подпрограммы</w:t>
            </w:r>
          </w:p>
        </w:tc>
        <w:tc>
          <w:tcPr>
            <w:tcW w:w="7143" w:type="dxa"/>
            <w:gridSpan w:val="3"/>
          </w:tcPr>
          <w:p w:rsidR="00FD104C" w:rsidRDefault="00FD104C">
            <w:pPr>
              <w:pStyle w:val="ConsPlusNormal"/>
            </w:pPr>
            <w:r>
              <w:t>Совершенствование материально-технической базы муниципальной системы образования в городском округе город Рыбинск Ярославской области на 2023 - 2026 годы</w:t>
            </w:r>
          </w:p>
        </w:tc>
      </w:tr>
      <w:tr w:rsidR="00FD104C">
        <w:tc>
          <w:tcPr>
            <w:tcW w:w="1928" w:type="dxa"/>
          </w:tcPr>
          <w:p w:rsidR="00FD104C" w:rsidRDefault="00FD104C">
            <w:pPr>
              <w:pStyle w:val="ConsPlusNormal"/>
            </w:pPr>
            <w:r>
              <w:t>Срок реализации</w:t>
            </w:r>
          </w:p>
        </w:tc>
        <w:tc>
          <w:tcPr>
            <w:tcW w:w="7143" w:type="dxa"/>
            <w:gridSpan w:val="3"/>
          </w:tcPr>
          <w:p w:rsidR="00FD104C" w:rsidRDefault="00FD104C">
            <w:pPr>
              <w:pStyle w:val="ConsPlusNormal"/>
            </w:pPr>
            <w:r>
              <w:t>2023 - 2026 годы</w:t>
            </w:r>
          </w:p>
        </w:tc>
      </w:tr>
      <w:tr w:rsidR="00FD104C">
        <w:tc>
          <w:tcPr>
            <w:tcW w:w="1928" w:type="dxa"/>
          </w:tcPr>
          <w:p w:rsidR="00FD104C" w:rsidRDefault="00FD104C">
            <w:pPr>
              <w:pStyle w:val="ConsPlusNormal"/>
            </w:pPr>
            <w:r>
              <w:t>Основание для разработки подпрограммы</w:t>
            </w:r>
          </w:p>
        </w:tc>
        <w:tc>
          <w:tcPr>
            <w:tcW w:w="7143" w:type="dxa"/>
            <w:gridSpan w:val="3"/>
          </w:tcPr>
          <w:p w:rsidR="00FD104C" w:rsidRDefault="00FD104C">
            <w:pPr>
              <w:pStyle w:val="ConsPlusNormal"/>
            </w:pPr>
            <w:r>
              <w:t xml:space="preserve">- Федеральный </w:t>
            </w:r>
            <w:hyperlink r:id="rId63">
              <w:r>
                <w:rPr>
                  <w:color w:val="0000FF"/>
                </w:rPr>
                <w:t>закон</w:t>
              </w:r>
            </w:hyperlink>
            <w:r>
              <w:t xml:space="preserve"> от 29.12.2012 N 273-ФЗ "Об образовании в Российской Федерации";</w:t>
            </w:r>
          </w:p>
          <w:p w:rsidR="00FD104C" w:rsidRDefault="00FD104C">
            <w:pPr>
              <w:pStyle w:val="ConsPlusNormal"/>
            </w:pPr>
            <w:r>
              <w:t xml:space="preserve">- </w:t>
            </w:r>
            <w:hyperlink r:id="rId64">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FD104C" w:rsidRDefault="00FD104C">
            <w:pPr>
              <w:pStyle w:val="ConsPlusNormal"/>
            </w:pPr>
            <w:r>
              <w:t xml:space="preserve">- </w:t>
            </w:r>
            <w:hyperlink r:id="rId65">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D104C" w:rsidRDefault="00FD104C">
            <w:pPr>
              <w:pStyle w:val="ConsPlusNormal"/>
            </w:pPr>
            <w:r>
              <w:t xml:space="preserve">- </w:t>
            </w:r>
            <w:hyperlink r:id="rId66">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FD104C" w:rsidRDefault="00FD104C">
            <w:pPr>
              <w:pStyle w:val="ConsPlusNormal"/>
            </w:pPr>
            <w:r>
              <w:t xml:space="preserve">- </w:t>
            </w:r>
            <w:hyperlink r:id="rId67">
              <w:r>
                <w:rPr>
                  <w:color w:val="0000FF"/>
                </w:rPr>
                <w:t>Паспорт</w:t>
              </w:r>
            </w:hyperlink>
            <w:r>
              <w:t xml:space="preserve">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N 16);</w:t>
            </w:r>
          </w:p>
          <w:p w:rsidR="00FD104C" w:rsidRDefault="00FD104C">
            <w:pPr>
              <w:pStyle w:val="ConsPlusNormal"/>
            </w:pPr>
            <w:r>
              <w:t xml:space="preserve">- Государственная </w:t>
            </w:r>
            <w:hyperlink r:id="rId68">
              <w:r>
                <w:rPr>
                  <w:color w:val="0000FF"/>
                </w:rPr>
                <w:t>программа</w:t>
              </w:r>
            </w:hyperlink>
            <w:r>
              <w:t xml:space="preserve"> Российской Федерации "Развитие образования", утверждена постановлением Правительства Российской Федерации от 26.12.2017 N 1642;</w:t>
            </w:r>
          </w:p>
          <w:p w:rsidR="00FD104C" w:rsidRDefault="00FD104C">
            <w:pPr>
              <w:pStyle w:val="ConsPlusNormal"/>
            </w:pPr>
            <w:r>
              <w:t xml:space="preserve">- </w:t>
            </w:r>
            <w:hyperlink r:id="rId69">
              <w:r>
                <w:rPr>
                  <w:color w:val="0000FF"/>
                </w:rPr>
                <w:t>Приказ</w:t>
              </w:r>
            </w:hyperlink>
            <w:r>
              <w:t xml:space="preserve">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FD104C" w:rsidRDefault="00FD104C">
            <w:pPr>
              <w:pStyle w:val="ConsPlusNormal"/>
            </w:pPr>
            <w:r>
              <w:t xml:space="preserve">- </w:t>
            </w:r>
            <w:hyperlink r:id="rId70">
              <w:r>
                <w:rPr>
                  <w:color w:val="0000FF"/>
                </w:rPr>
                <w:t>Закон</w:t>
              </w:r>
            </w:hyperlink>
            <w:r>
              <w:t xml:space="preserve"> Ярославской области от 08.10.2009 N 50-з "О гарантиях прав ребенка в Ярославской области";</w:t>
            </w:r>
          </w:p>
          <w:p w:rsidR="00FD104C" w:rsidRDefault="00FD104C">
            <w:pPr>
              <w:pStyle w:val="ConsPlusNormal"/>
            </w:pPr>
            <w:r>
              <w:t xml:space="preserve">- </w:t>
            </w:r>
            <w:hyperlink r:id="rId71">
              <w:r>
                <w:rPr>
                  <w:color w:val="0000FF"/>
                </w:rPr>
                <w:t>Постановление</w:t>
              </w:r>
            </w:hyperlink>
            <w:r>
              <w:t xml:space="preserve"> Правительства Российской Федерации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FD104C" w:rsidRDefault="00FD104C">
            <w:pPr>
              <w:pStyle w:val="ConsPlusNormal"/>
            </w:pPr>
            <w:r>
              <w:t xml:space="preserve">- </w:t>
            </w:r>
            <w:hyperlink r:id="rId72">
              <w:r>
                <w:rPr>
                  <w:color w:val="0000FF"/>
                </w:rPr>
                <w:t>Постановление</w:t>
              </w:r>
            </w:hyperlink>
            <w:r>
              <w:t xml:space="preserve"> Администрации городского округа город Рыбинск Ярославской области от 16.12.2022 N 4844 "Об утверждении комплексного плана развития территории городского округа город Рыбинск Ярославской области"</w:t>
            </w:r>
          </w:p>
        </w:tc>
      </w:tr>
      <w:tr w:rsidR="00FD104C">
        <w:tc>
          <w:tcPr>
            <w:tcW w:w="1928" w:type="dxa"/>
          </w:tcPr>
          <w:p w:rsidR="00FD104C" w:rsidRDefault="00FD104C">
            <w:pPr>
              <w:pStyle w:val="ConsPlusNormal"/>
            </w:pPr>
            <w:r>
              <w:t>Заказчик подпрограммы</w:t>
            </w:r>
          </w:p>
        </w:tc>
        <w:tc>
          <w:tcPr>
            <w:tcW w:w="7143" w:type="dxa"/>
            <w:gridSpan w:val="3"/>
          </w:tcPr>
          <w:p w:rsidR="00FD104C" w:rsidRDefault="00FD104C">
            <w:pPr>
              <w:pStyle w:val="ConsPlusNormal"/>
            </w:pPr>
            <w:r>
              <w:t>Администрация городского округа город Рыбинск Ярославской области</w:t>
            </w:r>
          </w:p>
        </w:tc>
      </w:tr>
      <w:tr w:rsidR="00FD104C">
        <w:tc>
          <w:tcPr>
            <w:tcW w:w="1928" w:type="dxa"/>
          </w:tcPr>
          <w:p w:rsidR="00FD104C" w:rsidRDefault="00FD104C">
            <w:pPr>
              <w:pStyle w:val="ConsPlusNormal"/>
            </w:pPr>
            <w:r>
              <w:t>Ответственный исполнитель, руководитель подпрограммы</w:t>
            </w:r>
          </w:p>
        </w:tc>
        <w:tc>
          <w:tcPr>
            <w:tcW w:w="7143" w:type="dxa"/>
            <w:gridSpan w:val="3"/>
          </w:tcPr>
          <w:p w:rsidR="00FD104C" w:rsidRDefault="00FD104C">
            <w:pPr>
              <w:pStyle w:val="ConsPlusNormal"/>
            </w:pPr>
            <w:r>
              <w:t>Департамент образования Администрации городского округа город Рыбинск Ярославской области</w:t>
            </w:r>
          </w:p>
        </w:tc>
      </w:tr>
      <w:tr w:rsidR="00FD104C">
        <w:tc>
          <w:tcPr>
            <w:tcW w:w="1928" w:type="dxa"/>
          </w:tcPr>
          <w:p w:rsidR="00FD104C" w:rsidRDefault="00FD104C">
            <w:pPr>
              <w:pStyle w:val="ConsPlusNormal"/>
            </w:pPr>
            <w:r>
              <w:t xml:space="preserve">Куратор </w:t>
            </w:r>
            <w:r>
              <w:lastRenderedPageBreak/>
              <w:t>подпрограммы</w:t>
            </w:r>
          </w:p>
        </w:tc>
        <w:tc>
          <w:tcPr>
            <w:tcW w:w="7143" w:type="dxa"/>
            <w:gridSpan w:val="3"/>
          </w:tcPr>
          <w:p w:rsidR="00FD104C" w:rsidRDefault="00FD104C">
            <w:pPr>
              <w:pStyle w:val="ConsPlusNormal"/>
            </w:pPr>
            <w:r>
              <w:lastRenderedPageBreak/>
              <w:t>Заместитель Главы Администрации по социальной политике</w:t>
            </w:r>
          </w:p>
        </w:tc>
      </w:tr>
      <w:tr w:rsidR="00FD104C">
        <w:tc>
          <w:tcPr>
            <w:tcW w:w="1928" w:type="dxa"/>
          </w:tcPr>
          <w:p w:rsidR="00FD104C" w:rsidRDefault="00FD104C">
            <w:pPr>
              <w:pStyle w:val="ConsPlusNormal"/>
            </w:pPr>
            <w:r>
              <w:t>Цели и задачи подпрограммы</w:t>
            </w:r>
          </w:p>
        </w:tc>
        <w:tc>
          <w:tcPr>
            <w:tcW w:w="7143" w:type="dxa"/>
            <w:gridSpan w:val="3"/>
          </w:tcPr>
          <w:p w:rsidR="00FD104C" w:rsidRDefault="00FD104C">
            <w:pPr>
              <w:pStyle w:val="ConsPlusNormal"/>
            </w:pPr>
            <w:r>
              <w:t>Цель подпрограммы: развитие инфраструктуры муниципальной системы образования для повышения качества образовательных услуг.</w:t>
            </w:r>
          </w:p>
          <w:p w:rsidR="00FD104C" w:rsidRDefault="00FD104C">
            <w:pPr>
              <w:pStyle w:val="ConsPlusNormal"/>
            </w:pPr>
            <w:r>
              <w:t>Задачи подпрограммы:</w:t>
            </w:r>
          </w:p>
          <w:p w:rsidR="00FD104C" w:rsidRDefault="00FD104C">
            <w:pPr>
              <w:pStyle w:val="ConsPlusNormal"/>
            </w:pPr>
            <w:r>
              <w:t>1. Создание новых мест в дошкольных образовательных и общеобразовательных организациях.</w:t>
            </w:r>
          </w:p>
          <w:p w:rsidR="00FD104C" w:rsidRDefault="00FD104C">
            <w:pPr>
              <w:pStyle w:val="ConsPlusNormal"/>
            </w:pPr>
            <w:r>
              <w:t>2. Организация, содержание сети подведомственных учреждений и укрепление материально-технической базы учреждений отрасли.</w:t>
            </w:r>
          </w:p>
          <w:p w:rsidR="00FD104C" w:rsidRDefault="00FD104C">
            <w:pPr>
              <w:pStyle w:val="ConsPlusNormal"/>
            </w:pPr>
            <w:r>
              <w:t>3. Реализация мероприятий регионального проекта "Современная школа"</w:t>
            </w:r>
          </w:p>
        </w:tc>
      </w:tr>
      <w:tr w:rsidR="00FD104C">
        <w:tc>
          <w:tcPr>
            <w:tcW w:w="1928" w:type="dxa"/>
            <w:vMerge w:val="restart"/>
            <w:tcBorders>
              <w:bottom w:val="nil"/>
            </w:tcBorders>
          </w:tcPr>
          <w:p w:rsidR="00FD104C" w:rsidRDefault="00FD104C">
            <w:pPr>
              <w:pStyle w:val="ConsPlusNormal"/>
            </w:pPr>
            <w:r>
              <w:t>Объемы и источники финансирования подпрограммы</w:t>
            </w:r>
          </w:p>
        </w:tc>
        <w:tc>
          <w:tcPr>
            <w:tcW w:w="7143" w:type="dxa"/>
            <w:gridSpan w:val="3"/>
          </w:tcPr>
          <w:p w:rsidR="00FD104C" w:rsidRDefault="00FD104C">
            <w:pPr>
              <w:pStyle w:val="ConsPlusNormal"/>
            </w:pPr>
            <w:r>
              <w:t>Общий объем финансирования (выделено/потребность): 454,26 млн. руб./3187,32 млн. руб.</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местного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25,28</w:t>
            </w:r>
          </w:p>
        </w:tc>
        <w:tc>
          <w:tcPr>
            <w:tcW w:w="2902" w:type="dxa"/>
          </w:tcPr>
          <w:p w:rsidR="00FD104C" w:rsidRDefault="00FD104C">
            <w:pPr>
              <w:pStyle w:val="ConsPlusNormal"/>
              <w:jc w:val="center"/>
            </w:pPr>
            <w:r>
              <w:t>91,41</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52,42</w:t>
            </w:r>
          </w:p>
        </w:tc>
        <w:tc>
          <w:tcPr>
            <w:tcW w:w="2902" w:type="dxa"/>
          </w:tcPr>
          <w:p w:rsidR="00FD104C" w:rsidRDefault="00FD104C">
            <w:pPr>
              <w:pStyle w:val="ConsPlusNormal"/>
              <w:jc w:val="center"/>
            </w:pPr>
            <w:r>
              <w:t>129,40</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pPr>
          </w:p>
        </w:tc>
        <w:tc>
          <w:tcPr>
            <w:tcW w:w="2902" w:type="dxa"/>
          </w:tcPr>
          <w:p w:rsidR="00FD104C" w:rsidRDefault="00FD104C">
            <w:pPr>
              <w:pStyle w:val="ConsPlusNormal"/>
              <w:jc w:val="center"/>
            </w:pPr>
            <w:r>
              <w:t>112,47</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pPr>
          </w:p>
        </w:tc>
        <w:tc>
          <w:tcPr>
            <w:tcW w:w="2902" w:type="dxa"/>
          </w:tcPr>
          <w:p w:rsidR="00FD104C" w:rsidRDefault="00FD104C">
            <w:pPr>
              <w:pStyle w:val="ConsPlusNormal"/>
              <w:jc w:val="center"/>
            </w:pPr>
            <w:r>
              <w:t>87,55</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Итого</w:t>
            </w:r>
          </w:p>
        </w:tc>
        <w:tc>
          <w:tcPr>
            <w:tcW w:w="2563" w:type="dxa"/>
          </w:tcPr>
          <w:p w:rsidR="00FD104C" w:rsidRDefault="00FD104C">
            <w:pPr>
              <w:pStyle w:val="ConsPlusNormal"/>
              <w:jc w:val="center"/>
            </w:pPr>
            <w:r>
              <w:t>77,70</w:t>
            </w:r>
          </w:p>
        </w:tc>
        <w:tc>
          <w:tcPr>
            <w:tcW w:w="2902" w:type="dxa"/>
          </w:tcPr>
          <w:p w:rsidR="00FD104C" w:rsidRDefault="00FD104C">
            <w:pPr>
              <w:pStyle w:val="ConsPlusNormal"/>
              <w:jc w:val="center"/>
            </w:pPr>
            <w:r>
              <w:t>420,83</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областного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104,24</w:t>
            </w:r>
          </w:p>
        </w:tc>
        <w:tc>
          <w:tcPr>
            <w:tcW w:w="2902" w:type="dxa"/>
          </w:tcPr>
          <w:p w:rsidR="00FD104C" w:rsidRDefault="00FD104C">
            <w:pPr>
              <w:pStyle w:val="ConsPlusNormal"/>
              <w:jc w:val="center"/>
            </w:pPr>
            <w:r>
              <w:t>228,53</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114,66</w:t>
            </w:r>
          </w:p>
        </w:tc>
        <w:tc>
          <w:tcPr>
            <w:tcW w:w="2902" w:type="dxa"/>
          </w:tcPr>
          <w:p w:rsidR="00FD104C" w:rsidRDefault="00FD104C">
            <w:pPr>
              <w:pStyle w:val="ConsPlusNormal"/>
              <w:jc w:val="center"/>
            </w:pPr>
            <w:r>
              <w:t>392,76</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59,23</w:t>
            </w:r>
          </w:p>
        </w:tc>
        <w:tc>
          <w:tcPr>
            <w:tcW w:w="2902" w:type="dxa"/>
          </w:tcPr>
          <w:p w:rsidR="00FD104C" w:rsidRDefault="00FD104C">
            <w:pPr>
              <w:pStyle w:val="ConsPlusNormal"/>
              <w:jc w:val="center"/>
            </w:pPr>
            <w:r>
              <w:t>400,96</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59,23</w:t>
            </w:r>
          </w:p>
        </w:tc>
        <w:tc>
          <w:tcPr>
            <w:tcW w:w="2902" w:type="dxa"/>
          </w:tcPr>
          <w:p w:rsidR="00FD104C" w:rsidRDefault="00FD104C">
            <w:pPr>
              <w:pStyle w:val="ConsPlusNormal"/>
              <w:jc w:val="center"/>
            </w:pPr>
            <w:r>
              <w:t>280,01</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Итого</w:t>
            </w:r>
          </w:p>
        </w:tc>
        <w:tc>
          <w:tcPr>
            <w:tcW w:w="2563" w:type="dxa"/>
          </w:tcPr>
          <w:p w:rsidR="00FD104C" w:rsidRDefault="00FD104C">
            <w:pPr>
              <w:pStyle w:val="ConsPlusNormal"/>
              <w:jc w:val="center"/>
            </w:pPr>
            <w:r>
              <w:t>337,36</w:t>
            </w:r>
          </w:p>
        </w:tc>
        <w:tc>
          <w:tcPr>
            <w:tcW w:w="2902" w:type="dxa"/>
          </w:tcPr>
          <w:p w:rsidR="00FD104C" w:rsidRDefault="00FD104C">
            <w:pPr>
              <w:pStyle w:val="ConsPlusNormal"/>
              <w:jc w:val="center"/>
            </w:pPr>
            <w:r>
              <w:t>1302,26</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федерального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18,88</w:t>
            </w:r>
          </w:p>
        </w:tc>
        <w:tc>
          <w:tcPr>
            <w:tcW w:w="2902" w:type="dxa"/>
          </w:tcPr>
          <w:p w:rsidR="00FD104C" w:rsidRDefault="00FD104C">
            <w:pPr>
              <w:pStyle w:val="ConsPlusNormal"/>
              <w:jc w:val="center"/>
            </w:pPr>
            <w:r>
              <w:t>19,22</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20,32</w:t>
            </w:r>
          </w:p>
        </w:tc>
        <w:tc>
          <w:tcPr>
            <w:tcW w:w="2902" w:type="dxa"/>
          </w:tcPr>
          <w:p w:rsidR="00FD104C" w:rsidRDefault="00FD104C">
            <w:pPr>
              <w:pStyle w:val="ConsPlusNormal"/>
              <w:jc w:val="center"/>
            </w:pPr>
            <w:r>
              <w:t>558,70</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pPr>
          </w:p>
        </w:tc>
        <w:tc>
          <w:tcPr>
            <w:tcW w:w="2902" w:type="dxa"/>
          </w:tcPr>
          <w:p w:rsidR="00FD104C" w:rsidRDefault="00FD104C">
            <w:pPr>
              <w:pStyle w:val="ConsPlusNormal"/>
              <w:jc w:val="center"/>
            </w:pPr>
            <w:r>
              <w:t>595,03</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pPr>
          </w:p>
        </w:tc>
        <w:tc>
          <w:tcPr>
            <w:tcW w:w="2902" w:type="dxa"/>
          </w:tcPr>
          <w:p w:rsidR="00FD104C" w:rsidRDefault="00FD104C">
            <w:pPr>
              <w:pStyle w:val="ConsPlusNormal"/>
              <w:jc w:val="center"/>
            </w:pPr>
            <w:r>
              <w:t>291,28</w:t>
            </w:r>
          </w:p>
        </w:tc>
      </w:tr>
      <w:tr w:rsidR="00FD104C">
        <w:tblPrEx>
          <w:tblBorders>
            <w:insideH w:val="nil"/>
          </w:tblBorders>
        </w:tblPrEx>
        <w:tc>
          <w:tcPr>
            <w:tcW w:w="1928" w:type="dxa"/>
            <w:vMerge/>
            <w:tcBorders>
              <w:bottom w:val="nil"/>
            </w:tcBorders>
          </w:tcPr>
          <w:p w:rsidR="00FD104C" w:rsidRDefault="00FD104C">
            <w:pPr>
              <w:pStyle w:val="ConsPlusNormal"/>
            </w:pPr>
          </w:p>
        </w:tc>
        <w:tc>
          <w:tcPr>
            <w:tcW w:w="1678" w:type="dxa"/>
            <w:tcBorders>
              <w:bottom w:val="nil"/>
            </w:tcBorders>
          </w:tcPr>
          <w:p w:rsidR="00FD104C" w:rsidRDefault="00FD104C">
            <w:pPr>
              <w:pStyle w:val="ConsPlusNormal"/>
              <w:jc w:val="center"/>
            </w:pPr>
            <w:r>
              <w:t>Итого</w:t>
            </w:r>
          </w:p>
        </w:tc>
        <w:tc>
          <w:tcPr>
            <w:tcW w:w="2563" w:type="dxa"/>
            <w:tcBorders>
              <w:bottom w:val="nil"/>
            </w:tcBorders>
          </w:tcPr>
          <w:p w:rsidR="00FD104C" w:rsidRDefault="00FD104C">
            <w:pPr>
              <w:pStyle w:val="ConsPlusNormal"/>
              <w:jc w:val="center"/>
            </w:pPr>
            <w:r>
              <w:t>39,20</w:t>
            </w:r>
          </w:p>
        </w:tc>
        <w:tc>
          <w:tcPr>
            <w:tcW w:w="2902" w:type="dxa"/>
            <w:tcBorders>
              <w:bottom w:val="nil"/>
            </w:tcBorders>
          </w:tcPr>
          <w:p w:rsidR="00FD104C" w:rsidRDefault="00FD104C">
            <w:pPr>
              <w:pStyle w:val="ConsPlusNormal"/>
              <w:jc w:val="center"/>
            </w:pPr>
            <w:r>
              <w:t>1464,23</w:t>
            </w:r>
          </w:p>
        </w:tc>
      </w:tr>
      <w:tr w:rsidR="00FD104C">
        <w:tblPrEx>
          <w:tblBorders>
            <w:insideH w:val="nil"/>
          </w:tblBorders>
        </w:tblPrEx>
        <w:tc>
          <w:tcPr>
            <w:tcW w:w="9071" w:type="dxa"/>
            <w:gridSpan w:val="4"/>
            <w:tcBorders>
              <w:top w:val="nil"/>
            </w:tcBorders>
          </w:tcPr>
          <w:p w:rsidR="00FD104C" w:rsidRDefault="00FD104C">
            <w:pPr>
              <w:pStyle w:val="ConsPlusNormal"/>
              <w:jc w:val="both"/>
            </w:pPr>
            <w:r>
              <w:t xml:space="preserve">(в ред. </w:t>
            </w:r>
            <w:hyperlink r:id="rId73">
              <w:r>
                <w:rPr>
                  <w:color w:val="0000FF"/>
                </w:rPr>
                <w:t>Постановления</w:t>
              </w:r>
            </w:hyperlink>
            <w:r>
              <w:t xml:space="preserve"> Администрации городского округа г. Рыбинск от 04.04.2024 N 340)</w:t>
            </w:r>
          </w:p>
        </w:tc>
      </w:tr>
      <w:tr w:rsidR="00FD104C">
        <w:tc>
          <w:tcPr>
            <w:tcW w:w="1928" w:type="dxa"/>
          </w:tcPr>
          <w:p w:rsidR="00FD104C" w:rsidRDefault="00FD104C">
            <w:pPr>
              <w:pStyle w:val="ConsPlusNormal"/>
            </w:pPr>
            <w:r>
              <w:lastRenderedPageBreak/>
              <w:t>Ожидаемые результаты реализации подпрограммы</w:t>
            </w:r>
          </w:p>
        </w:tc>
        <w:tc>
          <w:tcPr>
            <w:tcW w:w="7143" w:type="dxa"/>
            <w:gridSpan w:val="3"/>
          </w:tcPr>
          <w:p w:rsidR="00FD104C" w:rsidRDefault="00FD104C">
            <w:pPr>
              <w:pStyle w:val="ConsPlusNormal"/>
            </w:pPr>
            <w:r>
              <w:t>К концу 2026 года состояние муниципальной системы образования должно соответствовать следующим показателям:</w:t>
            </w:r>
          </w:p>
          <w:p w:rsidR="00FD104C" w:rsidRDefault="00FD104C">
            <w:pPr>
              <w:pStyle w:val="ConsPlusNormal"/>
            </w:pPr>
            <w:r>
              <w:t>- 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- 5,38%;</w:t>
            </w:r>
          </w:p>
          <w:p w:rsidR="00FD104C" w:rsidRDefault="00FD104C">
            <w:pPr>
              <w:pStyle w:val="ConsPlusNormal"/>
            </w:pPr>
            <w:r>
              <w:t>- доступность дошкольного образования для детей в возрасте 3 - 7 лет от числа заявленных - 100%;</w:t>
            </w:r>
          </w:p>
          <w:p w:rsidR="00FD104C" w:rsidRDefault="00FD104C">
            <w:pPr>
              <w:pStyle w:val="ConsPlusNormal"/>
            </w:pPr>
            <w:r>
              <w:t>- 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FD104C" w:rsidRDefault="00FD104C">
            <w:pPr>
              <w:pStyle w:val="ConsPlusNormal"/>
            </w:pPr>
            <w:r>
              <w:t>- 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- 50%;</w:t>
            </w:r>
          </w:p>
          <w:p w:rsidR="00FD104C" w:rsidRDefault="00FD104C">
            <w:pPr>
              <w:pStyle w:val="ConsPlusNormal"/>
            </w:pPr>
            <w:r>
              <w:t>- 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w:t>
            </w:r>
          </w:p>
          <w:p w:rsidR="00FD104C" w:rsidRDefault="00FD104C">
            <w:pPr>
              <w:pStyle w:val="ConsPlusNormal"/>
            </w:pPr>
            <w: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- 55,55%;</w:t>
            </w:r>
          </w:p>
          <w:p w:rsidR="00FD104C" w:rsidRDefault="00FD104C">
            <w:pPr>
              <w:pStyle w:val="ConsPlusNormal"/>
            </w:pPr>
            <w:r>
              <w:t>- 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w:t>
            </w:r>
          </w:p>
          <w:p w:rsidR="00FD104C" w:rsidRDefault="00FD104C">
            <w:pPr>
              <w:pStyle w:val="ConsPlusNormal"/>
            </w:pPr>
            <w:r>
              <w:t>- доля образовательных организаций, имеющих благоустроенную территорию, соответствующую всем требованиям к безопасности условий образования - 89,77%;</w:t>
            </w:r>
          </w:p>
          <w:p w:rsidR="00FD104C" w:rsidRDefault="00FD104C">
            <w:pPr>
              <w:pStyle w:val="ConsPlusNormal"/>
            </w:pPr>
            <w:r>
              <w:t>- доля образовательных организаций, в которых проведены мероприятия для улучшения санитарных условий, соответствующих требованиям Роспотребнадзора - 93,18%;</w:t>
            </w:r>
          </w:p>
          <w:p w:rsidR="00FD104C" w:rsidRDefault="00FD104C">
            <w:pPr>
              <w:pStyle w:val="ConsPlusNormal"/>
            </w:pPr>
            <w:r>
              <w:t>- доля образовательных организаций, в которых проведена модернизация технических условий и сооружений для соблюдения противопожарных мер - 100,0%;</w:t>
            </w:r>
          </w:p>
          <w:p w:rsidR="00FD104C" w:rsidRDefault="00FD104C">
            <w:pPr>
              <w:pStyle w:val="ConsPlusNormal"/>
            </w:pPr>
            <w:r>
              <w:t>-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FD104C" w:rsidRDefault="00FD104C">
            <w:pPr>
              <w:pStyle w:val="ConsPlusNormal"/>
            </w:pPr>
            <w:r>
              <w:t>- 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- 50,0%;</w:t>
            </w:r>
          </w:p>
          <w:p w:rsidR="00FD104C" w:rsidRDefault="00FD104C">
            <w:pPr>
              <w:pStyle w:val="ConsPlusNormal"/>
            </w:pPr>
            <w:r>
              <w:t>- доля детей, охваченных дополнительными общеразвивающими программами технической и естественно-научной направленности - 42,5%</w:t>
            </w:r>
          </w:p>
        </w:tc>
      </w:tr>
    </w:tbl>
    <w:p w:rsidR="00FD104C" w:rsidRDefault="00FD104C">
      <w:pPr>
        <w:pStyle w:val="ConsPlusNormal"/>
        <w:jc w:val="both"/>
      </w:pPr>
    </w:p>
    <w:p w:rsidR="00FD104C" w:rsidRDefault="00FD104C">
      <w:pPr>
        <w:pStyle w:val="ConsPlusTitle"/>
        <w:jc w:val="center"/>
        <w:outlineLvl w:val="2"/>
      </w:pPr>
      <w:r>
        <w:t>2. Анализ существующей ситуации и оценка проблем, решение</w:t>
      </w:r>
    </w:p>
    <w:p w:rsidR="00FD104C" w:rsidRDefault="00FD104C">
      <w:pPr>
        <w:pStyle w:val="ConsPlusTitle"/>
        <w:jc w:val="center"/>
      </w:pPr>
      <w:r>
        <w:t>которых осуществляется путем реализации подпрограммы</w:t>
      </w:r>
    </w:p>
    <w:p w:rsidR="00FD104C" w:rsidRDefault="00FD104C">
      <w:pPr>
        <w:pStyle w:val="ConsPlusNormal"/>
        <w:jc w:val="both"/>
      </w:pPr>
    </w:p>
    <w:p w:rsidR="00FD104C" w:rsidRDefault="00FD104C">
      <w:pPr>
        <w:pStyle w:val="ConsPlusNormal"/>
        <w:ind w:firstLine="540"/>
        <w:jc w:val="both"/>
      </w:pPr>
      <w:r>
        <w:t xml:space="preserve">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w:t>
      </w:r>
      <w:r>
        <w:lastRenderedPageBreak/>
        <w:t>соответствующем разделе ко всей муниципальной программе.</w:t>
      </w:r>
    </w:p>
    <w:p w:rsidR="00FD104C" w:rsidRDefault="00FD104C">
      <w:pPr>
        <w:pStyle w:val="ConsPlusNormal"/>
        <w:jc w:val="both"/>
      </w:pPr>
    </w:p>
    <w:p w:rsidR="00FD104C" w:rsidRDefault="00FD104C">
      <w:pPr>
        <w:pStyle w:val="ConsPlusTitle"/>
        <w:jc w:val="center"/>
        <w:outlineLvl w:val="2"/>
      </w:pPr>
      <w:r>
        <w:t>3. Цели, задачи, ожидаемые результаты подпрограммы</w:t>
      </w:r>
    </w:p>
    <w:p w:rsidR="00FD104C" w:rsidRDefault="00FD104C">
      <w:pPr>
        <w:pStyle w:val="ConsPlusNormal"/>
        <w:jc w:val="both"/>
      </w:pPr>
    </w:p>
    <w:p w:rsidR="00FD104C" w:rsidRDefault="00FD104C">
      <w:pPr>
        <w:pStyle w:val="ConsPlusNormal"/>
        <w:ind w:firstLine="540"/>
        <w:jc w:val="both"/>
      </w:pPr>
      <w:r>
        <w:t>Цель подпрограммы: развитие инфраструктуры муниципальной системы образования для повышения качества образовательных услуг.</w:t>
      </w:r>
    </w:p>
    <w:p w:rsidR="00FD104C" w:rsidRDefault="00FD104C">
      <w:pPr>
        <w:pStyle w:val="ConsPlusNormal"/>
        <w:spacing w:before="220"/>
        <w:ind w:firstLine="540"/>
        <w:jc w:val="both"/>
      </w:pPr>
      <w:r>
        <w:t>Задачи подпрограммы:</w:t>
      </w:r>
    </w:p>
    <w:p w:rsidR="00FD104C" w:rsidRDefault="00FD104C">
      <w:pPr>
        <w:pStyle w:val="ConsPlusNormal"/>
        <w:spacing w:before="220"/>
        <w:ind w:firstLine="540"/>
        <w:jc w:val="both"/>
      </w:pPr>
      <w:r>
        <w:t>1. Создание новых мест в дошкольных образовательных и общеобразовательных организациях.</w:t>
      </w:r>
    </w:p>
    <w:p w:rsidR="00FD104C" w:rsidRDefault="00FD104C">
      <w:pPr>
        <w:pStyle w:val="ConsPlusNormal"/>
        <w:spacing w:before="220"/>
        <w:ind w:firstLine="540"/>
        <w:jc w:val="both"/>
      </w:pPr>
      <w:r>
        <w:t>2. Организация, содержание сети подведомственных учреждений и укрепление материально-технической базы учреждений отрасли.</w:t>
      </w:r>
    </w:p>
    <w:p w:rsidR="00FD104C" w:rsidRDefault="00FD104C">
      <w:pPr>
        <w:pStyle w:val="ConsPlusNormal"/>
        <w:spacing w:before="220"/>
        <w:ind w:firstLine="540"/>
        <w:jc w:val="both"/>
      </w:pPr>
      <w:r>
        <w:t>3. Реализация регионального проекта "Современная школа".</w:t>
      </w:r>
    </w:p>
    <w:p w:rsidR="00FD104C" w:rsidRDefault="00FD104C">
      <w:pPr>
        <w:pStyle w:val="ConsPlusNormal"/>
        <w:spacing w:before="220"/>
        <w:ind w:firstLine="540"/>
        <w:jc w:val="both"/>
      </w:pPr>
      <w:r>
        <w:t>Следуя общему механизму реализации муниципальной программы, учитывая комплексное понимание подходов к управлению муниципальной программой, комплексно решая задачи данной подпрограммы, к концу 2025 года следует ориентироваться на следующие ожидаемые результаты:</w:t>
      </w:r>
    </w:p>
    <w:p w:rsidR="00FD104C" w:rsidRDefault="00FD104C">
      <w:pPr>
        <w:pStyle w:val="ConsPlusNormal"/>
        <w:spacing w:before="220"/>
        <w:ind w:firstLine="540"/>
        <w:jc w:val="both"/>
      </w:pPr>
      <w:r>
        <w:t>- доля детей в возрасте 1 - 7 лет, состоящих на учете для определения в муниципальные общеобразовательные организации, реализующие соответствующие образовательные программы, от общей численности детей указанного возраста - 5,38%;</w:t>
      </w:r>
    </w:p>
    <w:p w:rsidR="00FD104C" w:rsidRDefault="00FD104C">
      <w:pPr>
        <w:pStyle w:val="ConsPlusNormal"/>
        <w:spacing w:before="220"/>
        <w:ind w:firstLine="540"/>
        <w:jc w:val="both"/>
      </w:pPr>
      <w:r>
        <w:t>- доступность дошкольного образования для детей в возрасте 3 - 7 лет от числа заявленных - 100%;</w:t>
      </w:r>
    </w:p>
    <w:p w:rsidR="00FD104C" w:rsidRDefault="00FD104C">
      <w:pPr>
        <w:pStyle w:val="ConsPlusNormal"/>
        <w:spacing w:before="220"/>
        <w:ind w:firstLine="540"/>
        <w:jc w:val="both"/>
      </w:pPr>
      <w:r>
        <w:t>- 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w:t>
      </w:r>
    </w:p>
    <w:p w:rsidR="00FD104C" w:rsidRDefault="00FD104C">
      <w:pPr>
        <w:pStyle w:val="ConsPlusNormal"/>
        <w:spacing w:before="220"/>
        <w:ind w:firstLine="540"/>
        <w:jc w:val="both"/>
      </w:pPr>
      <w:r>
        <w:t>- 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- 50%;</w:t>
      </w:r>
    </w:p>
    <w:p w:rsidR="00FD104C" w:rsidRDefault="00FD104C">
      <w:pPr>
        <w:pStyle w:val="ConsPlusNormal"/>
        <w:spacing w:before="220"/>
        <w:ind w:firstLine="540"/>
        <w:jc w:val="both"/>
      </w:pPr>
      <w:r>
        <w:t>- 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w:t>
      </w:r>
    </w:p>
    <w:p w:rsidR="00FD104C" w:rsidRDefault="00FD104C">
      <w:pPr>
        <w:pStyle w:val="ConsPlusNormal"/>
        <w:spacing w:before="220"/>
        <w:ind w:firstLine="540"/>
        <w:jc w:val="both"/>
      </w:pPr>
      <w: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- 55,55%;</w:t>
      </w:r>
    </w:p>
    <w:p w:rsidR="00FD104C" w:rsidRDefault="00FD104C">
      <w:pPr>
        <w:pStyle w:val="ConsPlusNormal"/>
        <w:spacing w:before="220"/>
        <w:ind w:firstLine="540"/>
        <w:jc w:val="both"/>
      </w:pPr>
      <w:r>
        <w:t>- 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w:t>
      </w:r>
    </w:p>
    <w:p w:rsidR="00FD104C" w:rsidRDefault="00FD104C">
      <w:pPr>
        <w:pStyle w:val="ConsPlusNormal"/>
        <w:spacing w:before="220"/>
        <w:ind w:firstLine="540"/>
        <w:jc w:val="both"/>
      </w:pPr>
      <w:r>
        <w:t>- доля образовательных организаций, имеющих благоустроенную территорию, соответствующую всем требованиям к безопасности условий образования - 89,77%;</w:t>
      </w:r>
    </w:p>
    <w:p w:rsidR="00FD104C" w:rsidRDefault="00FD104C">
      <w:pPr>
        <w:pStyle w:val="ConsPlusNormal"/>
        <w:spacing w:before="220"/>
        <w:ind w:firstLine="540"/>
        <w:jc w:val="both"/>
      </w:pPr>
      <w:r>
        <w:t>- доля образовательных организаций, в которых проведены мероприятия для улучшения санитарных условий, соответствующих требованиям Роспотребнадзора - 93,18%;</w:t>
      </w:r>
    </w:p>
    <w:p w:rsidR="00FD104C" w:rsidRDefault="00FD104C">
      <w:pPr>
        <w:pStyle w:val="ConsPlusNormal"/>
        <w:spacing w:before="220"/>
        <w:ind w:firstLine="540"/>
        <w:jc w:val="both"/>
      </w:pPr>
      <w:r>
        <w:t xml:space="preserve">- доля образовательных организаций, в которых проведена модернизация технических </w:t>
      </w:r>
      <w:r>
        <w:lastRenderedPageBreak/>
        <w:t>условий и сооружений для соблюдения противопожарных мер - 100,0%;</w:t>
      </w:r>
    </w:p>
    <w:p w:rsidR="00FD104C" w:rsidRDefault="00FD104C">
      <w:pPr>
        <w:pStyle w:val="ConsPlusNormal"/>
        <w:spacing w:before="220"/>
        <w:ind w:firstLine="540"/>
        <w:jc w:val="both"/>
      </w:pPr>
      <w:r>
        <w:t>-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FD104C" w:rsidRDefault="00FD104C">
      <w:pPr>
        <w:pStyle w:val="ConsPlusNormal"/>
        <w:spacing w:before="220"/>
        <w:ind w:firstLine="540"/>
        <w:jc w:val="both"/>
      </w:pPr>
      <w:r>
        <w:t>- 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- 50,0%;</w:t>
      </w:r>
    </w:p>
    <w:p w:rsidR="00FD104C" w:rsidRDefault="00FD104C">
      <w:pPr>
        <w:pStyle w:val="ConsPlusNormal"/>
        <w:spacing w:before="220"/>
        <w:ind w:firstLine="540"/>
        <w:jc w:val="both"/>
      </w:pPr>
      <w:r>
        <w:t>- доля детей, охваченных дополнительными общеразвивающими программами технической и естественно-научной направленности - 42,5%.</w:t>
      </w:r>
    </w:p>
    <w:p w:rsidR="00FD104C" w:rsidRDefault="00FD104C">
      <w:pPr>
        <w:pStyle w:val="ConsPlusNormal"/>
        <w:jc w:val="both"/>
      </w:pPr>
    </w:p>
    <w:p w:rsidR="00FD104C" w:rsidRDefault="00FD104C">
      <w:pPr>
        <w:pStyle w:val="ConsPlusTitle"/>
        <w:jc w:val="center"/>
        <w:outlineLvl w:val="2"/>
      </w:pPr>
      <w:r>
        <w:t>4. Перечень мероприятий и финансирование подпрограммы</w:t>
      </w:r>
    </w:p>
    <w:p w:rsidR="00FD104C" w:rsidRDefault="00FD104C">
      <w:pPr>
        <w:pStyle w:val="ConsPlusTitle"/>
        <w:jc w:val="center"/>
      </w:pPr>
      <w:r>
        <w:t>"Совершенствование материально-технической базы</w:t>
      </w:r>
    </w:p>
    <w:p w:rsidR="00FD104C" w:rsidRDefault="00FD104C">
      <w:pPr>
        <w:pStyle w:val="ConsPlusTitle"/>
        <w:jc w:val="center"/>
      </w:pPr>
      <w:r>
        <w:t>муниципальной системы образования в городском округе</w:t>
      </w:r>
    </w:p>
    <w:p w:rsidR="00FD104C" w:rsidRDefault="00FD104C">
      <w:pPr>
        <w:pStyle w:val="ConsPlusTitle"/>
        <w:jc w:val="center"/>
      </w:pPr>
      <w:r>
        <w:t>город Рыбинск Ярославской области"</w:t>
      </w:r>
    </w:p>
    <w:p w:rsidR="00FD104C" w:rsidRDefault="00FD104C">
      <w:pPr>
        <w:pStyle w:val="ConsPlusNormal"/>
        <w:jc w:val="center"/>
      </w:pPr>
      <w:r>
        <w:t xml:space="preserve">(в ред. </w:t>
      </w:r>
      <w:hyperlink r:id="rId74">
        <w:r>
          <w:rPr>
            <w:color w:val="0000FF"/>
          </w:rPr>
          <w:t>Постановления</w:t>
        </w:r>
      </w:hyperlink>
      <w:r>
        <w:t xml:space="preserve"> Администрации городского</w:t>
      </w:r>
    </w:p>
    <w:p w:rsidR="00FD104C" w:rsidRDefault="00FD104C">
      <w:pPr>
        <w:pStyle w:val="ConsPlusNormal"/>
        <w:jc w:val="center"/>
      </w:pPr>
      <w:r>
        <w:t>округа г. Рыбинск от 04.04.2024 N 340)</w:t>
      </w:r>
    </w:p>
    <w:p w:rsidR="00FD104C" w:rsidRDefault="00FD104C">
      <w:pPr>
        <w:pStyle w:val="ConsPlusNormal"/>
        <w:jc w:val="both"/>
      </w:pPr>
    </w:p>
    <w:p w:rsidR="00FD104C" w:rsidRDefault="00FD104C">
      <w:pPr>
        <w:pStyle w:val="ConsPlusNormal"/>
        <w:sectPr w:rsidR="00FD10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2268"/>
        <w:gridCol w:w="1304"/>
        <w:gridCol w:w="850"/>
        <w:gridCol w:w="929"/>
        <w:gridCol w:w="929"/>
        <w:gridCol w:w="929"/>
        <w:gridCol w:w="929"/>
        <w:gridCol w:w="929"/>
        <w:gridCol w:w="929"/>
        <w:gridCol w:w="929"/>
        <w:gridCol w:w="929"/>
        <w:gridCol w:w="929"/>
        <w:gridCol w:w="936"/>
        <w:gridCol w:w="1077"/>
      </w:tblGrid>
      <w:tr w:rsidR="00FD104C">
        <w:tc>
          <w:tcPr>
            <w:tcW w:w="567" w:type="dxa"/>
            <w:vMerge w:val="restart"/>
          </w:tcPr>
          <w:p w:rsidR="00FD104C" w:rsidRDefault="00FD104C">
            <w:pPr>
              <w:pStyle w:val="ConsPlusNormal"/>
              <w:jc w:val="center"/>
            </w:pPr>
            <w:r>
              <w:lastRenderedPageBreak/>
              <w:t>N</w:t>
            </w:r>
          </w:p>
          <w:p w:rsidR="00FD104C" w:rsidRDefault="00FD104C">
            <w:pPr>
              <w:pStyle w:val="ConsPlusNormal"/>
              <w:jc w:val="center"/>
            </w:pPr>
            <w:r>
              <w:t>п/п</w:t>
            </w:r>
          </w:p>
        </w:tc>
        <w:tc>
          <w:tcPr>
            <w:tcW w:w="3345" w:type="dxa"/>
            <w:vMerge w:val="restart"/>
          </w:tcPr>
          <w:p w:rsidR="00FD104C" w:rsidRDefault="00FD104C">
            <w:pPr>
              <w:pStyle w:val="ConsPlusNormal"/>
              <w:jc w:val="center"/>
            </w:pPr>
            <w:r>
              <w:t>Наименование мероприятия</w:t>
            </w:r>
          </w:p>
        </w:tc>
        <w:tc>
          <w:tcPr>
            <w:tcW w:w="2268" w:type="dxa"/>
            <w:vMerge w:val="restart"/>
          </w:tcPr>
          <w:p w:rsidR="00FD104C" w:rsidRDefault="00FD104C">
            <w:pPr>
              <w:pStyle w:val="ConsPlusNormal"/>
              <w:jc w:val="center"/>
            </w:pPr>
            <w:r>
              <w:t>Ожидаемый результат</w:t>
            </w:r>
          </w:p>
        </w:tc>
        <w:tc>
          <w:tcPr>
            <w:tcW w:w="1304" w:type="dxa"/>
            <w:vMerge w:val="restart"/>
          </w:tcPr>
          <w:p w:rsidR="00FD104C" w:rsidRDefault="00FD104C">
            <w:pPr>
              <w:pStyle w:val="ConsPlusNormal"/>
              <w:jc w:val="center"/>
            </w:pPr>
            <w:r>
              <w:t>Сметная стоимость, млн. руб.</w:t>
            </w:r>
          </w:p>
        </w:tc>
        <w:tc>
          <w:tcPr>
            <w:tcW w:w="850" w:type="dxa"/>
            <w:vMerge w:val="restart"/>
          </w:tcPr>
          <w:p w:rsidR="00FD104C" w:rsidRDefault="00FD104C">
            <w:pPr>
              <w:pStyle w:val="ConsPlusNormal"/>
              <w:jc w:val="center"/>
            </w:pPr>
            <w:r>
              <w:t>Ист. фин.</w:t>
            </w:r>
          </w:p>
        </w:tc>
        <w:tc>
          <w:tcPr>
            <w:tcW w:w="9297" w:type="dxa"/>
            <w:gridSpan w:val="10"/>
          </w:tcPr>
          <w:p w:rsidR="00FD104C" w:rsidRDefault="00FD104C">
            <w:pPr>
              <w:pStyle w:val="ConsPlusNormal"/>
              <w:jc w:val="center"/>
            </w:pPr>
            <w:r>
              <w:t>Объем финансирования, млн. руб.</w:t>
            </w:r>
          </w:p>
        </w:tc>
        <w:tc>
          <w:tcPr>
            <w:tcW w:w="1077" w:type="dxa"/>
            <w:vMerge w:val="restart"/>
          </w:tcPr>
          <w:p w:rsidR="00FD104C" w:rsidRDefault="00FD104C">
            <w:pPr>
              <w:pStyle w:val="ConsPlusNormal"/>
              <w:jc w:val="center"/>
            </w:pPr>
            <w:r>
              <w:t>Ответственный исполнитель</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vMerge/>
          </w:tcPr>
          <w:p w:rsidR="00FD104C" w:rsidRDefault="00FD104C">
            <w:pPr>
              <w:pStyle w:val="ConsPlusNormal"/>
            </w:pPr>
          </w:p>
        </w:tc>
        <w:tc>
          <w:tcPr>
            <w:tcW w:w="1858" w:type="dxa"/>
            <w:gridSpan w:val="2"/>
          </w:tcPr>
          <w:p w:rsidR="00FD104C" w:rsidRDefault="00FD104C">
            <w:pPr>
              <w:pStyle w:val="ConsPlusNormal"/>
              <w:jc w:val="center"/>
            </w:pPr>
            <w:r>
              <w:t>Всего 2023 - 2026</w:t>
            </w:r>
          </w:p>
        </w:tc>
        <w:tc>
          <w:tcPr>
            <w:tcW w:w="1858" w:type="dxa"/>
            <w:gridSpan w:val="2"/>
          </w:tcPr>
          <w:p w:rsidR="00FD104C" w:rsidRDefault="00FD104C">
            <w:pPr>
              <w:pStyle w:val="ConsPlusNormal"/>
              <w:jc w:val="center"/>
            </w:pPr>
            <w:r>
              <w:t>2023</w:t>
            </w:r>
          </w:p>
        </w:tc>
        <w:tc>
          <w:tcPr>
            <w:tcW w:w="1858" w:type="dxa"/>
            <w:gridSpan w:val="2"/>
          </w:tcPr>
          <w:p w:rsidR="00FD104C" w:rsidRDefault="00FD104C">
            <w:pPr>
              <w:pStyle w:val="ConsPlusNormal"/>
              <w:jc w:val="center"/>
            </w:pPr>
            <w:r>
              <w:t>2024</w:t>
            </w:r>
          </w:p>
        </w:tc>
        <w:tc>
          <w:tcPr>
            <w:tcW w:w="1858" w:type="dxa"/>
            <w:gridSpan w:val="2"/>
          </w:tcPr>
          <w:p w:rsidR="00FD104C" w:rsidRDefault="00FD104C">
            <w:pPr>
              <w:pStyle w:val="ConsPlusNormal"/>
              <w:jc w:val="center"/>
            </w:pPr>
            <w:r>
              <w:t>2025</w:t>
            </w:r>
          </w:p>
        </w:tc>
        <w:tc>
          <w:tcPr>
            <w:tcW w:w="1865" w:type="dxa"/>
            <w:gridSpan w:val="2"/>
          </w:tcPr>
          <w:p w:rsidR="00FD104C" w:rsidRDefault="00FD104C">
            <w:pPr>
              <w:pStyle w:val="ConsPlusNormal"/>
              <w:jc w:val="center"/>
            </w:pPr>
            <w:r>
              <w:t>2026</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vMerge/>
          </w:tcPr>
          <w:p w:rsidR="00FD104C" w:rsidRDefault="00FD104C">
            <w:pPr>
              <w:pStyle w:val="ConsPlusNormal"/>
            </w:pPr>
          </w:p>
        </w:tc>
        <w:tc>
          <w:tcPr>
            <w:tcW w:w="929" w:type="dxa"/>
          </w:tcPr>
          <w:p w:rsidR="00FD104C" w:rsidRDefault="00FD104C">
            <w:pPr>
              <w:pStyle w:val="ConsPlusNormal"/>
              <w:jc w:val="center"/>
            </w:pPr>
            <w:r>
              <w:t>выделено</w:t>
            </w:r>
          </w:p>
        </w:tc>
        <w:tc>
          <w:tcPr>
            <w:tcW w:w="929" w:type="dxa"/>
          </w:tcPr>
          <w:p w:rsidR="00FD104C" w:rsidRDefault="00FD104C">
            <w:pPr>
              <w:pStyle w:val="ConsPlusNormal"/>
              <w:jc w:val="center"/>
            </w:pPr>
            <w:r>
              <w:t>потребность</w:t>
            </w:r>
          </w:p>
        </w:tc>
        <w:tc>
          <w:tcPr>
            <w:tcW w:w="929" w:type="dxa"/>
          </w:tcPr>
          <w:p w:rsidR="00FD104C" w:rsidRDefault="00FD104C">
            <w:pPr>
              <w:pStyle w:val="ConsPlusNormal"/>
              <w:jc w:val="center"/>
            </w:pPr>
            <w:r>
              <w:t>выделено</w:t>
            </w:r>
          </w:p>
        </w:tc>
        <w:tc>
          <w:tcPr>
            <w:tcW w:w="929" w:type="dxa"/>
          </w:tcPr>
          <w:p w:rsidR="00FD104C" w:rsidRDefault="00FD104C">
            <w:pPr>
              <w:pStyle w:val="ConsPlusNormal"/>
              <w:jc w:val="center"/>
            </w:pPr>
            <w:r>
              <w:t>потребность</w:t>
            </w:r>
          </w:p>
        </w:tc>
        <w:tc>
          <w:tcPr>
            <w:tcW w:w="929" w:type="dxa"/>
          </w:tcPr>
          <w:p w:rsidR="00FD104C" w:rsidRDefault="00FD104C">
            <w:pPr>
              <w:pStyle w:val="ConsPlusNormal"/>
              <w:jc w:val="center"/>
            </w:pPr>
            <w:r>
              <w:t>выделено</w:t>
            </w:r>
          </w:p>
        </w:tc>
        <w:tc>
          <w:tcPr>
            <w:tcW w:w="929" w:type="dxa"/>
          </w:tcPr>
          <w:p w:rsidR="00FD104C" w:rsidRDefault="00FD104C">
            <w:pPr>
              <w:pStyle w:val="ConsPlusNormal"/>
              <w:jc w:val="center"/>
            </w:pPr>
            <w:r>
              <w:t>потребность</w:t>
            </w:r>
          </w:p>
        </w:tc>
        <w:tc>
          <w:tcPr>
            <w:tcW w:w="929" w:type="dxa"/>
          </w:tcPr>
          <w:p w:rsidR="00FD104C" w:rsidRDefault="00FD104C">
            <w:pPr>
              <w:pStyle w:val="ConsPlusNormal"/>
              <w:jc w:val="center"/>
            </w:pPr>
            <w:r>
              <w:t>выделено</w:t>
            </w:r>
          </w:p>
        </w:tc>
        <w:tc>
          <w:tcPr>
            <w:tcW w:w="929" w:type="dxa"/>
          </w:tcPr>
          <w:p w:rsidR="00FD104C" w:rsidRDefault="00FD104C">
            <w:pPr>
              <w:pStyle w:val="ConsPlusNormal"/>
              <w:jc w:val="center"/>
            </w:pPr>
            <w:r>
              <w:t>потребность</w:t>
            </w:r>
          </w:p>
        </w:tc>
        <w:tc>
          <w:tcPr>
            <w:tcW w:w="929" w:type="dxa"/>
          </w:tcPr>
          <w:p w:rsidR="00FD104C" w:rsidRDefault="00FD104C">
            <w:pPr>
              <w:pStyle w:val="ConsPlusNormal"/>
              <w:jc w:val="center"/>
            </w:pPr>
            <w:r>
              <w:t>выделено</w:t>
            </w:r>
          </w:p>
        </w:tc>
        <w:tc>
          <w:tcPr>
            <w:tcW w:w="936" w:type="dxa"/>
          </w:tcPr>
          <w:p w:rsidR="00FD104C" w:rsidRDefault="00FD104C">
            <w:pPr>
              <w:pStyle w:val="ConsPlusNormal"/>
              <w:jc w:val="center"/>
            </w:pPr>
            <w:r>
              <w:t>потребность</w:t>
            </w:r>
          </w:p>
        </w:tc>
        <w:tc>
          <w:tcPr>
            <w:tcW w:w="1077" w:type="dxa"/>
            <w:vMerge/>
          </w:tcPr>
          <w:p w:rsidR="00FD104C" w:rsidRDefault="00FD104C">
            <w:pPr>
              <w:pStyle w:val="ConsPlusNormal"/>
            </w:pPr>
          </w:p>
        </w:tc>
      </w:tr>
      <w:tr w:rsidR="00FD104C">
        <w:tc>
          <w:tcPr>
            <w:tcW w:w="567" w:type="dxa"/>
          </w:tcPr>
          <w:p w:rsidR="00FD104C" w:rsidRDefault="00FD104C">
            <w:pPr>
              <w:pStyle w:val="ConsPlusNormal"/>
              <w:jc w:val="center"/>
            </w:pPr>
            <w:r>
              <w:t>1</w:t>
            </w:r>
          </w:p>
        </w:tc>
        <w:tc>
          <w:tcPr>
            <w:tcW w:w="3345" w:type="dxa"/>
          </w:tcPr>
          <w:p w:rsidR="00FD104C" w:rsidRDefault="00FD104C">
            <w:pPr>
              <w:pStyle w:val="ConsPlusNormal"/>
              <w:jc w:val="center"/>
            </w:pPr>
            <w:r>
              <w:t>2</w:t>
            </w:r>
          </w:p>
        </w:tc>
        <w:tc>
          <w:tcPr>
            <w:tcW w:w="2268" w:type="dxa"/>
          </w:tcPr>
          <w:p w:rsidR="00FD104C" w:rsidRDefault="00FD104C">
            <w:pPr>
              <w:pStyle w:val="ConsPlusNormal"/>
              <w:jc w:val="center"/>
            </w:pPr>
            <w:r>
              <w:t>3</w:t>
            </w:r>
          </w:p>
        </w:tc>
        <w:tc>
          <w:tcPr>
            <w:tcW w:w="1304" w:type="dxa"/>
          </w:tcPr>
          <w:p w:rsidR="00FD104C" w:rsidRDefault="00FD104C">
            <w:pPr>
              <w:pStyle w:val="ConsPlusNormal"/>
              <w:jc w:val="center"/>
            </w:pPr>
            <w:r>
              <w:t>4</w:t>
            </w:r>
          </w:p>
        </w:tc>
        <w:tc>
          <w:tcPr>
            <w:tcW w:w="850" w:type="dxa"/>
          </w:tcPr>
          <w:p w:rsidR="00FD104C" w:rsidRDefault="00FD104C">
            <w:pPr>
              <w:pStyle w:val="ConsPlusNormal"/>
              <w:jc w:val="center"/>
            </w:pPr>
            <w:r>
              <w:t>5</w:t>
            </w:r>
          </w:p>
        </w:tc>
        <w:tc>
          <w:tcPr>
            <w:tcW w:w="929" w:type="dxa"/>
          </w:tcPr>
          <w:p w:rsidR="00FD104C" w:rsidRDefault="00FD104C">
            <w:pPr>
              <w:pStyle w:val="ConsPlusNormal"/>
              <w:jc w:val="center"/>
            </w:pPr>
            <w:r>
              <w:t>6</w:t>
            </w:r>
          </w:p>
        </w:tc>
        <w:tc>
          <w:tcPr>
            <w:tcW w:w="929" w:type="dxa"/>
          </w:tcPr>
          <w:p w:rsidR="00FD104C" w:rsidRDefault="00FD104C">
            <w:pPr>
              <w:pStyle w:val="ConsPlusNormal"/>
              <w:jc w:val="center"/>
            </w:pPr>
            <w:r>
              <w:t>7</w:t>
            </w:r>
          </w:p>
        </w:tc>
        <w:tc>
          <w:tcPr>
            <w:tcW w:w="929" w:type="dxa"/>
          </w:tcPr>
          <w:p w:rsidR="00FD104C" w:rsidRDefault="00FD104C">
            <w:pPr>
              <w:pStyle w:val="ConsPlusNormal"/>
              <w:jc w:val="center"/>
            </w:pPr>
            <w:r>
              <w:t>8</w:t>
            </w:r>
          </w:p>
        </w:tc>
        <w:tc>
          <w:tcPr>
            <w:tcW w:w="929" w:type="dxa"/>
          </w:tcPr>
          <w:p w:rsidR="00FD104C" w:rsidRDefault="00FD104C">
            <w:pPr>
              <w:pStyle w:val="ConsPlusNormal"/>
              <w:jc w:val="center"/>
            </w:pPr>
            <w:r>
              <w:t>9</w:t>
            </w:r>
          </w:p>
        </w:tc>
        <w:tc>
          <w:tcPr>
            <w:tcW w:w="929" w:type="dxa"/>
          </w:tcPr>
          <w:p w:rsidR="00FD104C" w:rsidRDefault="00FD104C">
            <w:pPr>
              <w:pStyle w:val="ConsPlusNormal"/>
              <w:jc w:val="center"/>
            </w:pPr>
            <w:r>
              <w:t>10</w:t>
            </w:r>
          </w:p>
        </w:tc>
        <w:tc>
          <w:tcPr>
            <w:tcW w:w="929" w:type="dxa"/>
          </w:tcPr>
          <w:p w:rsidR="00FD104C" w:rsidRDefault="00FD104C">
            <w:pPr>
              <w:pStyle w:val="ConsPlusNormal"/>
              <w:jc w:val="center"/>
            </w:pPr>
            <w:r>
              <w:t>11</w:t>
            </w:r>
          </w:p>
        </w:tc>
        <w:tc>
          <w:tcPr>
            <w:tcW w:w="929" w:type="dxa"/>
          </w:tcPr>
          <w:p w:rsidR="00FD104C" w:rsidRDefault="00FD104C">
            <w:pPr>
              <w:pStyle w:val="ConsPlusNormal"/>
              <w:jc w:val="center"/>
            </w:pPr>
            <w:r>
              <w:t>12</w:t>
            </w:r>
          </w:p>
        </w:tc>
        <w:tc>
          <w:tcPr>
            <w:tcW w:w="929" w:type="dxa"/>
          </w:tcPr>
          <w:p w:rsidR="00FD104C" w:rsidRDefault="00FD104C">
            <w:pPr>
              <w:pStyle w:val="ConsPlusNormal"/>
              <w:jc w:val="center"/>
            </w:pPr>
            <w:r>
              <w:t>13</w:t>
            </w:r>
          </w:p>
        </w:tc>
        <w:tc>
          <w:tcPr>
            <w:tcW w:w="929" w:type="dxa"/>
          </w:tcPr>
          <w:p w:rsidR="00FD104C" w:rsidRDefault="00FD104C">
            <w:pPr>
              <w:pStyle w:val="ConsPlusNormal"/>
              <w:jc w:val="center"/>
            </w:pPr>
            <w:r>
              <w:t>14</w:t>
            </w:r>
          </w:p>
        </w:tc>
        <w:tc>
          <w:tcPr>
            <w:tcW w:w="936" w:type="dxa"/>
          </w:tcPr>
          <w:p w:rsidR="00FD104C" w:rsidRDefault="00FD104C">
            <w:pPr>
              <w:pStyle w:val="ConsPlusNormal"/>
              <w:jc w:val="center"/>
            </w:pPr>
            <w:r>
              <w:t>15</w:t>
            </w:r>
          </w:p>
        </w:tc>
        <w:tc>
          <w:tcPr>
            <w:tcW w:w="1077" w:type="dxa"/>
          </w:tcPr>
          <w:p w:rsidR="00FD104C" w:rsidRDefault="00FD104C">
            <w:pPr>
              <w:pStyle w:val="ConsPlusNormal"/>
              <w:jc w:val="center"/>
            </w:pPr>
            <w:r>
              <w:t>16</w:t>
            </w:r>
          </w:p>
        </w:tc>
      </w:tr>
      <w:tr w:rsidR="00FD104C">
        <w:tc>
          <w:tcPr>
            <w:tcW w:w="18708" w:type="dxa"/>
            <w:gridSpan w:val="16"/>
          </w:tcPr>
          <w:p w:rsidR="00FD104C" w:rsidRDefault="00FD104C">
            <w:pPr>
              <w:pStyle w:val="ConsPlusNormal"/>
              <w:jc w:val="center"/>
            </w:pPr>
            <w:r>
              <w:t>Задача 1. Создание новых мест в дошкольных образовательных и общеобразовательных организациях</w:t>
            </w:r>
          </w:p>
        </w:tc>
      </w:tr>
      <w:tr w:rsidR="00FD104C">
        <w:tc>
          <w:tcPr>
            <w:tcW w:w="567" w:type="dxa"/>
            <w:vMerge w:val="restart"/>
          </w:tcPr>
          <w:p w:rsidR="00FD104C" w:rsidRDefault="00FD104C">
            <w:pPr>
              <w:pStyle w:val="ConsPlusNormal"/>
              <w:jc w:val="center"/>
            </w:pPr>
            <w:r>
              <w:t>1.1</w:t>
            </w:r>
          </w:p>
        </w:tc>
        <w:tc>
          <w:tcPr>
            <w:tcW w:w="3345" w:type="dxa"/>
            <w:vMerge w:val="restart"/>
          </w:tcPr>
          <w:p w:rsidR="00FD104C" w:rsidRDefault="00FD104C">
            <w:pPr>
              <w:pStyle w:val="ConsPlusNormal"/>
            </w:pPr>
            <w:r>
              <w:t>Разработка ПСД и строительство детского сада в пос. Копаево на 140 мест</w:t>
            </w:r>
          </w:p>
        </w:tc>
        <w:tc>
          <w:tcPr>
            <w:tcW w:w="2268" w:type="dxa"/>
            <w:vMerge w:val="restart"/>
          </w:tcPr>
          <w:p w:rsidR="00FD104C" w:rsidRDefault="00FD104C">
            <w:pPr>
              <w:pStyle w:val="ConsPlusNormal"/>
            </w:pPr>
            <w:r>
              <w:t>Построен детский сад на 140 мест</w:t>
            </w:r>
          </w:p>
        </w:tc>
        <w:tc>
          <w:tcPr>
            <w:tcW w:w="1304" w:type="dxa"/>
            <w:vMerge w:val="restart"/>
          </w:tcPr>
          <w:p w:rsidR="00FD104C" w:rsidRDefault="00FD104C">
            <w:pPr>
              <w:pStyle w:val="ConsPlusNormal"/>
              <w:jc w:val="center"/>
            </w:pPr>
            <w:r>
              <w:t>10,00 - ПСД</w:t>
            </w:r>
          </w:p>
          <w:p w:rsidR="00FD104C" w:rsidRDefault="00FD104C">
            <w:pPr>
              <w:pStyle w:val="ConsPlusNormal"/>
              <w:jc w:val="center"/>
            </w:pPr>
            <w:r>
              <w:t>120,4 - строительство</w:t>
            </w: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16,02</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10,00</w:t>
            </w:r>
          </w:p>
        </w:tc>
        <w:tc>
          <w:tcPr>
            <w:tcW w:w="929" w:type="dxa"/>
          </w:tcPr>
          <w:p w:rsidR="00FD104C" w:rsidRDefault="00FD104C">
            <w:pPr>
              <w:pStyle w:val="ConsPlusNormal"/>
            </w:pPr>
          </w:p>
        </w:tc>
        <w:tc>
          <w:tcPr>
            <w:tcW w:w="929" w:type="dxa"/>
          </w:tcPr>
          <w:p w:rsidR="00FD104C" w:rsidRDefault="00FD104C">
            <w:pPr>
              <w:pStyle w:val="ConsPlusNormal"/>
              <w:jc w:val="center"/>
            </w:pPr>
            <w:r>
              <w:t>3,01</w:t>
            </w:r>
          </w:p>
        </w:tc>
        <w:tc>
          <w:tcPr>
            <w:tcW w:w="929" w:type="dxa"/>
          </w:tcPr>
          <w:p w:rsidR="00FD104C" w:rsidRDefault="00FD104C">
            <w:pPr>
              <w:pStyle w:val="ConsPlusNormal"/>
            </w:pPr>
          </w:p>
        </w:tc>
        <w:tc>
          <w:tcPr>
            <w:tcW w:w="936" w:type="dxa"/>
          </w:tcPr>
          <w:p w:rsidR="00FD104C" w:rsidRDefault="00FD104C">
            <w:pPr>
              <w:pStyle w:val="ConsPlusNormal"/>
              <w:jc w:val="center"/>
            </w:pPr>
            <w:r>
              <w:t>3,01</w:t>
            </w:r>
          </w:p>
        </w:tc>
        <w:tc>
          <w:tcPr>
            <w:tcW w:w="1077" w:type="dxa"/>
            <w:vMerge w:val="restart"/>
          </w:tcPr>
          <w:p w:rsidR="00FD104C" w:rsidRDefault="00FD104C">
            <w:pPr>
              <w:pStyle w:val="ConsPlusNormal"/>
              <w:jc w:val="center"/>
            </w:pPr>
            <w:r>
              <w:t>УС,</w:t>
            </w:r>
          </w:p>
          <w:p w:rsidR="00FD104C" w:rsidRDefault="00FD104C">
            <w:pPr>
              <w:pStyle w:val="ConsPlusNormal"/>
              <w:jc w:val="center"/>
            </w:pPr>
            <w:r>
              <w:t>ДО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jc w:val="center"/>
            </w:pPr>
            <w:r>
              <w:t>34,32</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17,16</w:t>
            </w:r>
          </w:p>
        </w:tc>
        <w:tc>
          <w:tcPr>
            <w:tcW w:w="929" w:type="dxa"/>
          </w:tcPr>
          <w:p w:rsidR="00FD104C" w:rsidRDefault="00FD104C">
            <w:pPr>
              <w:pStyle w:val="ConsPlusNormal"/>
            </w:pPr>
          </w:p>
        </w:tc>
        <w:tc>
          <w:tcPr>
            <w:tcW w:w="936" w:type="dxa"/>
          </w:tcPr>
          <w:p w:rsidR="00FD104C" w:rsidRDefault="00FD104C">
            <w:pPr>
              <w:pStyle w:val="ConsPlusNormal"/>
              <w:jc w:val="center"/>
            </w:pPr>
            <w:r>
              <w:t>17,16</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jc w:val="center"/>
            </w:pPr>
            <w:r>
              <w:t>80,06</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40,03</w:t>
            </w:r>
          </w:p>
        </w:tc>
        <w:tc>
          <w:tcPr>
            <w:tcW w:w="929" w:type="dxa"/>
          </w:tcPr>
          <w:p w:rsidR="00FD104C" w:rsidRDefault="00FD104C">
            <w:pPr>
              <w:pStyle w:val="ConsPlusNormal"/>
            </w:pPr>
          </w:p>
        </w:tc>
        <w:tc>
          <w:tcPr>
            <w:tcW w:w="936" w:type="dxa"/>
          </w:tcPr>
          <w:p w:rsidR="00FD104C" w:rsidRDefault="00FD104C">
            <w:pPr>
              <w:pStyle w:val="ConsPlusNormal"/>
              <w:jc w:val="center"/>
            </w:pPr>
            <w:r>
              <w:t>40,03</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pPr>
          </w:p>
        </w:tc>
        <w:tc>
          <w:tcPr>
            <w:tcW w:w="929" w:type="dxa"/>
          </w:tcPr>
          <w:p w:rsidR="00FD104C" w:rsidRDefault="00FD104C">
            <w:pPr>
              <w:pStyle w:val="ConsPlusNormal"/>
              <w:jc w:val="center"/>
            </w:pPr>
            <w:r>
              <w:t>130,40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10,00</w:t>
            </w:r>
          </w:p>
        </w:tc>
        <w:tc>
          <w:tcPr>
            <w:tcW w:w="929" w:type="dxa"/>
          </w:tcPr>
          <w:p w:rsidR="00FD104C" w:rsidRDefault="00FD104C">
            <w:pPr>
              <w:pStyle w:val="ConsPlusNormal"/>
            </w:pPr>
          </w:p>
        </w:tc>
        <w:tc>
          <w:tcPr>
            <w:tcW w:w="929" w:type="dxa"/>
          </w:tcPr>
          <w:p w:rsidR="00FD104C" w:rsidRDefault="00FD104C">
            <w:pPr>
              <w:pStyle w:val="ConsPlusNormal"/>
              <w:jc w:val="center"/>
            </w:pPr>
            <w:r>
              <w:t>60,20</w:t>
            </w:r>
          </w:p>
        </w:tc>
        <w:tc>
          <w:tcPr>
            <w:tcW w:w="929" w:type="dxa"/>
          </w:tcPr>
          <w:p w:rsidR="00FD104C" w:rsidRDefault="00FD104C">
            <w:pPr>
              <w:pStyle w:val="ConsPlusNormal"/>
            </w:pPr>
          </w:p>
        </w:tc>
        <w:tc>
          <w:tcPr>
            <w:tcW w:w="936" w:type="dxa"/>
          </w:tcPr>
          <w:p w:rsidR="00FD104C" w:rsidRDefault="00FD104C">
            <w:pPr>
              <w:pStyle w:val="ConsPlusNormal"/>
              <w:jc w:val="center"/>
            </w:pPr>
            <w:r>
              <w:t>60,20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1.2</w:t>
            </w:r>
          </w:p>
        </w:tc>
        <w:tc>
          <w:tcPr>
            <w:tcW w:w="3345" w:type="dxa"/>
            <w:vMerge w:val="restart"/>
          </w:tcPr>
          <w:p w:rsidR="00FD104C" w:rsidRDefault="00FD104C">
            <w:pPr>
              <w:pStyle w:val="ConsPlusNormal"/>
            </w:pPr>
            <w:r>
              <w:t>Разработка ПСД и строительство здания яслей на базе детского сада N 94 по адресу: ул. Куйбышева, 7а</w:t>
            </w:r>
          </w:p>
        </w:tc>
        <w:tc>
          <w:tcPr>
            <w:tcW w:w="2268" w:type="dxa"/>
            <w:vMerge w:val="restart"/>
          </w:tcPr>
          <w:p w:rsidR="00FD104C" w:rsidRDefault="00FD104C">
            <w:pPr>
              <w:pStyle w:val="ConsPlusNormal"/>
            </w:pPr>
            <w:r>
              <w:t>Построены ясли на 40 мест</w:t>
            </w:r>
          </w:p>
        </w:tc>
        <w:tc>
          <w:tcPr>
            <w:tcW w:w="1304" w:type="dxa"/>
            <w:vMerge w:val="restart"/>
          </w:tcPr>
          <w:p w:rsidR="00FD104C" w:rsidRDefault="00FD104C">
            <w:pPr>
              <w:pStyle w:val="ConsPlusNormal"/>
              <w:jc w:val="center"/>
            </w:pPr>
            <w:r>
              <w:t>46,00</w:t>
            </w: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1,70</w:t>
            </w:r>
          </w:p>
        </w:tc>
        <w:tc>
          <w:tcPr>
            <w:tcW w:w="929" w:type="dxa"/>
          </w:tcPr>
          <w:p w:rsidR="00FD104C" w:rsidRDefault="00FD104C">
            <w:pPr>
              <w:pStyle w:val="ConsPlusNormal"/>
              <w:jc w:val="center"/>
            </w:pPr>
            <w:r>
              <w:t>1,70</w:t>
            </w:r>
          </w:p>
        </w:tc>
        <w:tc>
          <w:tcPr>
            <w:tcW w:w="929" w:type="dxa"/>
          </w:tcPr>
          <w:p w:rsidR="00FD104C" w:rsidRDefault="00FD104C">
            <w:pPr>
              <w:pStyle w:val="ConsPlusNormal"/>
              <w:jc w:val="center"/>
            </w:pPr>
            <w:r>
              <w:t>1,70</w:t>
            </w:r>
          </w:p>
        </w:tc>
        <w:tc>
          <w:tcPr>
            <w:tcW w:w="929" w:type="dxa"/>
          </w:tcPr>
          <w:p w:rsidR="00FD104C" w:rsidRDefault="00FD104C">
            <w:pPr>
              <w:pStyle w:val="ConsPlusNormal"/>
              <w:jc w:val="center"/>
            </w:pPr>
            <w:r>
              <w:t>1,70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val="restart"/>
          </w:tcPr>
          <w:p w:rsidR="00FD104C" w:rsidRDefault="00FD104C">
            <w:pPr>
              <w:pStyle w:val="ConsPlusNormal"/>
              <w:jc w:val="center"/>
            </w:pPr>
            <w:r>
              <w:t>УС,</w:t>
            </w:r>
          </w:p>
          <w:p w:rsidR="00FD104C" w:rsidRDefault="00FD104C">
            <w:pPr>
              <w:pStyle w:val="ConsPlusNormal"/>
              <w:jc w:val="center"/>
            </w:pPr>
            <w:r>
              <w:t>ДО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1,70</w:t>
            </w:r>
          </w:p>
        </w:tc>
        <w:tc>
          <w:tcPr>
            <w:tcW w:w="929" w:type="dxa"/>
          </w:tcPr>
          <w:p w:rsidR="00FD104C" w:rsidRDefault="00FD104C">
            <w:pPr>
              <w:pStyle w:val="ConsPlusNormal"/>
              <w:jc w:val="center"/>
            </w:pPr>
            <w:r>
              <w:t>1,70</w:t>
            </w:r>
          </w:p>
        </w:tc>
        <w:tc>
          <w:tcPr>
            <w:tcW w:w="929" w:type="dxa"/>
          </w:tcPr>
          <w:p w:rsidR="00FD104C" w:rsidRDefault="00FD104C">
            <w:pPr>
              <w:pStyle w:val="ConsPlusNormal"/>
              <w:jc w:val="center"/>
            </w:pPr>
            <w:r>
              <w:t>1,70</w:t>
            </w:r>
          </w:p>
        </w:tc>
        <w:tc>
          <w:tcPr>
            <w:tcW w:w="929" w:type="dxa"/>
          </w:tcPr>
          <w:p w:rsidR="00FD104C" w:rsidRDefault="00FD104C">
            <w:pPr>
              <w:pStyle w:val="ConsPlusNormal"/>
              <w:jc w:val="center"/>
            </w:pPr>
            <w:r>
              <w:t>1,70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1.3</w:t>
            </w:r>
          </w:p>
        </w:tc>
        <w:tc>
          <w:tcPr>
            <w:tcW w:w="3345" w:type="dxa"/>
            <w:vMerge w:val="restart"/>
          </w:tcPr>
          <w:p w:rsidR="00FD104C" w:rsidRDefault="00FD104C">
            <w:pPr>
              <w:pStyle w:val="ConsPlusNormal"/>
            </w:pPr>
            <w:r>
              <w:t>Разработка ПСД и строительство детского сада в мкр. Заволжье-1 на 40 мест</w:t>
            </w:r>
          </w:p>
        </w:tc>
        <w:tc>
          <w:tcPr>
            <w:tcW w:w="2268" w:type="dxa"/>
            <w:vMerge w:val="restart"/>
          </w:tcPr>
          <w:p w:rsidR="00FD104C" w:rsidRDefault="00FD104C">
            <w:pPr>
              <w:pStyle w:val="ConsPlusNormal"/>
            </w:pPr>
            <w:r>
              <w:t>Построен детский сад на 40 мест</w:t>
            </w:r>
          </w:p>
        </w:tc>
        <w:tc>
          <w:tcPr>
            <w:tcW w:w="1304" w:type="dxa"/>
            <w:vMerge w:val="restart"/>
          </w:tcPr>
          <w:p w:rsidR="00FD104C" w:rsidRDefault="00FD104C">
            <w:pPr>
              <w:pStyle w:val="ConsPlusNormal"/>
              <w:jc w:val="center"/>
            </w:pPr>
            <w:r>
              <w:t>5,00 - ПСД,</w:t>
            </w:r>
          </w:p>
          <w:p w:rsidR="00FD104C" w:rsidRDefault="00FD104C">
            <w:pPr>
              <w:pStyle w:val="ConsPlusNormal"/>
              <w:jc w:val="center"/>
            </w:pPr>
            <w:r>
              <w:t>50,00 - строительство</w:t>
            </w: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5,00</w:t>
            </w:r>
          </w:p>
        </w:tc>
        <w:tc>
          <w:tcPr>
            <w:tcW w:w="929" w:type="dxa"/>
          </w:tcPr>
          <w:p w:rsidR="00FD104C" w:rsidRDefault="00FD104C">
            <w:pPr>
              <w:pStyle w:val="ConsPlusNormal"/>
              <w:jc w:val="center"/>
            </w:pPr>
            <w:r>
              <w:t>7,50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5,00</w:t>
            </w:r>
          </w:p>
        </w:tc>
        <w:tc>
          <w:tcPr>
            <w:tcW w:w="929" w:type="dxa"/>
          </w:tcPr>
          <w:p w:rsidR="00FD104C" w:rsidRDefault="00FD104C">
            <w:pPr>
              <w:pStyle w:val="ConsPlusNormal"/>
              <w:jc w:val="center"/>
            </w:pPr>
            <w:r>
              <w:t>5,00</w:t>
            </w:r>
          </w:p>
        </w:tc>
        <w:tc>
          <w:tcPr>
            <w:tcW w:w="929" w:type="dxa"/>
          </w:tcPr>
          <w:p w:rsidR="00FD104C" w:rsidRDefault="00FD104C">
            <w:pPr>
              <w:pStyle w:val="ConsPlusNormal"/>
            </w:pPr>
          </w:p>
        </w:tc>
        <w:tc>
          <w:tcPr>
            <w:tcW w:w="929" w:type="dxa"/>
          </w:tcPr>
          <w:p w:rsidR="00FD104C" w:rsidRDefault="00FD104C">
            <w:pPr>
              <w:pStyle w:val="ConsPlusNormal"/>
              <w:jc w:val="center"/>
            </w:pPr>
            <w:r>
              <w:t>1,25</w:t>
            </w:r>
          </w:p>
        </w:tc>
        <w:tc>
          <w:tcPr>
            <w:tcW w:w="929" w:type="dxa"/>
          </w:tcPr>
          <w:p w:rsidR="00FD104C" w:rsidRDefault="00FD104C">
            <w:pPr>
              <w:pStyle w:val="ConsPlusNormal"/>
            </w:pPr>
          </w:p>
        </w:tc>
        <w:tc>
          <w:tcPr>
            <w:tcW w:w="936" w:type="dxa"/>
          </w:tcPr>
          <w:p w:rsidR="00FD104C" w:rsidRDefault="00FD104C">
            <w:pPr>
              <w:pStyle w:val="ConsPlusNormal"/>
              <w:jc w:val="center"/>
            </w:pPr>
            <w:r>
              <w:t>1,25</w:t>
            </w:r>
          </w:p>
        </w:tc>
        <w:tc>
          <w:tcPr>
            <w:tcW w:w="1077" w:type="dxa"/>
            <w:vMerge w:val="restart"/>
          </w:tcPr>
          <w:p w:rsidR="00FD104C" w:rsidRDefault="00FD104C">
            <w:pPr>
              <w:pStyle w:val="ConsPlusNormal"/>
              <w:jc w:val="center"/>
            </w:pPr>
            <w:r>
              <w:t>УС,</w:t>
            </w:r>
          </w:p>
          <w:p w:rsidR="00FD104C" w:rsidRDefault="00FD104C">
            <w:pPr>
              <w:pStyle w:val="ConsPlusNormal"/>
              <w:jc w:val="center"/>
            </w:pPr>
            <w:r>
              <w:t>ДО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jc w:val="center"/>
            </w:pPr>
            <w:r>
              <w:t>14,26</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7,13</w:t>
            </w:r>
          </w:p>
        </w:tc>
        <w:tc>
          <w:tcPr>
            <w:tcW w:w="929" w:type="dxa"/>
          </w:tcPr>
          <w:p w:rsidR="00FD104C" w:rsidRDefault="00FD104C">
            <w:pPr>
              <w:pStyle w:val="ConsPlusNormal"/>
            </w:pPr>
          </w:p>
        </w:tc>
        <w:tc>
          <w:tcPr>
            <w:tcW w:w="936" w:type="dxa"/>
          </w:tcPr>
          <w:p w:rsidR="00FD104C" w:rsidRDefault="00FD104C">
            <w:pPr>
              <w:pStyle w:val="ConsPlusNormal"/>
              <w:jc w:val="center"/>
            </w:pPr>
            <w:r>
              <w:t>7,13</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jc w:val="center"/>
            </w:pPr>
            <w:r>
              <w:t>33,24</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16,62</w:t>
            </w:r>
          </w:p>
        </w:tc>
        <w:tc>
          <w:tcPr>
            <w:tcW w:w="929" w:type="dxa"/>
          </w:tcPr>
          <w:p w:rsidR="00FD104C" w:rsidRDefault="00FD104C">
            <w:pPr>
              <w:pStyle w:val="ConsPlusNormal"/>
            </w:pPr>
          </w:p>
        </w:tc>
        <w:tc>
          <w:tcPr>
            <w:tcW w:w="936" w:type="dxa"/>
          </w:tcPr>
          <w:p w:rsidR="00FD104C" w:rsidRDefault="00FD104C">
            <w:pPr>
              <w:pStyle w:val="ConsPlusNormal"/>
              <w:jc w:val="center"/>
            </w:pPr>
            <w:r>
              <w:t>16,62</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5,00</w:t>
            </w:r>
          </w:p>
        </w:tc>
        <w:tc>
          <w:tcPr>
            <w:tcW w:w="929" w:type="dxa"/>
          </w:tcPr>
          <w:p w:rsidR="00FD104C" w:rsidRDefault="00FD104C">
            <w:pPr>
              <w:pStyle w:val="ConsPlusNormal"/>
              <w:jc w:val="center"/>
            </w:pPr>
            <w:r>
              <w:t>55,00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5,00</w:t>
            </w:r>
          </w:p>
        </w:tc>
        <w:tc>
          <w:tcPr>
            <w:tcW w:w="929" w:type="dxa"/>
          </w:tcPr>
          <w:p w:rsidR="00FD104C" w:rsidRDefault="00FD104C">
            <w:pPr>
              <w:pStyle w:val="ConsPlusNormal"/>
              <w:jc w:val="center"/>
            </w:pPr>
            <w:r>
              <w:t>5,00</w:t>
            </w:r>
          </w:p>
        </w:tc>
        <w:tc>
          <w:tcPr>
            <w:tcW w:w="929" w:type="dxa"/>
          </w:tcPr>
          <w:p w:rsidR="00FD104C" w:rsidRDefault="00FD104C">
            <w:pPr>
              <w:pStyle w:val="ConsPlusNormal"/>
            </w:pPr>
          </w:p>
        </w:tc>
        <w:tc>
          <w:tcPr>
            <w:tcW w:w="929" w:type="dxa"/>
          </w:tcPr>
          <w:p w:rsidR="00FD104C" w:rsidRDefault="00FD104C">
            <w:pPr>
              <w:pStyle w:val="ConsPlusNormal"/>
              <w:jc w:val="center"/>
            </w:pPr>
            <w:r>
              <w:t>25,00</w:t>
            </w:r>
          </w:p>
        </w:tc>
        <w:tc>
          <w:tcPr>
            <w:tcW w:w="929" w:type="dxa"/>
          </w:tcPr>
          <w:p w:rsidR="00FD104C" w:rsidRDefault="00FD104C">
            <w:pPr>
              <w:pStyle w:val="ConsPlusNormal"/>
            </w:pPr>
          </w:p>
        </w:tc>
        <w:tc>
          <w:tcPr>
            <w:tcW w:w="936" w:type="dxa"/>
          </w:tcPr>
          <w:p w:rsidR="00FD104C" w:rsidRDefault="00FD104C">
            <w:pPr>
              <w:pStyle w:val="ConsPlusNormal"/>
              <w:jc w:val="center"/>
            </w:pPr>
            <w:r>
              <w:t>25,00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1.4</w:t>
            </w:r>
          </w:p>
        </w:tc>
        <w:tc>
          <w:tcPr>
            <w:tcW w:w="3345" w:type="dxa"/>
            <w:vMerge w:val="restart"/>
          </w:tcPr>
          <w:p w:rsidR="00FD104C" w:rsidRDefault="00FD104C">
            <w:pPr>
              <w:pStyle w:val="ConsPlusNormal"/>
            </w:pPr>
            <w:r>
              <w:t xml:space="preserve">Разработка, экспертиза ПСД, </w:t>
            </w:r>
            <w:r>
              <w:lastRenderedPageBreak/>
              <w:t>строительство новой школы в микрорайоне Прибрежный на 1100 мест</w:t>
            </w:r>
          </w:p>
        </w:tc>
        <w:tc>
          <w:tcPr>
            <w:tcW w:w="2268" w:type="dxa"/>
            <w:vMerge w:val="restart"/>
          </w:tcPr>
          <w:p w:rsidR="00FD104C" w:rsidRDefault="00FD104C">
            <w:pPr>
              <w:pStyle w:val="ConsPlusNormal"/>
            </w:pPr>
            <w:r>
              <w:lastRenderedPageBreak/>
              <w:t xml:space="preserve">Построена школа на </w:t>
            </w:r>
            <w:r>
              <w:lastRenderedPageBreak/>
              <w:t>1100 мест</w:t>
            </w:r>
          </w:p>
        </w:tc>
        <w:tc>
          <w:tcPr>
            <w:tcW w:w="1304" w:type="dxa"/>
            <w:vMerge w:val="restart"/>
          </w:tcPr>
          <w:p w:rsidR="00FD104C" w:rsidRDefault="00FD104C">
            <w:pPr>
              <w:pStyle w:val="ConsPlusNormal"/>
              <w:jc w:val="center"/>
            </w:pPr>
            <w:r>
              <w:lastRenderedPageBreak/>
              <w:t>914,72</w:t>
            </w: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14,00</w:t>
            </w:r>
          </w:p>
        </w:tc>
        <w:tc>
          <w:tcPr>
            <w:tcW w:w="929" w:type="dxa"/>
          </w:tcPr>
          <w:p w:rsidR="00FD104C" w:rsidRDefault="00FD104C">
            <w:pPr>
              <w:pStyle w:val="ConsPlusNormal"/>
              <w:jc w:val="center"/>
            </w:pPr>
            <w:r>
              <w:t>59,72</w:t>
            </w:r>
          </w:p>
        </w:tc>
        <w:tc>
          <w:tcPr>
            <w:tcW w:w="929" w:type="dxa"/>
          </w:tcPr>
          <w:p w:rsidR="00FD104C" w:rsidRDefault="00FD104C">
            <w:pPr>
              <w:pStyle w:val="ConsPlusNormal"/>
              <w:jc w:val="center"/>
            </w:pPr>
            <w:r>
              <w:t>7,00</w:t>
            </w:r>
          </w:p>
        </w:tc>
        <w:tc>
          <w:tcPr>
            <w:tcW w:w="929" w:type="dxa"/>
          </w:tcPr>
          <w:p w:rsidR="00FD104C" w:rsidRDefault="00FD104C">
            <w:pPr>
              <w:pStyle w:val="ConsPlusNormal"/>
              <w:jc w:val="center"/>
            </w:pPr>
            <w:r>
              <w:t>12,00</w:t>
            </w:r>
          </w:p>
        </w:tc>
        <w:tc>
          <w:tcPr>
            <w:tcW w:w="929" w:type="dxa"/>
          </w:tcPr>
          <w:p w:rsidR="00FD104C" w:rsidRDefault="00FD104C">
            <w:pPr>
              <w:pStyle w:val="ConsPlusNormal"/>
              <w:jc w:val="center"/>
            </w:pPr>
            <w:r>
              <w:t>7,00</w:t>
            </w:r>
          </w:p>
        </w:tc>
        <w:tc>
          <w:tcPr>
            <w:tcW w:w="929" w:type="dxa"/>
          </w:tcPr>
          <w:p w:rsidR="00FD104C" w:rsidRDefault="00FD104C">
            <w:pPr>
              <w:pStyle w:val="ConsPlusNormal"/>
              <w:jc w:val="center"/>
            </w:pPr>
            <w:r>
              <w:t>22,80</w:t>
            </w:r>
          </w:p>
        </w:tc>
        <w:tc>
          <w:tcPr>
            <w:tcW w:w="929" w:type="dxa"/>
          </w:tcPr>
          <w:p w:rsidR="00FD104C" w:rsidRDefault="00FD104C">
            <w:pPr>
              <w:pStyle w:val="ConsPlusNormal"/>
            </w:pPr>
          </w:p>
        </w:tc>
        <w:tc>
          <w:tcPr>
            <w:tcW w:w="929" w:type="dxa"/>
          </w:tcPr>
          <w:p w:rsidR="00FD104C" w:rsidRDefault="00FD104C">
            <w:pPr>
              <w:pStyle w:val="ConsPlusNormal"/>
              <w:jc w:val="center"/>
            </w:pPr>
            <w:r>
              <w:t>24,92</w:t>
            </w: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val="restart"/>
            <w:tcBorders>
              <w:bottom w:val="nil"/>
            </w:tcBorders>
          </w:tcPr>
          <w:p w:rsidR="00FD104C" w:rsidRDefault="00FD104C">
            <w:pPr>
              <w:pStyle w:val="ConsPlusNormal"/>
              <w:jc w:val="center"/>
            </w:pPr>
            <w:r>
              <w:t>УС</w:t>
            </w:r>
          </w:p>
          <w:p w:rsidR="00FD104C" w:rsidRDefault="00FD104C">
            <w:pPr>
              <w:pStyle w:val="ConsPlusNormal"/>
              <w:jc w:val="center"/>
            </w:pPr>
            <w:r>
              <w:lastRenderedPageBreak/>
              <w:t>ДО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jc w:val="center"/>
            </w:pPr>
            <w:r>
              <w:t>247,50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123,75</w:t>
            </w:r>
          </w:p>
        </w:tc>
        <w:tc>
          <w:tcPr>
            <w:tcW w:w="929" w:type="dxa"/>
          </w:tcPr>
          <w:p w:rsidR="00FD104C" w:rsidRDefault="00FD104C">
            <w:pPr>
              <w:pStyle w:val="ConsPlusNormal"/>
            </w:pPr>
          </w:p>
        </w:tc>
        <w:tc>
          <w:tcPr>
            <w:tcW w:w="929" w:type="dxa"/>
          </w:tcPr>
          <w:p w:rsidR="00FD104C" w:rsidRDefault="00FD104C">
            <w:pPr>
              <w:pStyle w:val="ConsPlusNormal"/>
              <w:jc w:val="center"/>
            </w:pPr>
            <w:r>
              <w:t>123,75</w:t>
            </w: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Borders>
              <w:bottom w:val="nil"/>
            </w:tcBorders>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jc w:val="center"/>
            </w:pPr>
            <w:r>
              <w:t>607,50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303,75</w:t>
            </w:r>
          </w:p>
        </w:tc>
        <w:tc>
          <w:tcPr>
            <w:tcW w:w="929" w:type="dxa"/>
          </w:tcPr>
          <w:p w:rsidR="00FD104C" w:rsidRDefault="00FD104C">
            <w:pPr>
              <w:pStyle w:val="ConsPlusNormal"/>
            </w:pPr>
          </w:p>
        </w:tc>
        <w:tc>
          <w:tcPr>
            <w:tcW w:w="929" w:type="dxa"/>
          </w:tcPr>
          <w:p w:rsidR="00FD104C" w:rsidRDefault="00FD104C">
            <w:pPr>
              <w:pStyle w:val="ConsPlusNormal"/>
              <w:jc w:val="center"/>
            </w:pPr>
            <w:r>
              <w:t>303,75</w:t>
            </w: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Borders>
              <w:bottom w:val="nil"/>
            </w:tcBorders>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14,00</w:t>
            </w:r>
          </w:p>
        </w:tc>
        <w:tc>
          <w:tcPr>
            <w:tcW w:w="929" w:type="dxa"/>
          </w:tcPr>
          <w:p w:rsidR="00FD104C" w:rsidRDefault="00FD104C">
            <w:pPr>
              <w:pStyle w:val="ConsPlusNormal"/>
              <w:jc w:val="center"/>
            </w:pPr>
            <w:r>
              <w:t>914,72</w:t>
            </w:r>
          </w:p>
        </w:tc>
        <w:tc>
          <w:tcPr>
            <w:tcW w:w="929" w:type="dxa"/>
          </w:tcPr>
          <w:p w:rsidR="00FD104C" w:rsidRDefault="00FD104C">
            <w:pPr>
              <w:pStyle w:val="ConsPlusNormal"/>
              <w:jc w:val="center"/>
            </w:pPr>
            <w:r>
              <w:t>7,00</w:t>
            </w:r>
          </w:p>
        </w:tc>
        <w:tc>
          <w:tcPr>
            <w:tcW w:w="929" w:type="dxa"/>
          </w:tcPr>
          <w:p w:rsidR="00FD104C" w:rsidRDefault="00FD104C">
            <w:pPr>
              <w:pStyle w:val="ConsPlusNormal"/>
              <w:jc w:val="center"/>
            </w:pPr>
            <w:r>
              <w:t>12,00</w:t>
            </w:r>
          </w:p>
        </w:tc>
        <w:tc>
          <w:tcPr>
            <w:tcW w:w="929" w:type="dxa"/>
          </w:tcPr>
          <w:p w:rsidR="00FD104C" w:rsidRDefault="00FD104C">
            <w:pPr>
              <w:pStyle w:val="ConsPlusNormal"/>
              <w:jc w:val="center"/>
            </w:pPr>
            <w:r>
              <w:t>7,00</w:t>
            </w:r>
          </w:p>
        </w:tc>
        <w:tc>
          <w:tcPr>
            <w:tcW w:w="929" w:type="dxa"/>
          </w:tcPr>
          <w:p w:rsidR="00FD104C" w:rsidRDefault="00FD104C">
            <w:pPr>
              <w:pStyle w:val="ConsPlusNormal"/>
              <w:jc w:val="center"/>
            </w:pPr>
            <w:r>
              <w:t>450,30</w:t>
            </w:r>
          </w:p>
        </w:tc>
        <w:tc>
          <w:tcPr>
            <w:tcW w:w="929" w:type="dxa"/>
          </w:tcPr>
          <w:p w:rsidR="00FD104C" w:rsidRDefault="00FD104C">
            <w:pPr>
              <w:pStyle w:val="ConsPlusNormal"/>
            </w:pPr>
          </w:p>
        </w:tc>
        <w:tc>
          <w:tcPr>
            <w:tcW w:w="929" w:type="dxa"/>
          </w:tcPr>
          <w:p w:rsidR="00FD104C" w:rsidRDefault="00FD104C">
            <w:pPr>
              <w:pStyle w:val="ConsPlusNormal"/>
              <w:jc w:val="center"/>
            </w:pPr>
            <w:r>
              <w:t>452,42</w:t>
            </w:r>
          </w:p>
        </w:tc>
        <w:tc>
          <w:tcPr>
            <w:tcW w:w="929" w:type="dxa"/>
          </w:tcPr>
          <w:p w:rsidR="00FD104C" w:rsidRDefault="00FD104C">
            <w:pPr>
              <w:pStyle w:val="ConsPlusNormal"/>
            </w:pPr>
          </w:p>
        </w:tc>
        <w:tc>
          <w:tcPr>
            <w:tcW w:w="936" w:type="dxa"/>
          </w:tcPr>
          <w:p w:rsidR="00FD104C" w:rsidRDefault="00FD104C">
            <w:pPr>
              <w:pStyle w:val="ConsPlusNormal"/>
              <w:jc w:val="center"/>
            </w:pPr>
            <w:r>
              <w:t>0,00</w:t>
            </w:r>
          </w:p>
        </w:tc>
        <w:tc>
          <w:tcPr>
            <w:tcW w:w="1077" w:type="dxa"/>
            <w:vMerge/>
            <w:tcBorders>
              <w:bottom w:val="nil"/>
            </w:tcBorders>
          </w:tcPr>
          <w:p w:rsidR="00FD104C" w:rsidRDefault="00FD104C">
            <w:pPr>
              <w:pStyle w:val="ConsPlusNormal"/>
            </w:pPr>
          </w:p>
        </w:tc>
      </w:tr>
      <w:tr w:rsidR="00FD104C">
        <w:tc>
          <w:tcPr>
            <w:tcW w:w="7484" w:type="dxa"/>
            <w:gridSpan w:val="4"/>
            <w:vMerge w:val="restart"/>
          </w:tcPr>
          <w:p w:rsidR="00FD104C" w:rsidRDefault="00FD104C">
            <w:pPr>
              <w:pStyle w:val="ConsPlusNormal"/>
              <w:jc w:val="center"/>
            </w:pPr>
            <w:r>
              <w:t>Итого по задаче 1</w:t>
            </w: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20,70</w:t>
            </w:r>
          </w:p>
        </w:tc>
        <w:tc>
          <w:tcPr>
            <w:tcW w:w="929" w:type="dxa"/>
          </w:tcPr>
          <w:p w:rsidR="00FD104C" w:rsidRDefault="00FD104C">
            <w:pPr>
              <w:pStyle w:val="ConsPlusNormal"/>
              <w:jc w:val="center"/>
            </w:pPr>
            <w:r>
              <w:t>84,94</w:t>
            </w:r>
          </w:p>
        </w:tc>
        <w:tc>
          <w:tcPr>
            <w:tcW w:w="929" w:type="dxa"/>
          </w:tcPr>
          <w:p w:rsidR="00FD104C" w:rsidRDefault="00FD104C">
            <w:pPr>
              <w:pStyle w:val="ConsPlusNormal"/>
              <w:jc w:val="center"/>
            </w:pPr>
            <w:r>
              <w:t>8,70</w:t>
            </w:r>
          </w:p>
        </w:tc>
        <w:tc>
          <w:tcPr>
            <w:tcW w:w="929" w:type="dxa"/>
          </w:tcPr>
          <w:p w:rsidR="00FD104C" w:rsidRDefault="00FD104C">
            <w:pPr>
              <w:pStyle w:val="ConsPlusNormal"/>
              <w:jc w:val="center"/>
            </w:pPr>
            <w:r>
              <w:t>13,70</w:t>
            </w:r>
          </w:p>
        </w:tc>
        <w:tc>
          <w:tcPr>
            <w:tcW w:w="929" w:type="dxa"/>
          </w:tcPr>
          <w:p w:rsidR="00FD104C" w:rsidRDefault="00FD104C">
            <w:pPr>
              <w:pStyle w:val="ConsPlusNormal"/>
              <w:jc w:val="center"/>
            </w:pPr>
            <w:r>
              <w:t>12,00</w:t>
            </w:r>
          </w:p>
        </w:tc>
        <w:tc>
          <w:tcPr>
            <w:tcW w:w="929" w:type="dxa"/>
          </w:tcPr>
          <w:p w:rsidR="00FD104C" w:rsidRDefault="00FD104C">
            <w:pPr>
              <w:pStyle w:val="ConsPlusNormal"/>
              <w:jc w:val="center"/>
            </w:pPr>
            <w:r>
              <w:t>37,80</w:t>
            </w:r>
          </w:p>
        </w:tc>
        <w:tc>
          <w:tcPr>
            <w:tcW w:w="929" w:type="dxa"/>
          </w:tcPr>
          <w:p w:rsidR="00FD104C" w:rsidRDefault="00FD104C">
            <w:pPr>
              <w:pStyle w:val="ConsPlusNormal"/>
            </w:pPr>
          </w:p>
        </w:tc>
        <w:tc>
          <w:tcPr>
            <w:tcW w:w="929" w:type="dxa"/>
          </w:tcPr>
          <w:p w:rsidR="00FD104C" w:rsidRDefault="00FD104C">
            <w:pPr>
              <w:pStyle w:val="ConsPlusNormal"/>
              <w:jc w:val="center"/>
            </w:pPr>
            <w:r>
              <w:t>29,18</w:t>
            </w:r>
          </w:p>
        </w:tc>
        <w:tc>
          <w:tcPr>
            <w:tcW w:w="929" w:type="dxa"/>
          </w:tcPr>
          <w:p w:rsidR="00FD104C" w:rsidRDefault="00FD104C">
            <w:pPr>
              <w:pStyle w:val="ConsPlusNormal"/>
            </w:pPr>
          </w:p>
        </w:tc>
        <w:tc>
          <w:tcPr>
            <w:tcW w:w="936" w:type="dxa"/>
          </w:tcPr>
          <w:p w:rsidR="00FD104C" w:rsidRDefault="00FD104C">
            <w:pPr>
              <w:pStyle w:val="ConsPlusNormal"/>
              <w:jc w:val="center"/>
            </w:pPr>
            <w:r>
              <w:t>4,26</w:t>
            </w:r>
          </w:p>
        </w:tc>
        <w:tc>
          <w:tcPr>
            <w:tcW w:w="1077" w:type="dxa"/>
            <w:tcBorders>
              <w:top w:val="nil"/>
              <w:bottom w:val="nil"/>
            </w:tcBorders>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jc w:val="center"/>
            </w:pPr>
            <w:r>
              <w:t>296,08</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123,75</w:t>
            </w:r>
          </w:p>
        </w:tc>
        <w:tc>
          <w:tcPr>
            <w:tcW w:w="929" w:type="dxa"/>
          </w:tcPr>
          <w:p w:rsidR="00FD104C" w:rsidRDefault="00FD104C">
            <w:pPr>
              <w:pStyle w:val="ConsPlusNormal"/>
            </w:pPr>
          </w:p>
        </w:tc>
        <w:tc>
          <w:tcPr>
            <w:tcW w:w="929" w:type="dxa"/>
          </w:tcPr>
          <w:p w:rsidR="00FD104C" w:rsidRDefault="00FD104C">
            <w:pPr>
              <w:pStyle w:val="ConsPlusNormal"/>
              <w:jc w:val="center"/>
            </w:pPr>
            <w:r>
              <w:t>148,04</w:t>
            </w:r>
          </w:p>
        </w:tc>
        <w:tc>
          <w:tcPr>
            <w:tcW w:w="929" w:type="dxa"/>
          </w:tcPr>
          <w:p w:rsidR="00FD104C" w:rsidRDefault="00FD104C">
            <w:pPr>
              <w:pStyle w:val="ConsPlusNormal"/>
            </w:pPr>
          </w:p>
        </w:tc>
        <w:tc>
          <w:tcPr>
            <w:tcW w:w="936" w:type="dxa"/>
          </w:tcPr>
          <w:p w:rsidR="00FD104C" w:rsidRDefault="00FD104C">
            <w:pPr>
              <w:pStyle w:val="ConsPlusNormal"/>
              <w:jc w:val="center"/>
            </w:pPr>
            <w:r>
              <w:t>24,29</w:t>
            </w:r>
          </w:p>
        </w:tc>
        <w:tc>
          <w:tcPr>
            <w:tcW w:w="1077" w:type="dxa"/>
            <w:tcBorders>
              <w:top w:val="nil"/>
              <w:bottom w:val="nil"/>
            </w:tcBorders>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jc w:val="center"/>
            </w:pPr>
            <w:r>
              <w:t>720,80</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303,75</w:t>
            </w:r>
          </w:p>
        </w:tc>
        <w:tc>
          <w:tcPr>
            <w:tcW w:w="929" w:type="dxa"/>
          </w:tcPr>
          <w:p w:rsidR="00FD104C" w:rsidRDefault="00FD104C">
            <w:pPr>
              <w:pStyle w:val="ConsPlusNormal"/>
            </w:pPr>
          </w:p>
        </w:tc>
        <w:tc>
          <w:tcPr>
            <w:tcW w:w="929" w:type="dxa"/>
          </w:tcPr>
          <w:p w:rsidR="00FD104C" w:rsidRDefault="00FD104C">
            <w:pPr>
              <w:pStyle w:val="ConsPlusNormal"/>
              <w:jc w:val="center"/>
            </w:pPr>
            <w:r>
              <w:t>360,40</w:t>
            </w:r>
          </w:p>
        </w:tc>
        <w:tc>
          <w:tcPr>
            <w:tcW w:w="929" w:type="dxa"/>
          </w:tcPr>
          <w:p w:rsidR="00FD104C" w:rsidRDefault="00FD104C">
            <w:pPr>
              <w:pStyle w:val="ConsPlusNormal"/>
            </w:pPr>
          </w:p>
        </w:tc>
        <w:tc>
          <w:tcPr>
            <w:tcW w:w="936" w:type="dxa"/>
          </w:tcPr>
          <w:p w:rsidR="00FD104C" w:rsidRDefault="00FD104C">
            <w:pPr>
              <w:pStyle w:val="ConsPlusNormal"/>
              <w:jc w:val="center"/>
            </w:pPr>
            <w:r>
              <w:t>56,65</w:t>
            </w:r>
          </w:p>
        </w:tc>
        <w:tc>
          <w:tcPr>
            <w:tcW w:w="1077" w:type="dxa"/>
            <w:tcBorders>
              <w:top w:val="nil"/>
              <w:bottom w:val="nil"/>
            </w:tcBorders>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20,70</w:t>
            </w:r>
          </w:p>
        </w:tc>
        <w:tc>
          <w:tcPr>
            <w:tcW w:w="929" w:type="dxa"/>
          </w:tcPr>
          <w:p w:rsidR="00FD104C" w:rsidRDefault="00FD104C">
            <w:pPr>
              <w:pStyle w:val="ConsPlusNormal"/>
              <w:jc w:val="center"/>
            </w:pPr>
            <w:r>
              <w:t>1101,82</w:t>
            </w:r>
          </w:p>
        </w:tc>
        <w:tc>
          <w:tcPr>
            <w:tcW w:w="929" w:type="dxa"/>
          </w:tcPr>
          <w:p w:rsidR="00FD104C" w:rsidRDefault="00FD104C">
            <w:pPr>
              <w:pStyle w:val="ConsPlusNormal"/>
              <w:jc w:val="center"/>
            </w:pPr>
            <w:r>
              <w:t>8,70</w:t>
            </w:r>
          </w:p>
        </w:tc>
        <w:tc>
          <w:tcPr>
            <w:tcW w:w="929" w:type="dxa"/>
          </w:tcPr>
          <w:p w:rsidR="00FD104C" w:rsidRDefault="00FD104C">
            <w:pPr>
              <w:pStyle w:val="ConsPlusNormal"/>
              <w:jc w:val="center"/>
            </w:pPr>
            <w:r>
              <w:t>13,70</w:t>
            </w:r>
          </w:p>
        </w:tc>
        <w:tc>
          <w:tcPr>
            <w:tcW w:w="929" w:type="dxa"/>
          </w:tcPr>
          <w:p w:rsidR="00FD104C" w:rsidRDefault="00FD104C">
            <w:pPr>
              <w:pStyle w:val="ConsPlusNormal"/>
              <w:jc w:val="center"/>
            </w:pPr>
            <w:r>
              <w:t>12,00</w:t>
            </w:r>
          </w:p>
        </w:tc>
        <w:tc>
          <w:tcPr>
            <w:tcW w:w="929" w:type="dxa"/>
          </w:tcPr>
          <w:p w:rsidR="00FD104C" w:rsidRDefault="00FD104C">
            <w:pPr>
              <w:pStyle w:val="ConsPlusNormal"/>
              <w:jc w:val="center"/>
            </w:pPr>
            <w:r>
              <w:t>465,30</w:t>
            </w:r>
          </w:p>
        </w:tc>
        <w:tc>
          <w:tcPr>
            <w:tcW w:w="929" w:type="dxa"/>
          </w:tcPr>
          <w:p w:rsidR="00FD104C" w:rsidRDefault="00FD104C">
            <w:pPr>
              <w:pStyle w:val="ConsPlusNormal"/>
            </w:pPr>
          </w:p>
        </w:tc>
        <w:tc>
          <w:tcPr>
            <w:tcW w:w="929" w:type="dxa"/>
          </w:tcPr>
          <w:p w:rsidR="00FD104C" w:rsidRDefault="00FD104C">
            <w:pPr>
              <w:pStyle w:val="ConsPlusNormal"/>
              <w:jc w:val="center"/>
            </w:pPr>
            <w:r>
              <w:t>537,62</w:t>
            </w:r>
          </w:p>
        </w:tc>
        <w:tc>
          <w:tcPr>
            <w:tcW w:w="929" w:type="dxa"/>
          </w:tcPr>
          <w:p w:rsidR="00FD104C" w:rsidRDefault="00FD104C">
            <w:pPr>
              <w:pStyle w:val="ConsPlusNormal"/>
            </w:pPr>
          </w:p>
        </w:tc>
        <w:tc>
          <w:tcPr>
            <w:tcW w:w="936" w:type="dxa"/>
          </w:tcPr>
          <w:p w:rsidR="00FD104C" w:rsidRDefault="00FD104C">
            <w:pPr>
              <w:pStyle w:val="ConsPlusNormal"/>
              <w:jc w:val="center"/>
            </w:pPr>
            <w:r>
              <w:t>85,20</w:t>
            </w:r>
          </w:p>
        </w:tc>
        <w:tc>
          <w:tcPr>
            <w:tcW w:w="1077" w:type="dxa"/>
            <w:tcBorders>
              <w:top w:val="nil"/>
            </w:tcBorders>
          </w:tcPr>
          <w:p w:rsidR="00FD104C" w:rsidRDefault="00FD104C">
            <w:pPr>
              <w:pStyle w:val="ConsPlusNormal"/>
            </w:pPr>
          </w:p>
        </w:tc>
      </w:tr>
      <w:tr w:rsidR="00FD104C">
        <w:tc>
          <w:tcPr>
            <w:tcW w:w="18708" w:type="dxa"/>
            <w:gridSpan w:val="16"/>
          </w:tcPr>
          <w:p w:rsidR="00FD104C" w:rsidRDefault="00FD104C">
            <w:pPr>
              <w:pStyle w:val="ConsPlusNormal"/>
              <w:jc w:val="center"/>
            </w:pPr>
            <w:r>
              <w:t>Задача 2. Организация, содержание сети подведомственных учреждений и укрепление материально-технической базы учреждений отрасли</w:t>
            </w:r>
          </w:p>
        </w:tc>
      </w:tr>
      <w:tr w:rsidR="00FD104C">
        <w:tc>
          <w:tcPr>
            <w:tcW w:w="567" w:type="dxa"/>
            <w:vMerge w:val="restart"/>
          </w:tcPr>
          <w:p w:rsidR="00FD104C" w:rsidRDefault="00FD104C">
            <w:pPr>
              <w:pStyle w:val="ConsPlusNormal"/>
              <w:jc w:val="center"/>
            </w:pPr>
            <w:r>
              <w:t>2.1</w:t>
            </w:r>
          </w:p>
        </w:tc>
        <w:tc>
          <w:tcPr>
            <w:tcW w:w="3345" w:type="dxa"/>
            <w:vMerge w:val="restart"/>
          </w:tcPr>
          <w:p w:rsidR="00FD104C" w:rsidRDefault="00FD104C">
            <w:pPr>
              <w:pStyle w:val="ConsPlusNormal"/>
            </w:pPr>
            <w:r>
              <w:t>Проведение капитального ремонта зданий и помещений:</w:t>
            </w:r>
          </w:p>
          <w:p w:rsidR="00FD104C" w:rsidRDefault="00FD104C">
            <w:pPr>
              <w:pStyle w:val="ConsPlusNormal"/>
            </w:pPr>
            <w:r>
              <w:t>ДОУ NN 10, 51, 52, 56, 69, 107, 109, 114; СОШ NN 1, 3, 6, 12, 17, 21, 23, 24, 28, 30, 32, 36, 43; ООШ N 15, лицей N 2; школа-интернат N 2; гимназия N 18; Центр "Молодые таланты"</w:t>
            </w:r>
          </w:p>
        </w:tc>
        <w:tc>
          <w:tcPr>
            <w:tcW w:w="2268" w:type="dxa"/>
            <w:vMerge w:val="restart"/>
          </w:tcPr>
          <w:p w:rsidR="00FD104C" w:rsidRDefault="00FD104C">
            <w:pPr>
              <w:pStyle w:val="ConsPlusNormal"/>
            </w:pPr>
            <w:r>
              <w:t>Здания образовательных организаций соответствуют современным требованиям</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7,06</w:t>
            </w:r>
          </w:p>
        </w:tc>
        <w:tc>
          <w:tcPr>
            <w:tcW w:w="929" w:type="dxa"/>
          </w:tcPr>
          <w:p w:rsidR="00FD104C" w:rsidRDefault="00FD104C">
            <w:pPr>
              <w:pStyle w:val="ConsPlusNormal"/>
              <w:jc w:val="center"/>
            </w:pPr>
            <w:r>
              <w:t>60,00</w:t>
            </w:r>
          </w:p>
        </w:tc>
        <w:tc>
          <w:tcPr>
            <w:tcW w:w="929" w:type="dxa"/>
          </w:tcPr>
          <w:p w:rsidR="00FD104C" w:rsidRDefault="00FD104C">
            <w:pPr>
              <w:pStyle w:val="ConsPlusNormal"/>
              <w:jc w:val="center"/>
            </w:pPr>
            <w:r>
              <w:t>4,08</w:t>
            </w:r>
          </w:p>
        </w:tc>
        <w:tc>
          <w:tcPr>
            <w:tcW w:w="929" w:type="dxa"/>
          </w:tcPr>
          <w:p w:rsidR="00FD104C" w:rsidRDefault="00FD104C">
            <w:pPr>
              <w:pStyle w:val="ConsPlusNormal"/>
              <w:jc w:val="center"/>
            </w:pPr>
            <w:r>
              <w:t>15,00</w:t>
            </w:r>
          </w:p>
        </w:tc>
        <w:tc>
          <w:tcPr>
            <w:tcW w:w="929" w:type="dxa"/>
          </w:tcPr>
          <w:p w:rsidR="00FD104C" w:rsidRDefault="00FD104C">
            <w:pPr>
              <w:pStyle w:val="ConsPlusNormal"/>
              <w:jc w:val="center"/>
            </w:pPr>
            <w:r>
              <w:t>2,98</w:t>
            </w:r>
          </w:p>
        </w:tc>
        <w:tc>
          <w:tcPr>
            <w:tcW w:w="929" w:type="dxa"/>
          </w:tcPr>
          <w:p w:rsidR="00FD104C" w:rsidRDefault="00FD104C">
            <w:pPr>
              <w:pStyle w:val="ConsPlusNormal"/>
              <w:jc w:val="center"/>
            </w:pPr>
            <w:r>
              <w:t>15,00</w:t>
            </w:r>
          </w:p>
        </w:tc>
        <w:tc>
          <w:tcPr>
            <w:tcW w:w="929" w:type="dxa"/>
          </w:tcPr>
          <w:p w:rsidR="00FD104C" w:rsidRDefault="00FD104C">
            <w:pPr>
              <w:pStyle w:val="ConsPlusNormal"/>
            </w:pPr>
          </w:p>
        </w:tc>
        <w:tc>
          <w:tcPr>
            <w:tcW w:w="929" w:type="dxa"/>
          </w:tcPr>
          <w:p w:rsidR="00FD104C" w:rsidRDefault="00FD104C">
            <w:pPr>
              <w:pStyle w:val="ConsPlusNormal"/>
              <w:jc w:val="center"/>
            </w:pPr>
            <w:r>
              <w:t>15,00</w:t>
            </w:r>
          </w:p>
        </w:tc>
        <w:tc>
          <w:tcPr>
            <w:tcW w:w="929" w:type="dxa"/>
          </w:tcPr>
          <w:p w:rsidR="00FD104C" w:rsidRDefault="00FD104C">
            <w:pPr>
              <w:pStyle w:val="ConsPlusNormal"/>
            </w:pPr>
          </w:p>
        </w:tc>
        <w:tc>
          <w:tcPr>
            <w:tcW w:w="936" w:type="dxa"/>
          </w:tcPr>
          <w:p w:rsidR="00FD104C" w:rsidRDefault="00FD104C">
            <w:pPr>
              <w:pStyle w:val="ConsPlusNormal"/>
              <w:jc w:val="center"/>
            </w:pPr>
            <w:r>
              <w:t>15,00</w:t>
            </w:r>
          </w:p>
        </w:tc>
        <w:tc>
          <w:tcPr>
            <w:tcW w:w="1077" w:type="dxa"/>
            <w:vMerge w:val="restart"/>
          </w:tcPr>
          <w:p w:rsidR="00FD104C" w:rsidRDefault="00FD104C">
            <w:pPr>
              <w:pStyle w:val="ConsPlusNormal"/>
              <w:jc w:val="center"/>
            </w:pPr>
            <w:r>
              <w:t>ДО, ОО,</w:t>
            </w:r>
          </w:p>
          <w:p w:rsidR="00FD104C" w:rsidRDefault="00FD104C">
            <w:pPr>
              <w:pStyle w:val="ConsPlusNormal"/>
              <w:jc w:val="center"/>
            </w:pPr>
            <w:r>
              <w:t>СОШ N 12,</w:t>
            </w:r>
          </w:p>
          <w:p w:rsidR="00FD104C" w:rsidRDefault="00FD104C">
            <w:pPr>
              <w:pStyle w:val="ConsPlusNormal"/>
              <w:jc w:val="center"/>
            </w:pPr>
            <w:r>
              <w:t>Центр "Молодые таланты",</w:t>
            </w:r>
          </w:p>
          <w:p w:rsidR="00FD104C" w:rsidRDefault="00FD104C">
            <w:pPr>
              <w:pStyle w:val="ConsPlusNormal"/>
              <w:jc w:val="center"/>
            </w:pPr>
            <w:r>
              <w:t>ДОУ N 107</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15,74</w:t>
            </w:r>
          </w:p>
        </w:tc>
        <w:tc>
          <w:tcPr>
            <w:tcW w:w="929" w:type="dxa"/>
          </w:tcPr>
          <w:p w:rsidR="00FD104C" w:rsidRDefault="00FD104C">
            <w:pPr>
              <w:pStyle w:val="ConsPlusNormal"/>
              <w:jc w:val="center"/>
            </w:pPr>
            <w:r>
              <w:t>266,00</w:t>
            </w:r>
          </w:p>
        </w:tc>
        <w:tc>
          <w:tcPr>
            <w:tcW w:w="929" w:type="dxa"/>
          </w:tcPr>
          <w:p w:rsidR="00FD104C" w:rsidRDefault="00FD104C">
            <w:pPr>
              <w:pStyle w:val="ConsPlusNormal"/>
              <w:jc w:val="center"/>
            </w:pPr>
            <w:r>
              <w:t>6,63</w:t>
            </w:r>
          </w:p>
        </w:tc>
        <w:tc>
          <w:tcPr>
            <w:tcW w:w="929" w:type="dxa"/>
          </w:tcPr>
          <w:p w:rsidR="00FD104C" w:rsidRDefault="00FD104C">
            <w:pPr>
              <w:pStyle w:val="ConsPlusNormal"/>
              <w:jc w:val="center"/>
            </w:pPr>
            <w:r>
              <w:t>35,00</w:t>
            </w:r>
          </w:p>
        </w:tc>
        <w:tc>
          <w:tcPr>
            <w:tcW w:w="929" w:type="dxa"/>
          </w:tcPr>
          <w:p w:rsidR="00FD104C" w:rsidRDefault="00FD104C">
            <w:pPr>
              <w:pStyle w:val="ConsPlusNormal"/>
              <w:jc w:val="center"/>
            </w:pPr>
            <w:r>
              <w:t>9,11</w:t>
            </w:r>
          </w:p>
        </w:tc>
        <w:tc>
          <w:tcPr>
            <w:tcW w:w="929" w:type="dxa"/>
          </w:tcPr>
          <w:p w:rsidR="00FD104C" w:rsidRDefault="00FD104C">
            <w:pPr>
              <w:pStyle w:val="ConsPlusNormal"/>
              <w:jc w:val="center"/>
            </w:pPr>
            <w:r>
              <w:t>77,00</w:t>
            </w:r>
          </w:p>
        </w:tc>
        <w:tc>
          <w:tcPr>
            <w:tcW w:w="929" w:type="dxa"/>
          </w:tcPr>
          <w:p w:rsidR="00FD104C" w:rsidRDefault="00FD104C">
            <w:pPr>
              <w:pStyle w:val="ConsPlusNormal"/>
            </w:pPr>
          </w:p>
        </w:tc>
        <w:tc>
          <w:tcPr>
            <w:tcW w:w="929" w:type="dxa"/>
          </w:tcPr>
          <w:p w:rsidR="00FD104C" w:rsidRDefault="00FD104C">
            <w:pPr>
              <w:pStyle w:val="ConsPlusNormal"/>
              <w:jc w:val="center"/>
            </w:pPr>
            <w:r>
              <w:t>77,00</w:t>
            </w:r>
          </w:p>
        </w:tc>
        <w:tc>
          <w:tcPr>
            <w:tcW w:w="929" w:type="dxa"/>
          </w:tcPr>
          <w:p w:rsidR="00FD104C" w:rsidRDefault="00FD104C">
            <w:pPr>
              <w:pStyle w:val="ConsPlusNormal"/>
            </w:pPr>
          </w:p>
        </w:tc>
        <w:tc>
          <w:tcPr>
            <w:tcW w:w="936" w:type="dxa"/>
          </w:tcPr>
          <w:p w:rsidR="00FD104C" w:rsidRDefault="00FD104C">
            <w:pPr>
              <w:pStyle w:val="ConsPlusNormal"/>
              <w:jc w:val="center"/>
            </w:pPr>
            <w:r>
              <w:t>77,00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jc w:val="center"/>
            </w:pPr>
            <w:r>
              <w:t>10,35</w:t>
            </w:r>
          </w:p>
        </w:tc>
        <w:tc>
          <w:tcPr>
            <w:tcW w:w="929" w:type="dxa"/>
          </w:tcPr>
          <w:p w:rsidR="00FD104C" w:rsidRDefault="00FD104C">
            <w:pPr>
              <w:pStyle w:val="ConsPlusNormal"/>
              <w:jc w:val="center"/>
            </w:pPr>
            <w:r>
              <w:t>634,80</w:t>
            </w:r>
          </w:p>
        </w:tc>
        <w:tc>
          <w:tcPr>
            <w:tcW w:w="929" w:type="dxa"/>
          </w:tcPr>
          <w:p w:rsidR="00FD104C" w:rsidRDefault="00FD104C">
            <w:pPr>
              <w:pStyle w:val="ConsPlusNormal"/>
              <w:jc w:val="center"/>
            </w:pPr>
            <w:r>
              <w:t>10,35</w:t>
            </w:r>
          </w:p>
        </w:tc>
        <w:tc>
          <w:tcPr>
            <w:tcW w:w="929" w:type="dxa"/>
          </w:tcPr>
          <w:p w:rsidR="00FD104C" w:rsidRDefault="00FD104C">
            <w:pPr>
              <w:pStyle w:val="ConsPlusNormal"/>
              <w:jc w:val="center"/>
            </w:pPr>
            <w:r>
              <w:t>10,80</w:t>
            </w:r>
          </w:p>
        </w:tc>
        <w:tc>
          <w:tcPr>
            <w:tcW w:w="929" w:type="dxa"/>
          </w:tcPr>
          <w:p w:rsidR="00FD104C" w:rsidRDefault="00FD104C">
            <w:pPr>
              <w:pStyle w:val="ConsPlusNormal"/>
            </w:pPr>
          </w:p>
        </w:tc>
        <w:tc>
          <w:tcPr>
            <w:tcW w:w="929" w:type="dxa"/>
          </w:tcPr>
          <w:p w:rsidR="00FD104C" w:rsidRDefault="00FD104C">
            <w:pPr>
              <w:pStyle w:val="ConsPlusNormal"/>
              <w:jc w:val="center"/>
            </w:pPr>
            <w:r>
              <w:t>208,00</w:t>
            </w:r>
          </w:p>
        </w:tc>
        <w:tc>
          <w:tcPr>
            <w:tcW w:w="929" w:type="dxa"/>
          </w:tcPr>
          <w:p w:rsidR="00FD104C" w:rsidRDefault="00FD104C">
            <w:pPr>
              <w:pStyle w:val="ConsPlusNormal"/>
            </w:pPr>
          </w:p>
        </w:tc>
        <w:tc>
          <w:tcPr>
            <w:tcW w:w="929" w:type="dxa"/>
          </w:tcPr>
          <w:p w:rsidR="00FD104C" w:rsidRDefault="00FD104C">
            <w:pPr>
              <w:pStyle w:val="ConsPlusNormal"/>
              <w:jc w:val="center"/>
            </w:pPr>
            <w:r>
              <w:t>208,00</w:t>
            </w:r>
          </w:p>
        </w:tc>
        <w:tc>
          <w:tcPr>
            <w:tcW w:w="929" w:type="dxa"/>
          </w:tcPr>
          <w:p w:rsidR="00FD104C" w:rsidRDefault="00FD104C">
            <w:pPr>
              <w:pStyle w:val="ConsPlusNormal"/>
            </w:pPr>
          </w:p>
        </w:tc>
        <w:tc>
          <w:tcPr>
            <w:tcW w:w="936" w:type="dxa"/>
          </w:tcPr>
          <w:p w:rsidR="00FD104C" w:rsidRDefault="00FD104C">
            <w:pPr>
              <w:pStyle w:val="ConsPlusNormal"/>
              <w:jc w:val="center"/>
            </w:pPr>
            <w:r>
              <w:t>208,00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33,15</w:t>
            </w:r>
          </w:p>
        </w:tc>
        <w:tc>
          <w:tcPr>
            <w:tcW w:w="929" w:type="dxa"/>
          </w:tcPr>
          <w:p w:rsidR="00FD104C" w:rsidRDefault="00FD104C">
            <w:pPr>
              <w:pStyle w:val="ConsPlusNormal"/>
              <w:jc w:val="center"/>
            </w:pPr>
            <w:r>
              <w:t>960,80</w:t>
            </w:r>
          </w:p>
        </w:tc>
        <w:tc>
          <w:tcPr>
            <w:tcW w:w="929" w:type="dxa"/>
          </w:tcPr>
          <w:p w:rsidR="00FD104C" w:rsidRDefault="00FD104C">
            <w:pPr>
              <w:pStyle w:val="ConsPlusNormal"/>
              <w:jc w:val="center"/>
            </w:pPr>
            <w:r>
              <w:t>21,06</w:t>
            </w:r>
          </w:p>
        </w:tc>
        <w:tc>
          <w:tcPr>
            <w:tcW w:w="929" w:type="dxa"/>
          </w:tcPr>
          <w:p w:rsidR="00FD104C" w:rsidRDefault="00FD104C">
            <w:pPr>
              <w:pStyle w:val="ConsPlusNormal"/>
              <w:jc w:val="center"/>
            </w:pPr>
            <w:r>
              <w:t>60,80</w:t>
            </w:r>
          </w:p>
        </w:tc>
        <w:tc>
          <w:tcPr>
            <w:tcW w:w="929" w:type="dxa"/>
          </w:tcPr>
          <w:p w:rsidR="00FD104C" w:rsidRDefault="00FD104C">
            <w:pPr>
              <w:pStyle w:val="ConsPlusNormal"/>
              <w:jc w:val="center"/>
            </w:pPr>
            <w:r>
              <w:t>12,09</w:t>
            </w:r>
          </w:p>
        </w:tc>
        <w:tc>
          <w:tcPr>
            <w:tcW w:w="929" w:type="dxa"/>
          </w:tcPr>
          <w:p w:rsidR="00FD104C" w:rsidRDefault="00FD104C">
            <w:pPr>
              <w:pStyle w:val="ConsPlusNormal"/>
              <w:jc w:val="center"/>
            </w:pPr>
            <w:r>
              <w:t>300,00</w:t>
            </w:r>
          </w:p>
        </w:tc>
        <w:tc>
          <w:tcPr>
            <w:tcW w:w="929" w:type="dxa"/>
          </w:tcPr>
          <w:p w:rsidR="00FD104C" w:rsidRDefault="00FD104C">
            <w:pPr>
              <w:pStyle w:val="ConsPlusNormal"/>
            </w:pPr>
          </w:p>
        </w:tc>
        <w:tc>
          <w:tcPr>
            <w:tcW w:w="929" w:type="dxa"/>
          </w:tcPr>
          <w:p w:rsidR="00FD104C" w:rsidRDefault="00FD104C">
            <w:pPr>
              <w:pStyle w:val="ConsPlusNormal"/>
              <w:jc w:val="center"/>
            </w:pPr>
            <w:r>
              <w:t>300,00</w:t>
            </w:r>
          </w:p>
        </w:tc>
        <w:tc>
          <w:tcPr>
            <w:tcW w:w="929" w:type="dxa"/>
          </w:tcPr>
          <w:p w:rsidR="00FD104C" w:rsidRDefault="00FD104C">
            <w:pPr>
              <w:pStyle w:val="ConsPlusNormal"/>
            </w:pPr>
          </w:p>
        </w:tc>
        <w:tc>
          <w:tcPr>
            <w:tcW w:w="936" w:type="dxa"/>
          </w:tcPr>
          <w:p w:rsidR="00FD104C" w:rsidRDefault="00FD104C">
            <w:pPr>
              <w:pStyle w:val="ConsPlusNormal"/>
              <w:jc w:val="center"/>
            </w:pPr>
            <w:r>
              <w:t>300,00</w:t>
            </w:r>
          </w:p>
        </w:tc>
        <w:tc>
          <w:tcPr>
            <w:tcW w:w="1077" w:type="dxa"/>
            <w:vMerge/>
          </w:tcPr>
          <w:p w:rsidR="00FD104C" w:rsidRDefault="00FD104C">
            <w:pPr>
              <w:pStyle w:val="ConsPlusNormal"/>
            </w:pPr>
          </w:p>
        </w:tc>
      </w:tr>
      <w:tr w:rsidR="00FD104C">
        <w:tc>
          <w:tcPr>
            <w:tcW w:w="567" w:type="dxa"/>
            <w:vMerge w:val="restart"/>
            <w:tcBorders>
              <w:bottom w:val="nil"/>
            </w:tcBorders>
          </w:tcPr>
          <w:p w:rsidR="00FD104C" w:rsidRDefault="00FD104C">
            <w:pPr>
              <w:pStyle w:val="ConsPlusNormal"/>
              <w:jc w:val="center"/>
            </w:pPr>
            <w:r>
              <w:t>2.2</w:t>
            </w:r>
          </w:p>
        </w:tc>
        <w:tc>
          <w:tcPr>
            <w:tcW w:w="3345" w:type="dxa"/>
          </w:tcPr>
          <w:p w:rsidR="00FD104C" w:rsidRDefault="00FD104C">
            <w:pPr>
              <w:pStyle w:val="ConsPlusNormal"/>
            </w:pPr>
            <w:r>
              <w:t>Ремонт цоколя, отмостки, систем водостоков ДОУ NN 14, 31,</w:t>
            </w:r>
          </w:p>
          <w:p w:rsidR="00FD104C" w:rsidRDefault="00FD104C">
            <w:pPr>
              <w:pStyle w:val="ConsPlusNormal"/>
            </w:pPr>
            <w:r>
              <w:t>32 (к. 1), 38, 43, 49, 51, 56, 57, 69, 71, 73, 83, 84, 85, 88, 92, 94, 99, 102, 104, 109, 110, 113, СОШ NN 6, 12, 20, 21, 23, 27, 28, 29, 32, 43, 44; лицей N 2; ООШ N 15; Центр "Молодые таланты"</w:t>
            </w:r>
          </w:p>
        </w:tc>
        <w:tc>
          <w:tcPr>
            <w:tcW w:w="2268" w:type="dxa"/>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tcPr>
          <w:p w:rsidR="00FD104C" w:rsidRDefault="00FD104C">
            <w:pPr>
              <w:pStyle w:val="ConsPlusNormal"/>
            </w:pPr>
          </w:p>
        </w:tc>
        <w:tc>
          <w:tcPr>
            <w:tcW w:w="850" w:type="dxa"/>
            <w:tcBorders>
              <w:bottom w:val="nil"/>
            </w:tcBorders>
          </w:tcPr>
          <w:p w:rsidR="00FD104C" w:rsidRDefault="00FD104C">
            <w:pPr>
              <w:pStyle w:val="ConsPlusNormal"/>
              <w:jc w:val="center"/>
            </w:pPr>
            <w:r>
              <w:t>ГБ</w:t>
            </w:r>
          </w:p>
        </w:tc>
        <w:tc>
          <w:tcPr>
            <w:tcW w:w="929" w:type="dxa"/>
            <w:tcBorders>
              <w:bottom w:val="nil"/>
            </w:tcBorders>
          </w:tcPr>
          <w:p w:rsidR="00FD104C" w:rsidRDefault="00FD104C">
            <w:pPr>
              <w:pStyle w:val="ConsPlusNormal"/>
              <w:jc w:val="center"/>
            </w:pPr>
            <w:r>
              <w:t>15,98</w:t>
            </w:r>
          </w:p>
        </w:tc>
        <w:tc>
          <w:tcPr>
            <w:tcW w:w="929" w:type="dxa"/>
            <w:tcBorders>
              <w:bottom w:val="nil"/>
            </w:tcBorders>
          </w:tcPr>
          <w:p w:rsidR="00FD104C" w:rsidRDefault="00FD104C">
            <w:pPr>
              <w:pStyle w:val="ConsPlusNormal"/>
              <w:jc w:val="center"/>
            </w:pPr>
            <w:r>
              <w:t>60,00</w:t>
            </w:r>
          </w:p>
        </w:tc>
        <w:tc>
          <w:tcPr>
            <w:tcW w:w="929" w:type="dxa"/>
            <w:tcBorders>
              <w:bottom w:val="nil"/>
            </w:tcBorders>
          </w:tcPr>
          <w:p w:rsidR="00FD104C" w:rsidRDefault="00FD104C">
            <w:pPr>
              <w:pStyle w:val="ConsPlusNormal"/>
              <w:jc w:val="center"/>
            </w:pPr>
            <w:r>
              <w:t>6,28</w:t>
            </w:r>
          </w:p>
        </w:tc>
        <w:tc>
          <w:tcPr>
            <w:tcW w:w="929" w:type="dxa"/>
            <w:tcBorders>
              <w:bottom w:val="nil"/>
            </w:tcBorders>
          </w:tcPr>
          <w:p w:rsidR="00FD104C" w:rsidRDefault="00FD104C">
            <w:pPr>
              <w:pStyle w:val="ConsPlusNormal"/>
              <w:jc w:val="center"/>
            </w:pPr>
            <w:r>
              <w:t>15,00</w:t>
            </w:r>
          </w:p>
        </w:tc>
        <w:tc>
          <w:tcPr>
            <w:tcW w:w="929" w:type="dxa"/>
            <w:tcBorders>
              <w:bottom w:val="nil"/>
            </w:tcBorders>
          </w:tcPr>
          <w:p w:rsidR="00FD104C" w:rsidRDefault="00FD104C">
            <w:pPr>
              <w:pStyle w:val="ConsPlusNormal"/>
              <w:jc w:val="center"/>
            </w:pPr>
            <w:r>
              <w:t>9,70</w:t>
            </w:r>
          </w:p>
        </w:tc>
        <w:tc>
          <w:tcPr>
            <w:tcW w:w="929" w:type="dxa"/>
            <w:tcBorders>
              <w:bottom w:val="nil"/>
            </w:tcBorders>
          </w:tcPr>
          <w:p w:rsidR="00FD104C" w:rsidRDefault="00FD104C">
            <w:pPr>
              <w:pStyle w:val="ConsPlusNormal"/>
              <w:jc w:val="center"/>
            </w:pPr>
            <w:r>
              <w:t>15,00</w:t>
            </w:r>
          </w:p>
        </w:tc>
        <w:tc>
          <w:tcPr>
            <w:tcW w:w="929" w:type="dxa"/>
            <w:tcBorders>
              <w:bottom w:val="nil"/>
            </w:tcBorders>
          </w:tcPr>
          <w:p w:rsidR="00FD104C" w:rsidRDefault="00FD104C">
            <w:pPr>
              <w:pStyle w:val="ConsPlusNormal"/>
            </w:pPr>
          </w:p>
        </w:tc>
        <w:tc>
          <w:tcPr>
            <w:tcW w:w="929" w:type="dxa"/>
            <w:tcBorders>
              <w:bottom w:val="nil"/>
            </w:tcBorders>
          </w:tcPr>
          <w:p w:rsidR="00FD104C" w:rsidRDefault="00FD104C">
            <w:pPr>
              <w:pStyle w:val="ConsPlusNormal"/>
              <w:jc w:val="center"/>
            </w:pPr>
            <w:r>
              <w:t>15,00</w:t>
            </w:r>
          </w:p>
        </w:tc>
        <w:tc>
          <w:tcPr>
            <w:tcW w:w="929" w:type="dxa"/>
            <w:tcBorders>
              <w:bottom w:val="nil"/>
            </w:tcBorders>
          </w:tcPr>
          <w:p w:rsidR="00FD104C" w:rsidRDefault="00FD104C">
            <w:pPr>
              <w:pStyle w:val="ConsPlusNormal"/>
            </w:pPr>
          </w:p>
        </w:tc>
        <w:tc>
          <w:tcPr>
            <w:tcW w:w="936" w:type="dxa"/>
            <w:tcBorders>
              <w:bottom w:val="nil"/>
            </w:tcBorders>
          </w:tcPr>
          <w:p w:rsidR="00FD104C" w:rsidRDefault="00FD104C">
            <w:pPr>
              <w:pStyle w:val="ConsPlusNormal"/>
              <w:jc w:val="center"/>
            </w:pPr>
            <w:r>
              <w:t>15,00</w:t>
            </w:r>
          </w:p>
        </w:tc>
        <w:tc>
          <w:tcPr>
            <w:tcW w:w="1077" w:type="dxa"/>
            <w:tcBorders>
              <w:bottom w:val="nil"/>
            </w:tcBorders>
          </w:tcPr>
          <w:p w:rsidR="00FD104C" w:rsidRDefault="00FD104C">
            <w:pPr>
              <w:pStyle w:val="ConsPlusNormal"/>
              <w:jc w:val="center"/>
            </w:pPr>
            <w:r>
              <w:t>ДОУ N 14</w:t>
            </w:r>
          </w:p>
        </w:tc>
      </w:tr>
      <w:tr w:rsidR="00FD104C">
        <w:tc>
          <w:tcPr>
            <w:tcW w:w="567" w:type="dxa"/>
            <w:vMerge/>
            <w:tcBorders>
              <w:bottom w:val="nil"/>
            </w:tcBorders>
          </w:tcPr>
          <w:p w:rsidR="00FD104C" w:rsidRDefault="00FD104C">
            <w:pPr>
              <w:pStyle w:val="ConsPlusNormal"/>
            </w:pPr>
          </w:p>
        </w:tc>
        <w:tc>
          <w:tcPr>
            <w:tcW w:w="3345" w:type="dxa"/>
          </w:tcPr>
          <w:p w:rsidR="00FD104C" w:rsidRDefault="00FD104C">
            <w:pPr>
              <w:pStyle w:val="ConsPlusNormal"/>
            </w:pPr>
            <w:r>
              <w:t>Ремонт кровли:</w:t>
            </w:r>
          </w:p>
          <w:p w:rsidR="00FD104C" w:rsidRDefault="00FD104C">
            <w:pPr>
              <w:pStyle w:val="ConsPlusNormal"/>
            </w:pPr>
            <w:r>
              <w:lastRenderedPageBreak/>
              <w:t>ДОУ NN 3, 14, 22, 30, 34, 43, 49, 51, 52, 54, 56, 57, 70, 71, 73, 85, 93, 94, 98, 99, 102, 104, 105, 106, 107, 109, 110, 115, СОШ NN 12, 17, 20, 21, 23, 24, 27, 29, 30, 44; гимназия N 8; лицей N 2; школа-интернат N 2, ООШ N 15; Центр "Молодые таланты"</w:t>
            </w:r>
          </w:p>
        </w:tc>
        <w:tc>
          <w:tcPr>
            <w:tcW w:w="2268" w:type="dxa"/>
          </w:tcPr>
          <w:p w:rsidR="00FD104C" w:rsidRDefault="00FD104C">
            <w:pPr>
              <w:pStyle w:val="ConsPlusNormal"/>
            </w:pPr>
            <w:r>
              <w:lastRenderedPageBreak/>
              <w:t xml:space="preserve">Ежегодно ремонт </w:t>
            </w:r>
            <w:r>
              <w:lastRenderedPageBreak/>
              <w:t>проводится не менее, чем в 30% образовательных организаций, обозначивших потребность</w:t>
            </w:r>
          </w:p>
        </w:tc>
        <w:tc>
          <w:tcPr>
            <w:tcW w:w="1304" w:type="dxa"/>
          </w:tcPr>
          <w:p w:rsidR="00FD104C" w:rsidRDefault="00FD104C">
            <w:pPr>
              <w:pStyle w:val="ConsPlusNormal"/>
            </w:pPr>
          </w:p>
        </w:tc>
        <w:tc>
          <w:tcPr>
            <w:tcW w:w="850"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36" w:type="dxa"/>
            <w:tcBorders>
              <w:top w:val="nil"/>
            </w:tcBorders>
          </w:tcPr>
          <w:p w:rsidR="00FD104C" w:rsidRDefault="00FD104C">
            <w:pPr>
              <w:pStyle w:val="ConsPlusNormal"/>
            </w:pPr>
          </w:p>
        </w:tc>
        <w:tc>
          <w:tcPr>
            <w:tcW w:w="1077" w:type="dxa"/>
            <w:tcBorders>
              <w:top w:val="nil"/>
              <w:bottom w:val="nil"/>
            </w:tcBorders>
          </w:tcPr>
          <w:p w:rsidR="00FD104C" w:rsidRDefault="00FD104C">
            <w:pPr>
              <w:pStyle w:val="ConsPlusNormal"/>
              <w:jc w:val="center"/>
            </w:pPr>
            <w:r>
              <w:t>ДОУ N 51,</w:t>
            </w:r>
          </w:p>
          <w:p w:rsidR="00FD104C" w:rsidRDefault="00FD104C">
            <w:pPr>
              <w:pStyle w:val="ConsPlusNormal"/>
              <w:jc w:val="center"/>
            </w:pPr>
            <w:r>
              <w:lastRenderedPageBreak/>
              <w:t>ДОУ N 57,</w:t>
            </w:r>
          </w:p>
          <w:p w:rsidR="00FD104C" w:rsidRDefault="00FD104C">
            <w:pPr>
              <w:pStyle w:val="ConsPlusNormal"/>
              <w:jc w:val="center"/>
            </w:pPr>
            <w:r>
              <w:t>ДОУ N 98</w:t>
            </w:r>
          </w:p>
          <w:p w:rsidR="00FD104C" w:rsidRDefault="00FD104C">
            <w:pPr>
              <w:pStyle w:val="ConsPlusNormal"/>
              <w:jc w:val="center"/>
            </w:pPr>
            <w:r>
              <w:t>СОШ N 23</w:t>
            </w:r>
          </w:p>
        </w:tc>
      </w:tr>
      <w:tr w:rsidR="00FD104C">
        <w:tc>
          <w:tcPr>
            <w:tcW w:w="567" w:type="dxa"/>
            <w:vMerge w:val="restart"/>
            <w:tcBorders>
              <w:top w:val="nil"/>
              <w:bottom w:val="nil"/>
            </w:tcBorders>
          </w:tcPr>
          <w:p w:rsidR="00FD104C" w:rsidRDefault="00FD104C">
            <w:pPr>
              <w:pStyle w:val="ConsPlusNormal"/>
            </w:pPr>
          </w:p>
        </w:tc>
        <w:tc>
          <w:tcPr>
            <w:tcW w:w="3345" w:type="dxa"/>
          </w:tcPr>
          <w:p w:rsidR="00FD104C" w:rsidRDefault="00FD104C">
            <w:pPr>
              <w:pStyle w:val="ConsPlusNormal"/>
            </w:pPr>
            <w:r>
              <w:t>Ремонт фасада (энергосбережение)</w:t>
            </w:r>
          </w:p>
          <w:p w:rsidR="00FD104C" w:rsidRDefault="00FD104C">
            <w:pPr>
              <w:pStyle w:val="ConsPlusNormal"/>
            </w:pPr>
            <w:r>
              <w:t>ДОУ 4, 18, 46, 51, 52, 56, 69, 83, 84, 85, 99, 107, 110; СОШ NN 1, 3, 5, 6, 11, 17, 21, 23, 24, 28, 30, 32, 44; лицей N 2; ООШ N 15; школа-интернат N 2; Центр "Молодые таланты"</w:t>
            </w:r>
          </w:p>
        </w:tc>
        <w:tc>
          <w:tcPr>
            <w:tcW w:w="2268" w:type="dxa"/>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tcPr>
          <w:p w:rsidR="00FD104C" w:rsidRDefault="00FD104C">
            <w:pPr>
              <w:pStyle w:val="ConsPlusNormal"/>
            </w:pPr>
          </w:p>
        </w:tc>
        <w:tc>
          <w:tcPr>
            <w:tcW w:w="850" w:type="dxa"/>
            <w:tcBorders>
              <w:bottom w:val="nil"/>
            </w:tcBorders>
          </w:tcPr>
          <w:p w:rsidR="00FD104C" w:rsidRDefault="00FD104C">
            <w:pPr>
              <w:pStyle w:val="ConsPlusNormal"/>
              <w:jc w:val="center"/>
            </w:pPr>
            <w:r>
              <w:t>ОБ</w:t>
            </w:r>
          </w:p>
        </w:tc>
        <w:tc>
          <w:tcPr>
            <w:tcW w:w="929" w:type="dxa"/>
            <w:tcBorders>
              <w:bottom w:val="nil"/>
            </w:tcBorders>
          </w:tcPr>
          <w:p w:rsidR="00FD104C" w:rsidRDefault="00FD104C">
            <w:pPr>
              <w:pStyle w:val="ConsPlusNormal"/>
              <w:jc w:val="center"/>
            </w:pPr>
            <w:r>
              <w:t>23,08</w:t>
            </w:r>
          </w:p>
        </w:tc>
        <w:tc>
          <w:tcPr>
            <w:tcW w:w="929" w:type="dxa"/>
            <w:tcBorders>
              <w:bottom w:val="nil"/>
            </w:tcBorders>
          </w:tcPr>
          <w:p w:rsidR="00FD104C" w:rsidRDefault="00FD104C">
            <w:pPr>
              <w:pStyle w:val="ConsPlusNormal"/>
              <w:jc w:val="center"/>
            </w:pPr>
            <w:r>
              <w:t>140,00</w:t>
            </w:r>
          </w:p>
        </w:tc>
        <w:tc>
          <w:tcPr>
            <w:tcW w:w="929" w:type="dxa"/>
            <w:tcBorders>
              <w:bottom w:val="nil"/>
            </w:tcBorders>
          </w:tcPr>
          <w:p w:rsidR="00FD104C" w:rsidRDefault="00FD104C">
            <w:pPr>
              <w:pStyle w:val="ConsPlusNormal"/>
              <w:jc w:val="center"/>
            </w:pPr>
            <w:r>
              <w:t>8,34</w:t>
            </w:r>
          </w:p>
        </w:tc>
        <w:tc>
          <w:tcPr>
            <w:tcW w:w="929" w:type="dxa"/>
            <w:tcBorders>
              <w:bottom w:val="nil"/>
            </w:tcBorders>
          </w:tcPr>
          <w:p w:rsidR="00FD104C" w:rsidRDefault="00FD104C">
            <w:pPr>
              <w:pStyle w:val="ConsPlusNormal"/>
              <w:jc w:val="center"/>
            </w:pPr>
            <w:r>
              <w:t>35,00</w:t>
            </w:r>
          </w:p>
        </w:tc>
        <w:tc>
          <w:tcPr>
            <w:tcW w:w="929" w:type="dxa"/>
            <w:tcBorders>
              <w:bottom w:val="nil"/>
            </w:tcBorders>
          </w:tcPr>
          <w:p w:rsidR="00FD104C" w:rsidRDefault="00FD104C">
            <w:pPr>
              <w:pStyle w:val="ConsPlusNormal"/>
              <w:jc w:val="center"/>
            </w:pPr>
            <w:r>
              <w:t>14,74</w:t>
            </w:r>
          </w:p>
        </w:tc>
        <w:tc>
          <w:tcPr>
            <w:tcW w:w="929" w:type="dxa"/>
            <w:tcBorders>
              <w:bottom w:val="nil"/>
            </w:tcBorders>
          </w:tcPr>
          <w:p w:rsidR="00FD104C" w:rsidRDefault="00FD104C">
            <w:pPr>
              <w:pStyle w:val="ConsPlusNormal"/>
              <w:jc w:val="center"/>
            </w:pPr>
            <w:r>
              <w:t>35,00</w:t>
            </w:r>
          </w:p>
        </w:tc>
        <w:tc>
          <w:tcPr>
            <w:tcW w:w="929" w:type="dxa"/>
            <w:tcBorders>
              <w:bottom w:val="nil"/>
            </w:tcBorders>
          </w:tcPr>
          <w:p w:rsidR="00FD104C" w:rsidRDefault="00FD104C">
            <w:pPr>
              <w:pStyle w:val="ConsPlusNormal"/>
            </w:pPr>
          </w:p>
        </w:tc>
        <w:tc>
          <w:tcPr>
            <w:tcW w:w="929" w:type="dxa"/>
            <w:tcBorders>
              <w:bottom w:val="nil"/>
            </w:tcBorders>
          </w:tcPr>
          <w:p w:rsidR="00FD104C" w:rsidRDefault="00FD104C">
            <w:pPr>
              <w:pStyle w:val="ConsPlusNormal"/>
              <w:jc w:val="center"/>
            </w:pPr>
            <w:r>
              <w:t>35,00</w:t>
            </w:r>
          </w:p>
        </w:tc>
        <w:tc>
          <w:tcPr>
            <w:tcW w:w="929" w:type="dxa"/>
            <w:tcBorders>
              <w:bottom w:val="nil"/>
            </w:tcBorders>
          </w:tcPr>
          <w:p w:rsidR="00FD104C" w:rsidRDefault="00FD104C">
            <w:pPr>
              <w:pStyle w:val="ConsPlusNormal"/>
            </w:pPr>
          </w:p>
        </w:tc>
        <w:tc>
          <w:tcPr>
            <w:tcW w:w="936" w:type="dxa"/>
            <w:tcBorders>
              <w:bottom w:val="nil"/>
            </w:tcBorders>
          </w:tcPr>
          <w:p w:rsidR="00FD104C" w:rsidRDefault="00FD104C">
            <w:pPr>
              <w:pStyle w:val="ConsPlusNormal"/>
              <w:jc w:val="center"/>
            </w:pPr>
            <w:r>
              <w:t>35,00</w:t>
            </w:r>
          </w:p>
        </w:tc>
        <w:tc>
          <w:tcPr>
            <w:tcW w:w="1077" w:type="dxa"/>
            <w:tcBorders>
              <w:top w:val="nil"/>
              <w:bottom w:val="nil"/>
            </w:tcBorders>
          </w:tcPr>
          <w:p w:rsidR="00FD104C" w:rsidRDefault="00FD104C">
            <w:pPr>
              <w:pStyle w:val="ConsPlusNormal"/>
            </w:pPr>
          </w:p>
        </w:tc>
      </w:tr>
      <w:tr w:rsidR="00FD104C">
        <w:tblPrEx>
          <w:tblBorders>
            <w:insideH w:val="nil"/>
          </w:tblBorders>
        </w:tblPrEx>
        <w:tc>
          <w:tcPr>
            <w:tcW w:w="567" w:type="dxa"/>
            <w:vMerge/>
            <w:tcBorders>
              <w:top w:val="nil"/>
              <w:bottom w:val="nil"/>
            </w:tcBorders>
          </w:tcPr>
          <w:p w:rsidR="00FD104C" w:rsidRDefault="00FD104C">
            <w:pPr>
              <w:pStyle w:val="ConsPlusNormal"/>
            </w:pPr>
          </w:p>
        </w:tc>
        <w:tc>
          <w:tcPr>
            <w:tcW w:w="3345" w:type="dxa"/>
          </w:tcPr>
          <w:p w:rsidR="00FD104C" w:rsidRDefault="00FD104C">
            <w:pPr>
              <w:pStyle w:val="ConsPlusNormal"/>
            </w:pPr>
            <w:r>
              <w:t>Ремонт полов, стен, потолков, замена линолеума:</w:t>
            </w:r>
          </w:p>
          <w:p w:rsidR="00FD104C" w:rsidRDefault="00FD104C">
            <w:pPr>
              <w:pStyle w:val="ConsPlusNormal"/>
            </w:pPr>
            <w:r>
              <w:t>ДОУ NN 4, 10, 15, 30, 31, 34, 38, 43, 46, 51, 71, 84, 85, 88, 94, 98, 102, 105, 106, 110, 115; СОШ NN 3, 6, 12, 17, 20, 27, 28, 32, 29, 32, 43, школа-интернат N 2; ООШ N 15; Центр "Молодые таланты"</w:t>
            </w:r>
          </w:p>
        </w:tc>
        <w:tc>
          <w:tcPr>
            <w:tcW w:w="2268" w:type="dxa"/>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tcPr>
          <w:p w:rsidR="00FD104C" w:rsidRDefault="00FD104C">
            <w:pPr>
              <w:pStyle w:val="ConsPlusNormal"/>
            </w:pPr>
          </w:p>
        </w:tc>
        <w:tc>
          <w:tcPr>
            <w:tcW w:w="850" w:type="dxa"/>
            <w:vMerge w:val="restart"/>
            <w:tcBorders>
              <w:top w:val="nil"/>
            </w:tcBorders>
          </w:tcPr>
          <w:p w:rsidR="00FD104C" w:rsidRDefault="00FD104C">
            <w:pPr>
              <w:pStyle w:val="ConsPlusNormal"/>
              <w:jc w:val="center"/>
            </w:pPr>
            <w:r>
              <w:t>ФБ</w:t>
            </w: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29" w:type="dxa"/>
            <w:vMerge w:val="restart"/>
            <w:tcBorders>
              <w:top w:val="nil"/>
            </w:tcBorders>
          </w:tcPr>
          <w:p w:rsidR="00FD104C" w:rsidRDefault="00FD104C">
            <w:pPr>
              <w:pStyle w:val="ConsPlusNormal"/>
            </w:pPr>
          </w:p>
        </w:tc>
        <w:tc>
          <w:tcPr>
            <w:tcW w:w="936" w:type="dxa"/>
            <w:vMerge w:val="restart"/>
            <w:tcBorders>
              <w:top w:val="nil"/>
            </w:tcBorders>
          </w:tcPr>
          <w:p w:rsidR="00FD104C" w:rsidRDefault="00FD104C">
            <w:pPr>
              <w:pStyle w:val="ConsPlusNormal"/>
            </w:pPr>
          </w:p>
        </w:tc>
        <w:tc>
          <w:tcPr>
            <w:tcW w:w="1077" w:type="dxa"/>
            <w:vMerge w:val="restart"/>
            <w:tcBorders>
              <w:top w:val="nil"/>
              <w:bottom w:val="nil"/>
            </w:tcBorders>
          </w:tcPr>
          <w:p w:rsidR="00FD104C" w:rsidRDefault="00FD104C">
            <w:pPr>
              <w:pStyle w:val="ConsPlusNormal"/>
              <w:jc w:val="center"/>
            </w:pPr>
            <w:r>
              <w:t>СОШ N 28</w:t>
            </w:r>
          </w:p>
        </w:tc>
      </w:tr>
      <w:tr w:rsidR="00FD104C">
        <w:tc>
          <w:tcPr>
            <w:tcW w:w="567" w:type="dxa"/>
            <w:vMerge w:val="restart"/>
            <w:tcBorders>
              <w:top w:val="nil"/>
              <w:bottom w:val="nil"/>
            </w:tcBorders>
          </w:tcPr>
          <w:p w:rsidR="00FD104C" w:rsidRDefault="00FD104C">
            <w:pPr>
              <w:pStyle w:val="ConsPlusNormal"/>
            </w:pPr>
          </w:p>
        </w:tc>
        <w:tc>
          <w:tcPr>
            <w:tcW w:w="3345" w:type="dxa"/>
            <w:vMerge w:val="restart"/>
            <w:tcBorders>
              <w:bottom w:val="nil"/>
            </w:tcBorders>
          </w:tcPr>
          <w:p w:rsidR="00FD104C" w:rsidRDefault="00FD104C">
            <w:pPr>
              <w:pStyle w:val="ConsPlusNormal"/>
            </w:pPr>
            <w:r>
              <w:t>Замена оконных блоков. Замена дверных блоков:</w:t>
            </w:r>
          </w:p>
          <w:p w:rsidR="00FD104C" w:rsidRDefault="00FD104C">
            <w:pPr>
              <w:pStyle w:val="ConsPlusNormal"/>
            </w:pPr>
            <w:r>
              <w:t xml:space="preserve">ДОУ NN 5, 10, 15, 18, 19, 22, 29, 30, 31, 34, 38, 43, 46, 49, 51, 54, 57, 70, 71, 83, 84, 92, 93, 97, 98, 104, 105, 107, 109, 112, 113, 114, 115; СОШ NN 3, 5, 6, 17, 20, 21, 23, </w:t>
            </w:r>
            <w:r>
              <w:lastRenderedPageBreak/>
              <w:t>24, 27, 28, 29, 30, 32, 43, 44, ООШ N 15, гимназия N 8, школа-интернат N 2; Центр "Молодые таланты"</w:t>
            </w:r>
          </w:p>
        </w:tc>
        <w:tc>
          <w:tcPr>
            <w:tcW w:w="2268" w:type="dxa"/>
            <w:vMerge w:val="restart"/>
            <w:tcBorders>
              <w:bottom w:val="nil"/>
            </w:tcBorders>
          </w:tcPr>
          <w:p w:rsidR="00FD104C" w:rsidRDefault="00FD104C">
            <w:pPr>
              <w:pStyle w:val="ConsPlusNormal"/>
            </w:pPr>
            <w:r>
              <w:lastRenderedPageBreak/>
              <w:t>Ежегодно ремонт проводится не менее, чем в 30% образовательных организаций, обозначивших потребность</w:t>
            </w:r>
          </w:p>
        </w:tc>
        <w:tc>
          <w:tcPr>
            <w:tcW w:w="1304" w:type="dxa"/>
          </w:tcPr>
          <w:p w:rsidR="00FD104C" w:rsidRDefault="00FD104C">
            <w:pPr>
              <w:pStyle w:val="ConsPlusNormal"/>
            </w:pPr>
          </w:p>
        </w:tc>
        <w:tc>
          <w:tcPr>
            <w:tcW w:w="850"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29" w:type="dxa"/>
            <w:vMerge/>
            <w:tcBorders>
              <w:top w:val="nil"/>
            </w:tcBorders>
          </w:tcPr>
          <w:p w:rsidR="00FD104C" w:rsidRDefault="00FD104C">
            <w:pPr>
              <w:pStyle w:val="ConsPlusNormal"/>
            </w:pPr>
          </w:p>
        </w:tc>
        <w:tc>
          <w:tcPr>
            <w:tcW w:w="936" w:type="dxa"/>
            <w:vMerge/>
            <w:tcBorders>
              <w:top w:val="nil"/>
            </w:tcBorders>
          </w:tcPr>
          <w:p w:rsidR="00FD104C" w:rsidRDefault="00FD104C">
            <w:pPr>
              <w:pStyle w:val="ConsPlusNormal"/>
            </w:pPr>
          </w:p>
        </w:tc>
        <w:tc>
          <w:tcPr>
            <w:tcW w:w="1077" w:type="dxa"/>
            <w:vMerge/>
            <w:tcBorders>
              <w:top w:val="nil"/>
              <w:bottom w:val="nil"/>
            </w:tcBorders>
          </w:tcPr>
          <w:p w:rsidR="00FD104C" w:rsidRDefault="00FD104C">
            <w:pPr>
              <w:pStyle w:val="ConsPlusNormal"/>
            </w:pPr>
          </w:p>
        </w:tc>
      </w:tr>
      <w:tr w:rsidR="00FD104C">
        <w:tblPrEx>
          <w:tblBorders>
            <w:insideH w:val="nil"/>
          </w:tblBorders>
        </w:tblPrEx>
        <w:tc>
          <w:tcPr>
            <w:tcW w:w="567" w:type="dxa"/>
            <w:vMerge/>
            <w:tcBorders>
              <w:top w:val="nil"/>
              <w:bottom w:val="nil"/>
            </w:tcBorders>
          </w:tcPr>
          <w:p w:rsidR="00FD104C" w:rsidRDefault="00FD104C">
            <w:pPr>
              <w:pStyle w:val="ConsPlusNormal"/>
            </w:pPr>
          </w:p>
        </w:tc>
        <w:tc>
          <w:tcPr>
            <w:tcW w:w="3345" w:type="dxa"/>
            <w:vMerge/>
            <w:tcBorders>
              <w:bottom w:val="nil"/>
            </w:tcBorders>
          </w:tcPr>
          <w:p w:rsidR="00FD104C" w:rsidRDefault="00FD104C">
            <w:pPr>
              <w:pStyle w:val="ConsPlusNormal"/>
            </w:pPr>
          </w:p>
        </w:tc>
        <w:tc>
          <w:tcPr>
            <w:tcW w:w="2268" w:type="dxa"/>
            <w:vMerge/>
            <w:tcBorders>
              <w:bottom w:val="nil"/>
            </w:tcBorders>
          </w:tcPr>
          <w:p w:rsidR="00FD104C" w:rsidRDefault="00FD104C">
            <w:pPr>
              <w:pStyle w:val="ConsPlusNormal"/>
            </w:pPr>
          </w:p>
        </w:tc>
        <w:tc>
          <w:tcPr>
            <w:tcW w:w="1304" w:type="dxa"/>
            <w:tcBorders>
              <w:bottom w:val="nil"/>
            </w:tcBorders>
          </w:tcPr>
          <w:p w:rsidR="00FD104C" w:rsidRDefault="00FD104C">
            <w:pPr>
              <w:pStyle w:val="ConsPlusNormal"/>
            </w:pPr>
          </w:p>
        </w:tc>
        <w:tc>
          <w:tcPr>
            <w:tcW w:w="850" w:type="dxa"/>
            <w:tcBorders>
              <w:bottom w:val="nil"/>
            </w:tcBorders>
          </w:tcPr>
          <w:p w:rsidR="00FD104C" w:rsidRDefault="00FD104C">
            <w:pPr>
              <w:pStyle w:val="ConsPlusNormal"/>
              <w:jc w:val="center"/>
            </w:pPr>
            <w:r>
              <w:t>Всего</w:t>
            </w:r>
          </w:p>
        </w:tc>
        <w:tc>
          <w:tcPr>
            <w:tcW w:w="929" w:type="dxa"/>
            <w:tcBorders>
              <w:bottom w:val="nil"/>
            </w:tcBorders>
          </w:tcPr>
          <w:p w:rsidR="00FD104C" w:rsidRDefault="00FD104C">
            <w:pPr>
              <w:pStyle w:val="ConsPlusNormal"/>
              <w:jc w:val="center"/>
            </w:pPr>
            <w:r>
              <w:t>39,06</w:t>
            </w:r>
          </w:p>
        </w:tc>
        <w:tc>
          <w:tcPr>
            <w:tcW w:w="929" w:type="dxa"/>
            <w:tcBorders>
              <w:bottom w:val="nil"/>
            </w:tcBorders>
          </w:tcPr>
          <w:p w:rsidR="00FD104C" w:rsidRDefault="00FD104C">
            <w:pPr>
              <w:pStyle w:val="ConsPlusNormal"/>
              <w:jc w:val="center"/>
            </w:pPr>
            <w:r>
              <w:t>200,00</w:t>
            </w:r>
          </w:p>
        </w:tc>
        <w:tc>
          <w:tcPr>
            <w:tcW w:w="929" w:type="dxa"/>
            <w:tcBorders>
              <w:bottom w:val="nil"/>
            </w:tcBorders>
          </w:tcPr>
          <w:p w:rsidR="00FD104C" w:rsidRDefault="00FD104C">
            <w:pPr>
              <w:pStyle w:val="ConsPlusNormal"/>
              <w:jc w:val="center"/>
            </w:pPr>
            <w:r>
              <w:t>14,62</w:t>
            </w:r>
          </w:p>
        </w:tc>
        <w:tc>
          <w:tcPr>
            <w:tcW w:w="929" w:type="dxa"/>
            <w:tcBorders>
              <w:bottom w:val="nil"/>
            </w:tcBorders>
          </w:tcPr>
          <w:p w:rsidR="00FD104C" w:rsidRDefault="00FD104C">
            <w:pPr>
              <w:pStyle w:val="ConsPlusNormal"/>
              <w:jc w:val="center"/>
            </w:pPr>
            <w:r>
              <w:t>50,00</w:t>
            </w:r>
          </w:p>
        </w:tc>
        <w:tc>
          <w:tcPr>
            <w:tcW w:w="929" w:type="dxa"/>
            <w:tcBorders>
              <w:bottom w:val="nil"/>
            </w:tcBorders>
          </w:tcPr>
          <w:p w:rsidR="00FD104C" w:rsidRDefault="00FD104C">
            <w:pPr>
              <w:pStyle w:val="ConsPlusNormal"/>
              <w:jc w:val="center"/>
            </w:pPr>
            <w:r>
              <w:t>24,44</w:t>
            </w:r>
          </w:p>
        </w:tc>
        <w:tc>
          <w:tcPr>
            <w:tcW w:w="929" w:type="dxa"/>
            <w:tcBorders>
              <w:bottom w:val="nil"/>
            </w:tcBorders>
          </w:tcPr>
          <w:p w:rsidR="00FD104C" w:rsidRDefault="00FD104C">
            <w:pPr>
              <w:pStyle w:val="ConsPlusNormal"/>
              <w:jc w:val="center"/>
            </w:pPr>
            <w:r>
              <w:t>50,00</w:t>
            </w:r>
          </w:p>
        </w:tc>
        <w:tc>
          <w:tcPr>
            <w:tcW w:w="929" w:type="dxa"/>
            <w:tcBorders>
              <w:bottom w:val="nil"/>
            </w:tcBorders>
          </w:tcPr>
          <w:p w:rsidR="00FD104C" w:rsidRDefault="00FD104C">
            <w:pPr>
              <w:pStyle w:val="ConsPlusNormal"/>
            </w:pPr>
          </w:p>
        </w:tc>
        <w:tc>
          <w:tcPr>
            <w:tcW w:w="929" w:type="dxa"/>
            <w:tcBorders>
              <w:bottom w:val="nil"/>
            </w:tcBorders>
          </w:tcPr>
          <w:p w:rsidR="00FD104C" w:rsidRDefault="00FD104C">
            <w:pPr>
              <w:pStyle w:val="ConsPlusNormal"/>
              <w:jc w:val="center"/>
            </w:pPr>
            <w:r>
              <w:t>50,00</w:t>
            </w:r>
          </w:p>
        </w:tc>
        <w:tc>
          <w:tcPr>
            <w:tcW w:w="929" w:type="dxa"/>
            <w:tcBorders>
              <w:bottom w:val="nil"/>
            </w:tcBorders>
          </w:tcPr>
          <w:p w:rsidR="00FD104C" w:rsidRDefault="00FD104C">
            <w:pPr>
              <w:pStyle w:val="ConsPlusNormal"/>
            </w:pPr>
          </w:p>
        </w:tc>
        <w:tc>
          <w:tcPr>
            <w:tcW w:w="936" w:type="dxa"/>
            <w:tcBorders>
              <w:bottom w:val="nil"/>
            </w:tcBorders>
          </w:tcPr>
          <w:p w:rsidR="00FD104C" w:rsidRDefault="00FD104C">
            <w:pPr>
              <w:pStyle w:val="ConsPlusNormal"/>
              <w:jc w:val="center"/>
            </w:pPr>
            <w:r>
              <w:t>50,00</w:t>
            </w:r>
          </w:p>
        </w:tc>
        <w:tc>
          <w:tcPr>
            <w:tcW w:w="1077" w:type="dxa"/>
            <w:vMerge/>
            <w:tcBorders>
              <w:top w:val="nil"/>
              <w:bottom w:val="nil"/>
            </w:tcBorders>
          </w:tcPr>
          <w:p w:rsidR="00FD104C" w:rsidRDefault="00FD104C">
            <w:pPr>
              <w:pStyle w:val="ConsPlusNormal"/>
            </w:pPr>
          </w:p>
        </w:tc>
      </w:tr>
      <w:tr w:rsidR="00FD104C">
        <w:tblPrEx>
          <w:tblBorders>
            <w:insideH w:val="nil"/>
          </w:tblBorders>
        </w:tblPrEx>
        <w:tc>
          <w:tcPr>
            <w:tcW w:w="567" w:type="dxa"/>
            <w:vMerge/>
            <w:tcBorders>
              <w:top w:val="nil"/>
              <w:bottom w:val="nil"/>
            </w:tcBorders>
          </w:tcPr>
          <w:p w:rsidR="00FD104C" w:rsidRDefault="00FD104C">
            <w:pPr>
              <w:pStyle w:val="ConsPlusNormal"/>
            </w:pPr>
          </w:p>
        </w:tc>
        <w:tc>
          <w:tcPr>
            <w:tcW w:w="3345" w:type="dxa"/>
            <w:tcBorders>
              <w:top w:val="nil"/>
            </w:tcBorders>
          </w:tcPr>
          <w:p w:rsidR="00FD104C" w:rsidRDefault="00FD104C">
            <w:pPr>
              <w:pStyle w:val="ConsPlusNormal"/>
            </w:pPr>
            <w:r>
              <w:t>Ремонт крылец:</w:t>
            </w:r>
          </w:p>
          <w:p w:rsidR="00FD104C" w:rsidRDefault="00FD104C">
            <w:pPr>
              <w:pStyle w:val="ConsPlusNormal"/>
            </w:pPr>
            <w:r>
              <w:t>ДОУ NN 10, 14, 18, 31, 34, 43, 49, 56, 57, 71, 73, 84, 85, 88, 92, 97, 98, 99, 102, 104, 105, 106, 109, 110, 113, 114, 115, 116; СОШ NN 1, 5, 6, 17, 20, 21, 23, 27, 28, 29, 30, 32, лицей N 2; ООШ N 15; Центр "Молодые таланты"</w:t>
            </w:r>
          </w:p>
        </w:tc>
        <w:tc>
          <w:tcPr>
            <w:tcW w:w="2268" w:type="dxa"/>
            <w:tcBorders>
              <w:top w:val="nil"/>
            </w:tcBorders>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tcBorders>
              <w:top w:val="nil"/>
            </w:tcBorders>
          </w:tcPr>
          <w:p w:rsidR="00FD104C" w:rsidRDefault="00FD104C">
            <w:pPr>
              <w:pStyle w:val="ConsPlusNormal"/>
            </w:pPr>
          </w:p>
        </w:tc>
        <w:tc>
          <w:tcPr>
            <w:tcW w:w="850"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29" w:type="dxa"/>
            <w:tcBorders>
              <w:top w:val="nil"/>
              <w:bottom w:val="nil"/>
            </w:tcBorders>
          </w:tcPr>
          <w:p w:rsidR="00FD104C" w:rsidRDefault="00FD104C">
            <w:pPr>
              <w:pStyle w:val="ConsPlusNormal"/>
            </w:pPr>
          </w:p>
        </w:tc>
        <w:tc>
          <w:tcPr>
            <w:tcW w:w="936" w:type="dxa"/>
            <w:tcBorders>
              <w:top w:val="nil"/>
              <w:bottom w:val="nil"/>
            </w:tcBorders>
          </w:tcPr>
          <w:p w:rsidR="00FD104C" w:rsidRDefault="00FD104C">
            <w:pPr>
              <w:pStyle w:val="ConsPlusNormal"/>
            </w:pPr>
          </w:p>
        </w:tc>
        <w:tc>
          <w:tcPr>
            <w:tcW w:w="1077" w:type="dxa"/>
            <w:tcBorders>
              <w:top w:val="nil"/>
              <w:bottom w:val="nil"/>
            </w:tcBorders>
          </w:tcPr>
          <w:p w:rsidR="00FD104C" w:rsidRDefault="00FD104C">
            <w:pPr>
              <w:pStyle w:val="ConsPlusNormal"/>
            </w:pPr>
          </w:p>
        </w:tc>
      </w:tr>
      <w:tr w:rsidR="00FD104C">
        <w:tc>
          <w:tcPr>
            <w:tcW w:w="567" w:type="dxa"/>
            <w:tcBorders>
              <w:top w:val="nil"/>
            </w:tcBorders>
          </w:tcPr>
          <w:p w:rsidR="00FD104C" w:rsidRDefault="00FD104C">
            <w:pPr>
              <w:pStyle w:val="ConsPlusNormal"/>
            </w:pPr>
          </w:p>
        </w:tc>
        <w:tc>
          <w:tcPr>
            <w:tcW w:w="3345" w:type="dxa"/>
          </w:tcPr>
          <w:p w:rsidR="00FD104C" w:rsidRDefault="00FD104C">
            <w:pPr>
              <w:pStyle w:val="ConsPlusNormal"/>
            </w:pPr>
            <w:r>
              <w:t>Замена систем теплоснабжения ГВС, ХВС, отопительных приборов, ремонт тепловых пунктов и тепловых узлов:</w:t>
            </w:r>
          </w:p>
          <w:p w:rsidR="00FD104C" w:rsidRDefault="00FD104C">
            <w:pPr>
              <w:pStyle w:val="ConsPlusNormal"/>
            </w:pPr>
            <w:r>
              <w:t>ДОУ NN 1, 3, 4, 10, 14, 15, 18, 19, 22, 29, 30, 32, 34, 38, 43, 46, 52, 54, 56, 63, 70, 71, 74, 83, 84, 85, 88, 92, 93, 94, 97, 98, 99, 105, 106, 109, 112, 113, 115, 116; СОШ NN 3, 5, 6, 12, 17, 20, 23, 27, 28, 32, 36, 43; 44, лицей N 2; ООШ N 15; гимназия N 18, Центр "Молодые таланты"</w:t>
            </w:r>
          </w:p>
        </w:tc>
        <w:tc>
          <w:tcPr>
            <w:tcW w:w="2268" w:type="dxa"/>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tcPr>
          <w:p w:rsidR="00FD104C" w:rsidRDefault="00FD104C">
            <w:pPr>
              <w:pStyle w:val="ConsPlusNormal"/>
            </w:pPr>
          </w:p>
        </w:tc>
        <w:tc>
          <w:tcPr>
            <w:tcW w:w="850"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29" w:type="dxa"/>
            <w:tcBorders>
              <w:top w:val="nil"/>
            </w:tcBorders>
          </w:tcPr>
          <w:p w:rsidR="00FD104C" w:rsidRDefault="00FD104C">
            <w:pPr>
              <w:pStyle w:val="ConsPlusNormal"/>
            </w:pPr>
          </w:p>
        </w:tc>
        <w:tc>
          <w:tcPr>
            <w:tcW w:w="936" w:type="dxa"/>
            <w:tcBorders>
              <w:top w:val="nil"/>
            </w:tcBorders>
          </w:tcPr>
          <w:p w:rsidR="00FD104C" w:rsidRDefault="00FD104C">
            <w:pPr>
              <w:pStyle w:val="ConsPlusNormal"/>
            </w:pPr>
          </w:p>
        </w:tc>
        <w:tc>
          <w:tcPr>
            <w:tcW w:w="1077" w:type="dxa"/>
            <w:tcBorders>
              <w:top w:val="nil"/>
            </w:tcBorders>
          </w:tcPr>
          <w:p w:rsidR="00FD104C" w:rsidRDefault="00FD104C">
            <w:pPr>
              <w:pStyle w:val="ConsPlusNormal"/>
              <w:jc w:val="center"/>
            </w:pPr>
            <w:r>
              <w:t>СОШ N 3,</w:t>
            </w:r>
          </w:p>
          <w:p w:rsidR="00FD104C" w:rsidRDefault="00FD104C">
            <w:pPr>
              <w:pStyle w:val="ConsPlusNormal"/>
              <w:jc w:val="center"/>
            </w:pPr>
            <w:r>
              <w:t>СОШ N 44</w:t>
            </w:r>
          </w:p>
        </w:tc>
      </w:tr>
      <w:tr w:rsidR="00FD104C">
        <w:tc>
          <w:tcPr>
            <w:tcW w:w="567" w:type="dxa"/>
            <w:vMerge w:val="restart"/>
          </w:tcPr>
          <w:p w:rsidR="00FD104C" w:rsidRDefault="00FD104C">
            <w:pPr>
              <w:pStyle w:val="ConsPlusNormal"/>
              <w:jc w:val="center"/>
            </w:pPr>
            <w:r>
              <w:t>2.3</w:t>
            </w:r>
          </w:p>
        </w:tc>
        <w:tc>
          <w:tcPr>
            <w:tcW w:w="3345" w:type="dxa"/>
            <w:vMerge w:val="restart"/>
          </w:tcPr>
          <w:p w:rsidR="00FD104C" w:rsidRDefault="00FD104C">
            <w:pPr>
              <w:pStyle w:val="ConsPlusNormal"/>
            </w:pPr>
            <w:r>
              <w:t>Ремонт, реконструкция пищеблоков, обеденных и актовых залов. Замена мебели, технологического и санитарного оборудования:</w:t>
            </w:r>
          </w:p>
          <w:p w:rsidR="00FD104C" w:rsidRDefault="00FD104C">
            <w:pPr>
              <w:pStyle w:val="ConsPlusNormal"/>
            </w:pPr>
            <w:r>
              <w:t xml:space="preserve">ДОУ NN 3, 4, 29, 32, 57, 85, 88, </w:t>
            </w:r>
            <w:r>
              <w:lastRenderedPageBreak/>
              <w:t>105, 112; СОШ NN 1, 3, 5, 6, 10, 12, 17, 20, 27, 28, 29, 30, 32, 44, ООШ N 15</w:t>
            </w:r>
          </w:p>
        </w:tc>
        <w:tc>
          <w:tcPr>
            <w:tcW w:w="2268" w:type="dxa"/>
            <w:vMerge w:val="restart"/>
          </w:tcPr>
          <w:p w:rsidR="00FD104C" w:rsidRDefault="00FD104C">
            <w:pPr>
              <w:pStyle w:val="ConsPlusNormal"/>
            </w:pPr>
            <w:r>
              <w:lastRenderedPageBreak/>
              <w:t xml:space="preserve">Ежегодно ремонт проводится не менее, чем в 30% образовательных организаций, обозначивших </w:t>
            </w:r>
            <w:r>
              <w:lastRenderedPageBreak/>
              <w:t>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0,14</w:t>
            </w:r>
          </w:p>
        </w:tc>
        <w:tc>
          <w:tcPr>
            <w:tcW w:w="929" w:type="dxa"/>
          </w:tcPr>
          <w:p w:rsidR="00FD104C" w:rsidRDefault="00FD104C">
            <w:pPr>
              <w:pStyle w:val="ConsPlusNormal"/>
              <w:jc w:val="center"/>
            </w:pPr>
            <w:r>
              <w:t>7,92</w:t>
            </w:r>
          </w:p>
        </w:tc>
        <w:tc>
          <w:tcPr>
            <w:tcW w:w="929" w:type="dxa"/>
          </w:tcPr>
          <w:p w:rsidR="00FD104C" w:rsidRDefault="00FD104C">
            <w:pPr>
              <w:pStyle w:val="ConsPlusNormal"/>
              <w:jc w:val="center"/>
            </w:pPr>
            <w:r>
              <w:t>0,14</w:t>
            </w:r>
          </w:p>
        </w:tc>
        <w:tc>
          <w:tcPr>
            <w:tcW w:w="929" w:type="dxa"/>
          </w:tcPr>
          <w:p w:rsidR="00FD104C" w:rsidRDefault="00FD104C">
            <w:pPr>
              <w:pStyle w:val="ConsPlusNormal"/>
              <w:jc w:val="center"/>
            </w:pPr>
            <w:r>
              <w:t>1,98</w:t>
            </w:r>
          </w:p>
        </w:tc>
        <w:tc>
          <w:tcPr>
            <w:tcW w:w="929" w:type="dxa"/>
          </w:tcPr>
          <w:p w:rsidR="00FD104C" w:rsidRDefault="00FD104C">
            <w:pPr>
              <w:pStyle w:val="ConsPlusNormal"/>
            </w:pPr>
          </w:p>
        </w:tc>
        <w:tc>
          <w:tcPr>
            <w:tcW w:w="929" w:type="dxa"/>
          </w:tcPr>
          <w:p w:rsidR="00FD104C" w:rsidRDefault="00FD104C">
            <w:pPr>
              <w:pStyle w:val="ConsPlusNormal"/>
              <w:jc w:val="center"/>
            </w:pPr>
            <w:r>
              <w:t>1,98</w:t>
            </w:r>
          </w:p>
        </w:tc>
        <w:tc>
          <w:tcPr>
            <w:tcW w:w="929" w:type="dxa"/>
          </w:tcPr>
          <w:p w:rsidR="00FD104C" w:rsidRDefault="00FD104C">
            <w:pPr>
              <w:pStyle w:val="ConsPlusNormal"/>
            </w:pPr>
          </w:p>
        </w:tc>
        <w:tc>
          <w:tcPr>
            <w:tcW w:w="929" w:type="dxa"/>
          </w:tcPr>
          <w:p w:rsidR="00FD104C" w:rsidRDefault="00FD104C">
            <w:pPr>
              <w:pStyle w:val="ConsPlusNormal"/>
              <w:jc w:val="center"/>
            </w:pPr>
            <w:r>
              <w:t>1,98</w:t>
            </w:r>
          </w:p>
        </w:tc>
        <w:tc>
          <w:tcPr>
            <w:tcW w:w="929" w:type="dxa"/>
          </w:tcPr>
          <w:p w:rsidR="00FD104C" w:rsidRDefault="00FD104C">
            <w:pPr>
              <w:pStyle w:val="ConsPlusNormal"/>
            </w:pPr>
          </w:p>
        </w:tc>
        <w:tc>
          <w:tcPr>
            <w:tcW w:w="936" w:type="dxa"/>
          </w:tcPr>
          <w:p w:rsidR="00FD104C" w:rsidRDefault="00FD104C">
            <w:pPr>
              <w:pStyle w:val="ConsPlusNormal"/>
              <w:jc w:val="center"/>
            </w:pPr>
            <w:r>
              <w:t>1,98</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1,27</w:t>
            </w:r>
          </w:p>
        </w:tc>
        <w:tc>
          <w:tcPr>
            <w:tcW w:w="929" w:type="dxa"/>
          </w:tcPr>
          <w:p w:rsidR="00FD104C" w:rsidRDefault="00FD104C">
            <w:pPr>
              <w:pStyle w:val="ConsPlusNormal"/>
              <w:jc w:val="center"/>
            </w:pPr>
            <w:r>
              <w:t>18,48</w:t>
            </w:r>
          </w:p>
        </w:tc>
        <w:tc>
          <w:tcPr>
            <w:tcW w:w="929" w:type="dxa"/>
          </w:tcPr>
          <w:p w:rsidR="00FD104C" w:rsidRDefault="00FD104C">
            <w:pPr>
              <w:pStyle w:val="ConsPlusNormal"/>
              <w:jc w:val="center"/>
            </w:pPr>
            <w:r>
              <w:t>1,27</w:t>
            </w:r>
          </w:p>
        </w:tc>
        <w:tc>
          <w:tcPr>
            <w:tcW w:w="929" w:type="dxa"/>
          </w:tcPr>
          <w:p w:rsidR="00FD104C" w:rsidRDefault="00FD104C">
            <w:pPr>
              <w:pStyle w:val="ConsPlusNormal"/>
              <w:jc w:val="center"/>
            </w:pPr>
            <w:r>
              <w:t>4,62</w:t>
            </w:r>
          </w:p>
        </w:tc>
        <w:tc>
          <w:tcPr>
            <w:tcW w:w="929" w:type="dxa"/>
          </w:tcPr>
          <w:p w:rsidR="00FD104C" w:rsidRDefault="00FD104C">
            <w:pPr>
              <w:pStyle w:val="ConsPlusNormal"/>
            </w:pPr>
          </w:p>
        </w:tc>
        <w:tc>
          <w:tcPr>
            <w:tcW w:w="929" w:type="dxa"/>
          </w:tcPr>
          <w:p w:rsidR="00FD104C" w:rsidRDefault="00FD104C">
            <w:pPr>
              <w:pStyle w:val="ConsPlusNormal"/>
              <w:jc w:val="center"/>
            </w:pPr>
            <w:r>
              <w:t>4,62</w:t>
            </w:r>
          </w:p>
        </w:tc>
        <w:tc>
          <w:tcPr>
            <w:tcW w:w="929" w:type="dxa"/>
          </w:tcPr>
          <w:p w:rsidR="00FD104C" w:rsidRDefault="00FD104C">
            <w:pPr>
              <w:pStyle w:val="ConsPlusNormal"/>
            </w:pPr>
          </w:p>
        </w:tc>
        <w:tc>
          <w:tcPr>
            <w:tcW w:w="929" w:type="dxa"/>
          </w:tcPr>
          <w:p w:rsidR="00FD104C" w:rsidRDefault="00FD104C">
            <w:pPr>
              <w:pStyle w:val="ConsPlusNormal"/>
              <w:jc w:val="center"/>
            </w:pPr>
            <w:r>
              <w:t>4,62</w:t>
            </w:r>
          </w:p>
        </w:tc>
        <w:tc>
          <w:tcPr>
            <w:tcW w:w="929" w:type="dxa"/>
          </w:tcPr>
          <w:p w:rsidR="00FD104C" w:rsidRDefault="00FD104C">
            <w:pPr>
              <w:pStyle w:val="ConsPlusNormal"/>
            </w:pPr>
          </w:p>
        </w:tc>
        <w:tc>
          <w:tcPr>
            <w:tcW w:w="936" w:type="dxa"/>
          </w:tcPr>
          <w:p w:rsidR="00FD104C" w:rsidRDefault="00FD104C">
            <w:pPr>
              <w:pStyle w:val="ConsPlusNormal"/>
              <w:jc w:val="center"/>
            </w:pPr>
            <w:r>
              <w:t>4,62</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1,41</w:t>
            </w:r>
          </w:p>
        </w:tc>
        <w:tc>
          <w:tcPr>
            <w:tcW w:w="929" w:type="dxa"/>
          </w:tcPr>
          <w:p w:rsidR="00FD104C" w:rsidRDefault="00FD104C">
            <w:pPr>
              <w:pStyle w:val="ConsPlusNormal"/>
              <w:jc w:val="center"/>
            </w:pPr>
            <w:r>
              <w:t>26,40</w:t>
            </w:r>
          </w:p>
        </w:tc>
        <w:tc>
          <w:tcPr>
            <w:tcW w:w="929" w:type="dxa"/>
          </w:tcPr>
          <w:p w:rsidR="00FD104C" w:rsidRDefault="00FD104C">
            <w:pPr>
              <w:pStyle w:val="ConsPlusNormal"/>
              <w:jc w:val="center"/>
            </w:pPr>
            <w:r>
              <w:t>1,41</w:t>
            </w:r>
          </w:p>
        </w:tc>
        <w:tc>
          <w:tcPr>
            <w:tcW w:w="929" w:type="dxa"/>
          </w:tcPr>
          <w:p w:rsidR="00FD104C" w:rsidRDefault="00FD104C">
            <w:pPr>
              <w:pStyle w:val="ConsPlusNormal"/>
              <w:jc w:val="center"/>
            </w:pPr>
            <w:r>
              <w:t>6,60</w:t>
            </w:r>
          </w:p>
        </w:tc>
        <w:tc>
          <w:tcPr>
            <w:tcW w:w="929" w:type="dxa"/>
          </w:tcPr>
          <w:p w:rsidR="00FD104C" w:rsidRDefault="00FD104C">
            <w:pPr>
              <w:pStyle w:val="ConsPlusNormal"/>
            </w:pPr>
          </w:p>
        </w:tc>
        <w:tc>
          <w:tcPr>
            <w:tcW w:w="929" w:type="dxa"/>
          </w:tcPr>
          <w:p w:rsidR="00FD104C" w:rsidRDefault="00FD104C">
            <w:pPr>
              <w:pStyle w:val="ConsPlusNormal"/>
              <w:jc w:val="center"/>
            </w:pPr>
            <w:r>
              <w:t>6,60</w:t>
            </w:r>
          </w:p>
        </w:tc>
        <w:tc>
          <w:tcPr>
            <w:tcW w:w="929" w:type="dxa"/>
          </w:tcPr>
          <w:p w:rsidR="00FD104C" w:rsidRDefault="00FD104C">
            <w:pPr>
              <w:pStyle w:val="ConsPlusNormal"/>
            </w:pPr>
          </w:p>
        </w:tc>
        <w:tc>
          <w:tcPr>
            <w:tcW w:w="929" w:type="dxa"/>
          </w:tcPr>
          <w:p w:rsidR="00FD104C" w:rsidRDefault="00FD104C">
            <w:pPr>
              <w:pStyle w:val="ConsPlusNormal"/>
              <w:jc w:val="center"/>
            </w:pPr>
            <w:r>
              <w:t>6,60</w:t>
            </w:r>
          </w:p>
        </w:tc>
        <w:tc>
          <w:tcPr>
            <w:tcW w:w="929" w:type="dxa"/>
          </w:tcPr>
          <w:p w:rsidR="00FD104C" w:rsidRDefault="00FD104C">
            <w:pPr>
              <w:pStyle w:val="ConsPlusNormal"/>
            </w:pPr>
          </w:p>
        </w:tc>
        <w:tc>
          <w:tcPr>
            <w:tcW w:w="936" w:type="dxa"/>
          </w:tcPr>
          <w:p w:rsidR="00FD104C" w:rsidRDefault="00FD104C">
            <w:pPr>
              <w:pStyle w:val="ConsPlusNormal"/>
              <w:jc w:val="center"/>
            </w:pPr>
            <w:r>
              <w:t>6,60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2.4</w:t>
            </w:r>
          </w:p>
        </w:tc>
        <w:tc>
          <w:tcPr>
            <w:tcW w:w="3345" w:type="dxa"/>
            <w:vMerge w:val="restart"/>
          </w:tcPr>
          <w:p w:rsidR="00FD104C" w:rsidRDefault="00FD104C">
            <w:pPr>
              <w:pStyle w:val="ConsPlusNormal"/>
            </w:pPr>
            <w:r>
              <w:t>Ремонт и реконструкция медицинских блоков. Замена оборудования:</w:t>
            </w:r>
          </w:p>
          <w:p w:rsidR="00FD104C" w:rsidRDefault="00FD104C">
            <w:pPr>
              <w:pStyle w:val="ConsPlusNormal"/>
            </w:pPr>
            <w:r>
              <w:t>ДОУ NN 4, 10, 15, 18, 19, 26, 46, 52, 85, 97, 107, ООШ N 15; гимназия N 18</w:t>
            </w:r>
          </w:p>
        </w:tc>
        <w:tc>
          <w:tcPr>
            <w:tcW w:w="2268" w:type="dxa"/>
            <w:vMerge w:val="restart"/>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2,96</w:t>
            </w:r>
          </w:p>
        </w:tc>
        <w:tc>
          <w:tcPr>
            <w:tcW w:w="929" w:type="dxa"/>
          </w:tcPr>
          <w:p w:rsidR="00FD104C" w:rsidRDefault="00FD104C">
            <w:pPr>
              <w:pStyle w:val="ConsPlusNormal"/>
            </w:pPr>
          </w:p>
        </w:tc>
        <w:tc>
          <w:tcPr>
            <w:tcW w:w="929" w:type="dxa"/>
          </w:tcPr>
          <w:p w:rsidR="00FD104C" w:rsidRDefault="00FD104C">
            <w:pPr>
              <w:pStyle w:val="ConsPlusNormal"/>
              <w:jc w:val="center"/>
            </w:pPr>
            <w:r>
              <w:t>0,74</w:t>
            </w:r>
          </w:p>
        </w:tc>
        <w:tc>
          <w:tcPr>
            <w:tcW w:w="929" w:type="dxa"/>
          </w:tcPr>
          <w:p w:rsidR="00FD104C" w:rsidRDefault="00FD104C">
            <w:pPr>
              <w:pStyle w:val="ConsPlusNormal"/>
            </w:pPr>
          </w:p>
        </w:tc>
        <w:tc>
          <w:tcPr>
            <w:tcW w:w="929" w:type="dxa"/>
          </w:tcPr>
          <w:p w:rsidR="00FD104C" w:rsidRDefault="00FD104C">
            <w:pPr>
              <w:pStyle w:val="ConsPlusNormal"/>
              <w:jc w:val="center"/>
            </w:pPr>
            <w:r>
              <w:t>0,74</w:t>
            </w:r>
          </w:p>
        </w:tc>
        <w:tc>
          <w:tcPr>
            <w:tcW w:w="929" w:type="dxa"/>
          </w:tcPr>
          <w:p w:rsidR="00FD104C" w:rsidRDefault="00FD104C">
            <w:pPr>
              <w:pStyle w:val="ConsPlusNormal"/>
            </w:pPr>
          </w:p>
        </w:tc>
        <w:tc>
          <w:tcPr>
            <w:tcW w:w="929" w:type="dxa"/>
          </w:tcPr>
          <w:p w:rsidR="00FD104C" w:rsidRDefault="00FD104C">
            <w:pPr>
              <w:pStyle w:val="ConsPlusNormal"/>
              <w:jc w:val="center"/>
            </w:pPr>
            <w:r>
              <w:t>0,74</w:t>
            </w:r>
          </w:p>
        </w:tc>
        <w:tc>
          <w:tcPr>
            <w:tcW w:w="929" w:type="dxa"/>
          </w:tcPr>
          <w:p w:rsidR="00FD104C" w:rsidRDefault="00FD104C">
            <w:pPr>
              <w:pStyle w:val="ConsPlusNormal"/>
            </w:pPr>
          </w:p>
        </w:tc>
        <w:tc>
          <w:tcPr>
            <w:tcW w:w="936" w:type="dxa"/>
          </w:tcPr>
          <w:p w:rsidR="00FD104C" w:rsidRDefault="00FD104C">
            <w:pPr>
              <w:pStyle w:val="ConsPlusNormal"/>
              <w:jc w:val="center"/>
            </w:pPr>
            <w:r>
              <w:t>0,74</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jc w:val="center"/>
            </w:pPr>
            <w:r>
              <w:t>6,88</w:t>
            </w:r>
          </w:p>
        </w:tc>
        <w:tc>
          <w:tcPr>
            <w:tcW w:w="929" w:type="dxa"/>
          </w:tcPr>
          <w:p w:rsidR="00FD104C" w:rsidRDefault="00FD104C">
            <w:pPr>
              <w:pStyle w:val="ConsPlusNormal"/>
            </w:pPr>
          </w:p>
        </w:tc>
        <w:tc>
          <w:tcPr>
            <w:tcW w:w="929" w:type="dxa"/>
          </w:tcPr>
          <w:p w:rsidR="00FD104C" w:rsidRDefault="00FD104C">
            <w:pPr>
              <w:pStyle w:val="ConsPlusNormal"/>
              <w:jc w:val="center"/>
            </w:pPr>
            <w:r>
              <w:t>1,72</w:t>
            </w:r>
          </w:p>
        </w:tc>
        <w:tc>
          <w:tcPr>
            <w:tcW w:w="929" w:type="dxa"/>
          </w:tcPr>
          <w:p w:rsidR="00FD104C" w:rsidRDefault="00FD104C">
            <w:pPr>
              <w:pStyle w:val="ConsPlusNormal"/>
            </w:pPr>
          </w:p>
        </w:tc>
        <w:tc>
          <w:tcPr>
            <w:tcW w:w="929" w:type="dxa"/>
          </w:tcPr>
          <w:p w:rsidR="00FD104C" w:rsidRDefault="00FD104C">
            <w:pPr>
              <w:pStyle w:val="ConsPlusNormal"/>
              <w:jc w:val="center"/>
            </w:pPr>
            <w:r>
              <w:t>1,72</w:t>
            </w:r>
          </w:p>
        </w:tc>
        <w:tc>
          <w:tcPr>
            <w:tcW w:w="929" w:type="dxa"/>
          </w:tcPr>
          <w:p w:rsidR="00FD104C" w:rsidRDefault="00FD104C">
            <w:pPr>
              <w:pStyle w:val="ConsPlusNormal"/>
            </w:pPr>
          </w:p>
        </w:tc>
        <w:tc>
          <w:tcPr>
            <w:tcW w:w="929" w:type="dxa"/>
          </w:tcPr>
          <w:p w:rsidR="00FD104C" w:rsidRDefault="00FD104C">
            <w:pPr>
              <w:pStyle w:val="ConsPlusNormal"/>
              <w:jc w:val="center"/>
            </w:pPr>
            <w:r>
              <w:t>1,72</w:t>
            </w:r>
          </w:p>
        </w:tc>
        <w:tc>
          <w:tcPr>
            <w:tcW w:w="929" w:type="dxa"/>
          </w:tcPr>
          <w:p w:rsidR="00FD104C" w:rsidRDefault="00FD104C">
            <w:pPr>
              <w:pStyle w:val="ConsPlusNormal"/>
            </w:pPr>
          </w:p>
        </w:tc>
        <w:tc>
          <w:tcPr>
            <w:tcW w:w="936" w:type="dxa"/>
          </w:tcPr>
          <w:p w:rsidR="00FD104C" w:rsidRDefault="00FD104C">
            <w:pPr>
              <w:pStyle w:val="ConsPlusNormal"/>
              <w:jc w:val="center"/>
            </w:pPr>
            <w:r>
              <w:t>1,72</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pPr>
          </w:p>
        </w:tc>
        <w:tc>
          <w:tcPr>
            <w:tcW w:w="929" w:type="dxa"/>
          </w:tcPr>
          <w:p w:rsidR="00FD104C" w:rsidRDefault="00FD104C">
            <w:pPr>
              <w:pStyle w:val="ConsPlusNormal"/>
              <w:jc w:val="center"/>
            </w:pPr>
            <w:r>
              <w:t>9,84</w:t>
            </w:r>
          </w:p>
        </w:tc>
        <w:tc>
          <w:tcPr>
            <w:tcW w:w="929" w:type="dxa"/>
          </w:tcPr>
          <w:p w:rsidR="00FD104C" w:rsidRDefault="00FD104C">
            <w:pPr>
              <w:pStyle w:val="ConsPlusNormal"/>
            </w:pPr>
          </w:p>
        </w:tc>
        <w:tc>
          <w:tcPr>
            <w:tcW w:w="929" w:type="dxa"/>
          </w:tcPr>
          <w:p w:rsidR="00FD104C" w:rsidRDefault="00FD104C">
            <w:pPr>
              <w:pStyle w:val="ConsPlusNormal"/>
              <w:jc w:val="center"/>
            </w:pPr>
            <w:r>
              <w:t>2,46</w:t>
            </w:r>
          </w:p>
        </w:tc>
        <w:tc>
          <w:tcPr>
            <w:tcW w:w="929" w:type="dxa"/>
          </w:tcPr>
          <w:p w:rsidR="00FD104C" w:rsidRDefault="00FD104C">
            <w:pPr>
              <w:pStyle w:val="ConsPlusNormal"/>
            </w:pPr>
          </w:p>
        </w:tc>
        <w:tc>
          <w:tcPr>
            <w:tcW w:w="929" w:type="dxa"/>
          </w:tcPr>
          <w:p w:rsidR="00FD104C" w:rsidRDefault="00FD104C">
            <w:pPr>
              <w:pStyle w:val="ConsPlusNormal"/>
              <w:jc w:val="center"/>
            </w:pPr>
            <w:r>
              <w:t>2,46</w:t>
            </w:r>
          </w:p>
        </w:tc>
        <w:tc>
          <w:tcPr>
            <w:tcW w:w="929" w:type="dxa"/>
          </w:tcPr>
          <w:p w:rsidR="00FD104C" w:rsidRDefault="00FD104C">
            <w:pPr>
              <w:pStyle w:val="ConsPlusNormal"/>
            </w:pPr>
          </w:p>
        </w:tc>
        <w:tc>
          <w:tcPr>
            <w:tcW w:w="929" w:type="dxa"/>
          </w:tcPr>
          <w:p w:rsidR="00FD104C" w:rsidRDefault="00FD104C">
            <w:pPr>
              <w:pStyle w:val="ConsPlusNormal"/>
              <w:jc w:val="center"/>
            </w:pPr>
            <w:r>
              <w:t>2,46</w:t>
            </w:r>
          </w:p>
        </w:tc>
        <w:tc>
          <w:tcPr>
            <w:tcW w:w="929" w:type="dxa"/>
          </w:tcPr>
          <w:p w:rsidR="00FD104C" w:rsidRDefault="00FD104C">
            <w:pPr>
              <w:pStyle w:val="ConsPlusNormal"/>
            </w:pPr>
          </w:p>
        </w:tc>
        <w:tc>
          <w:tcPr>
            <w:tcW w:w="936" w:type="dxa"/>
          </w:tcPr>
          <w:p w:rsidR="00FD104C" w:rsidRDefault="00FD104C">
            <w:pPr>
              <w:pStyle w:val="ConsPlusNormal"/>
              <w:jc w:val="center"/>
            </w:pPr>
            <w:r>
              <w:t>2,46</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2.5</w:t>
            </w:r>
          </w:p>
        </w:tc>
        <w:tc>
          <w:tcPr>
            <w:tcW w:w="3345" w:type="dxa"/>
            <w:vMerge w:val="restart"/>
          </w:tcPr>
          <w:p w:rsidR="00FD104C" w:rsidRDefault="00FD104C">
            <w:pPr>
              <w:pStyle w:val="ConsPlusNormal"/>
            </w:pPr>
            <w:r>
              <w:t>Строительство и восстановление прогулочных веранд (теневых навесов):</w:t>
            </w:r>
          </w:p>
          <w:p w:rsidR="00FD104C" w:rsidRDefault="00FD104C">
            <w:pPr>
              <w:pStyle w:val="ConsPlusNormal"/>
            </w:pPr>
            <w:r>
              <w:t>ДОУ NN 4, 5, 14, 16, 22, 29, 31, 32, 38, 43, 51, 52, 57, 71, 74, 84, 93, 94, 97, 98, 105, 107, 109, 112, 113, 114, 115</w:t>
            </w:r>
          </w:p>
        </w:tc>
        <w:tc>
          <w:tcPr>
            <w:tcW w:w="2268" w:type="dxa"/>
            <w:vMerge w:val="restart"/>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0,12</w:t>
            </w:r>
          </w:p>
        </w:tc>
        <w:tc>
          <w:tcPr>
            <w:tcW w:w="929" w:type="dxa"/>
          </w:tcPr>
          <w:p w:rsidR="00FD104C" w:rsidRDefault="00FD104C">
            <w:pPr>
              <w:pStyle w:val="ConsPlusNormal"/>
              <w:jc w:val="center"/>
            </w:pPr>
            <w:r>
              <w:t>8,88</w:t>
            </w:r>
          </w:p>
        </w:tc>
        <w:tc>
          <w:tcPr>
            <w:tcW w:w="929" w:type="dxa"/>
          </w:tcPr>
          <w:p w:rsidR="00FD104C" w:rsidRDefault="00FD104C">
            <w:pPr>
              <w:pStyle w:val="ConsPlusNormal"/>
              <w:jc w:val="center"/>
            </w:pPr>
            <w:r>
              <w:t>0,04</w:t>
            </w:r>
          </w:p>
        </w:tc>
        <w:tc>
          <w:tcPr>
            <w:tcW w:w="929" w:type="dxa"/>
          </w:tcPr>
          <w:p w:rsidR="00FD104C" w:rsidRDefault="00FD104C">
            <w:pPr>
              <w:pStyle w:val="ConsPlusNormal"/>
              <w:jc w:val="center"/>
            </w:pPr>
            <w:r>
              <w:t>2,22</w:t>
            </w:r>
          </w:p>
        </w:tc>
        <w:tc>
          <w:tcPr>
            <w:tcW w:w="929" w:type="dxa"/>
          </w:tcPr>
          <w:p w:rsidR="00FD104C" w:rsidRDefault="00FD104C">
            <w:pPr>
              <w:pStyle w:val="ConsPlusNormal"/>
              <w:jc w:val="center"/>
            </w:pPr>
            <w:r>
              <w:t>0,08</w:t>
            </w:r>
          </w:p>
        </w:tc>
        <w:tc>
          <w:tcPr>
            <w:tcW w:w="929" w:type="dxa"/>
          </w:tcPr>
          <w:p w:rsidR="00FD104C" w:rsidRDefault="00FD104C">
            <w:pPr>
              <w:pStyle w:val="ConsPlusNormal"/>
              <w:jc w:val="center"/>
            </w:pPr>
            <w:r>
              <w:t>2,22</w:t>
            </w:r>
          </w:p>
        </w:tc>
        <w:tc>
          <w:tcPr>
            <w:tcW w:w="929" w:type="dxa"/>
          </w:tcPr>
          <w:p w:rsidR="00FD104C" w:rsidRDefault="00FD104C">
            <w:pPr>
              <w:pStyle w:val="ConsPlusNormal"/>
            </w:pPr>
          </w:p>
        </w:tc>
        <w:tc>
          <w:tcPr>
            <w:tcW w:w="929" w:type="dxa"/>
          </w:tcPr>
          <w:p w:rsidR="00FD104C" w:rsidRDefault="00FD104C">
            <w:pPr>
              <w:pStyle w:val="ConsPlusNormal"/>
              <w:jc w:val="center"/>
            </w:pPr>
            <w:r>
              <w:t>2,22</w:t>
            </w:r>
          </w:p>
        </w:tc>
        <w:tc>
          <w:tcPr>
            <w:tcW w:w="929" w:type="dxa"/>
          </w:tcPr>
          <w:p w:rsidR="00FD104C" w:rsidRDefault="00FD104C">
            <w:pPr>
              <w:pStyle w:val="ConsPlusNormal"/>
            </w:pPr>
          </w:p>
        </w:tc>
        <w:tc>
          <w:tcPr>
            <w:tcW w:w="936" w:type="dxa"/>
          </w:tcPr>
          <w:p w:rsidR="00FD104C" w:rsidRDefault="00FD104C">
            <w:pPr>
              <w:pStyle w:val="ConsPlusNormal"/>
              <w:jc w:val="center"/>
            </w:pPr>
            <w:r>
              <w:t>2,22</w:t>
            </w:r>
          </w:p>
        </w:tc>
        <w:tc>
          <w:tcPr>
            <w:tcW w:w="1077" w:type="dxa"/>
            <w:vMerge w:val="restart"/>
          </w:tcPr>
          <w:p w:rsidR="00FD104C" w:rsidRDefault="00FD104C">
            <w:pPr>
              <w:pStyle w:val="ConsPlusNormal"/>
              <w:jc w:val="center"/>
            </w:pPr>
            <w:r>
              <w:t>ДО,</w:t>
            </w:r>
          </w:p>
          <w:p w:rsidR="00FD104C" w:rsidRDefault="00FD104C">
            <w:pPr>
              <w:pStyle w:val="ConsPlusNormal"/>
              <w:jc w:val="center"/>
            </w:pPr>
            <w:r>
              <w:t>ДОУ N 52,</w:t>
            </w:r>
          </w:p>
          <w:p w:rsidR="00FD104C" w:rsidRDefault="00FD104C">
            <w:pPr>
              <w:pStyle w:val="ConsPlusNormal"/>
              <w:jc w:val="center"/>
            </w:pPr>
            <w:r>
              <w:t>ДОУ N 74</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3,03</w:t>
            </w:r>
          </w:p>
        </w:tc>
        <w:tc>
          <w:tcPr>
            <w:tcW w:w="929" w:type="dxa"/>
          </w:tcPr>
          <w:p w:rsidR="00FD104C" w:rsidRDefault="00FD104C">
            <w:pPr>
              <w:pStyle w:val="ConsPlusNormal"/>
              <w:jc w:val="center"/>
            </w:pPr>
            <w:r>
              <w:t>8,00</w:t>
            </w:r>
          </w:p>
        </w:tc>
        <w:tc>
          <w:tcPr>
            <w:tcW w:w="929" w:type="dxa"/>
          </w:tcPr>
          <w:p w:rsidR="00FD104C" w:rsidRDefault="00FD104C">
            <w:pPr>
              <w:pStyle w:val="ConsPlusNormal"/>
              <w:jc w:val="center"/>
            </w:pPr>
            <w:r>
              <w:t>1,91</w:t>
            </w:r>
          </w:p>
        </w:tc>
        <w:tc>
          <w:tcPr>
            <w:tcW w:w="929" w:type="dxa"/>
          </w:tcPr>
          <w:p w:rsidR="00FD104C" w:rsidRDefault="00FD104C">
            <w:pPr>
              <w:pStyle w:val="ConsPlusNormal"/>
              <w:jc w:val="center"/>
            </w:pPr>
            <w:r>
              <w:t>2,00</w:t>
            </w:r>
          </w:p>
        </w:tc>
        <w:tc>
          <w:tcPr>
            <w:tcW w:w="929" w:type="dxa"/>
          </w:tcPr>
          <w:p w:rsidR="00FD104C" w:rsidRDefault="00FD104C">
            <w:pPr>
              <w:pStyle w:val="ConsPlusNormal"/>
              <w:jc w:val="center"/>
            </w:pPr>
            <w:r>
              <w:t>1,12</w:t>
            </w:r>
          </w:p>
        </w:tc>
        <w:tc>
          <w:tcPr>
            <w:tcW w:w="929" w:type="dxa"/>
          </w:tcPr>
          <w:p w:rsidR="00FD104C" w:rsidRDefault="00FD104C">
            <w:pPr>
              <w:pStyle w:val="ConsPlusNormal"/>
              <w:jc w:val="center"/>
            </w:pPr>
            <w:r>
              <w:t>2,00</w:t>
            </w:r>
          </w:p>
        </w:tc>
        <w:tc>
          <w:tcPr>
            <w:tcW w:w="929" w:type="dxa"/>
          </w:tcPr>
          <w:p w:rsidR="00FD104C" w:rsidRDefault="00FD104C">
            <w:pPr>
              <w:pStyle w:val="ConsPlusNormal"/>
            </w:pPr>
          </w:p>
        </w:tc>
        <w:tc>
          <w:tcPr>
            <w:tcW w:w="929" w:type="dxa"/>
          </w:tcPr>
          <w:p w:rsidR="00FD104C" w:rsidRDefault="00FD104C">
            <w:pPr>
              <w:pStyle w:val="ConsPlusNormal"/>
              <w:jc w:val="center"/>
            </w:pPr>
            <w:r>
              <w:t>2,00</w:t>
            </w:r>
          </w:p>
        </w:tc>
        <w:tc>
          <w:tcPr>
            <w:tcW w:w="929" w:type="dxa"/>
          </w:tcPr>
          <w:p w:rsidR="00FD104C" w:rsidRDefault="00FD104C">
            <w:pPr>
              <w:pStyle w:val="ConsPlusNormal"/>
            </w:pPr>
          </w:p>
        </w:tc>
        <w:tc>
          <w:tcPr>
            <w:tcW w:w="936" w:type="dxa"/>
          </w:tcPr>
          <w:p w:rsidR="00FD104C" w:rsidRDefault="00FD104C">
            <w:pPr>
              <w:pStyle w:val="ConsPlusNormal"/>
              <w:jc w:val="center"/>
            </w:pPr>
            <w:r>
              <w:t>2,00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3,15</w:t>
            </w:r>
          </w:p>
        </w:tc>
        <w:tc>
          <w:tcPr>
            <w:tcW w:w="929" w:type="dxa"/>
          </w:tcPr>
          <w:p w:rsidR="00FD104C" w:rsidRDefault="00FD104C">
            <w:pPr>
              <w:pStyle w:val="ConsPlusNormal"/>
              <w:jc w:val="center"/>
            </w:pPr>
            <w:r>
              <w:t>16,88</w:t>
            </w:r>
          </w:p>
        </w:tc>
        <w:tc>
          <w:tcPr>
            <w:tcW w:w="929" w:type="dxa"/>
          </w:tcPr>
          <w:p w:rsidR="00FD104C" w:rsidRDefault="00FD104C">
            <w:pPr>
              <w:pStyle w:val="ConsPlusNormal"/>
              <w:jc w:val="center"/>
            </w:pPr>
            <w:r>
              <w:t>1,95</w:t>
            </w:r>
          </w:p>
        </w:tc>
        <w:tc>
          <w:tcPr>
            <w:tcW w:w="929" w:type="dxa"/>
          </w:tcPr>
          <w:p w:rsidR="00FD104C" w:rsidRDefault="00FD104C">
            <w:pPr>
              <w:pStyle w:val="ConsPlusNormal"/>
              <w:jc w:val="center"/>
            </w:pPr>
            <w:r>
              <w:t>4,22</w:t>
            </w:r>
          </w:p>
        </w:tc>
        <w:tc>
          <w:tcPr>
            <w:tcW w:w="929" w:type="dxa"/>
          </w:tcPr>
          <w:p w:rsidR="00FD104C" w:rsidRDefault="00FD104C">
            <w:pPr>
              <w:pStyle w:val="ConsPlusNormal"/>
              <w:jc w:val="center"/>
            </w:pPr>
            <w:r>
              <w:t>1,20</w:t>
            </w:r>
          </w:p>
        </w:tc>
        <w:tc>
          <w:tcPr>
            <w:tcW w:w="929" w:type="dxa"/>
          </w:tcPr>
          <w:p w:rsidR="00FD104C" w:rsidRDefault="00FD104C">
            <w:pPr>
              <w:pStyle w:val="ConsPlusNormal"/>
              <w:jc w:val="center"/>
            </w:pPr>
            <w:r>
              <w:t>4,22</w:t>
            </w:r>
          </w:p>
        </w:tc>
        <w:tc>
          <w:tcPr>
            <w:tcW w:w="929" w:type="dxa"/>
          </w:tcPr>
          <w:p w:rsidR="00FD104C" w:rsidRDefault="00FD104C">
            <w:pPr>
              <w:pStyle w:val="ConsPlusNormal"/>
            </w:pPr>
          </w:p>
        </w:tc>
        <w:tc>
          <w:tcPr>
            <w:tcW w:w="929" w:type="dxa"/>
          </w:tcPr>
          <w:p w:rsidR="00FD104C" w:rsidRDefault="00FD104C">
            <w:pPr>
              <w:pStyle w:val="ConsPlusNormal"/>
              <w:jc w:val="center"/>
            </w:pPr>
            <w:r>
              <w:t>4,22</w:t>
            </w:r>
          </w:p>
        </w:tc>
        <w:tc>
          <w:tcPr>
            <w:tcW w:w="929" w:type="dxa"/>
          </w:tcPr>
          <w:p w:rsidR="00FD104C" w:rsidRDefault="00FD104C">
            <w:pPr>
              <w:pStyle w:val="ConsPlusNormal"/>
            </w:pPr>
          </w:p>
        </w:tc>
        <w:tc>
          <w:tcPr>
            <w:tcW w:w="936" w:type="dxa"/>
          </w:tcPr>
          <w:p w:rsidR="00FD104C" w:rsidRDefault="00FD104C">
            <w:pPr>
              <w:pStyle w:val="ConsPlusNormal"/>
              <w:jc w:val="center"/>
            </w:pPr>
            <w:r>
              <w:t>4,22</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2.6</w:t>
            </w:r>
          </w:p>
        </w:tc>
        <w:tc>
          <w:tcPr>
            <w:tcW w:w="3345" w:type="dxa"/>
            <w:vMerge w:val="restart"/>
          </w:tcPr>
          <w:p w:rsidR="00FD104C" w:rsidRDefault="00FD104C">
            <w:pPr>
              <w:pStyle w:val="ConsPlusNormal"/>
            </w:pPr>
            <w:r>
              <w:t>Ремонт бассейнов:</w:t>
            </w:r>
          </w:p>
          <w:p w:rsidR="00FD104C" w:rsidRDefault="00FD104C">
            <w:pPr>
              <w:pStyle w:val="ConsPlusNormal"/>
            </w:pPr>
            <w:r>
              <w:t>ДОУ NN 70, 109, 112, 116; СОШ N 12</w:t>
            </w:r>
          </w:p>
        </w:tc>
        <w:tc>
          <w:tcPr>
            <w:tcW w:w="2268" w:type="dxa"/>
            <w:vMerge w:val="restart"/>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9,60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36" w:type="dxa"/>
          </w:tcPr>
          <w:p w:rsidR="00FD104C" w:rsidRDefault="00FD104C">
            <w:pPr>
              <w:pStyle w:val="ConsPlusNormal"/>
              <w:jc w:val="center"/>
            </w:pPr>
            <w:r>
              <w:t>2,40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p w:rsidR="00FD104C" w:rsidRDefault="00FD104C">
            <w:pPr>
              <w:pStyle w:val="ConsPlusNormal"/>
              <w:jc w:val="center"/>
            </w:pPr>
            <w:r>
              <w:t>СОШ N 12</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7,41</w:t>
            </w:r>
          </w:p>
        </w:tc>
        <w:tc>
          <w:tcPr>
            <w:tcW w:w="929" w:type="dxa"/>
          </w:tcPr>
          <w:p w:rsidR="00FD104C" w:rsidRDefault="00FD104C">
            <w:pPr>
              <w:pStyle w:val="ConsPlusNormal"/>
              <w:jc w:val="center"/>
            </w:pPr>
            <w:r>
              <w:t>7,41</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7,41</w:t>
            </w:r>
          </w:p>
        </w:tc>
        <w:tc>
          <w:tcPr>
            <w:tcW w:w="929" w:type="dxa"/>
          </w:tcPr>
          <w:p w:rsidR="00FD104C" w:rsidRDefault="00FD104C">
            <w:pPr>
              <w:pStyle w:val="ConsPlusNormal"/>
              <w:jc w:val="center"/>
            </w:pPr>
            <w:r>
              <w:t>7,41</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7,41</w:t>
            </w:r>
          </w:p>
        </w:tc>
        <w:tc>
          <w:tcPr>
            <w:tcW w:w="929" w:type="dxa"/>
          </w:tcPr>
          <w:p w:rsidR="00FD104C" w:rsidRDefault="00FD104C">
            <w:pPr>
              <w:pStyle w:val="ConsPlusNormal"/>
              <w:jc w:val="center"/>
            </w:pPr>
            <w:r>
              <w:t>17,01</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jc w:val="center"/>
            </w:pPr>
            <w:r>
              <w:t>7,41</w:t>
            </w:r>
          </w:p>
        </w:tc>
        <w:tc>
          <w:tcPr>
            <w:tcW w:w="929" w:type="dxa"/>
          </w:tcPr>
          <w:p w:rsidR="00FD104C" w:rsidRDefault="00FD104C">
            <w:pPr>
              <w:pStyle w:val="ConsPlusNormal"/>
              <w:jc w:val="center"/>
            </w:pPr>
            <w:r>
              <w:t>9,81</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36" w:type="dxa"/>
          </w:tcPr>
          <w:p w:rsidR="00FD104C" w:rsidRDefault="00FD104C">
            <w:pPr>
              <w:pStyle w:val="ConsPlusNormal"/>
              <w:jc w:val="center"/>
            </w:pPr>
            <w:r>
              <w:t>2,40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2.7</w:t>
            </w:r>
          </w:p>
        </w:tc>
        <w:tc>
          <w:tcPr>
            <w:tcW w:w="3345" w:type="dxa"/>
            <w:vMerge w:val="restart"/>
          </w:tcPr>
          <w:p w:rsidR="00FD104C" w:rsidRDefault="00FD104C">
            <w:pPr>
              <w:pStyle w:val="ConsPlusNormal"/>
            </w:pPr>
            <w:r>
              <w:t>Ремонт санитарных комнат. Подводка горячей воды и обеспечение санитарным оборудованием кабинетов начальной школы:</w:t>
            </w:r>
          </w:p>
          <w:p w:rsidR="00FD104C" w:rsidRDefault="00FD104C">
            <w:pPr>
              <w:pStyle w:val="ConsPlusNormal"/>
            </w:pPr>
            <w:r>
              <w:t xml:space="preserve">ДОУ NN 22, 29, 30, 49, 51, 57, 70, </w:t>
            </w:r>
            <w:r>
              <w:lastRenderedPageBreak/>
              <w:t>73, 84, 85, 92, 93, 105, 107, 109, 110, 112, 115, СОШ NN 1, 3, 5, 12, 17, 20, 28, 29, 32, лицей N 2; ООШ N 15; гимназия N 18; Центр "Молодые таланты"</w:t>
            </w:r>
          </w:p>
        </w:tc>
        <w:tc>
          <w:tcPr>
            <w:tcW w:w="2268" w:type="dxa"/>
            <w:vMerge w:val="restart"/>
          </w:tcPr>
          <w:p w:rsidR="00FD104C" w:rsidRDefault="00FD104C">
            <w:pPr>
              <w:pStyle w:val="ConsPlusNormal"/>
            </w:pPr>
            <w:r>
              <w:lastRenderedPageBreak/>
              <w:t xml:space="preserve">Ежегодно ремонт проводится не менее, чем в 30% образовательных организаций, обозначивших </w:t>
            </w:r>
            <w:r>
              <w:lastRenderedPageBreak/>
              <w:t>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0,22</w:t>
            </w:r>
          </w:p>
        </w:tc>
        <w:tc>
          <w:tcPr>
            <w:tcW w:w="929" w:type="dxa"/>
          </w:tcPr>
          <w:p w:rsidR="00FD104C" w:rsidRDefault="00FD104C">
            <w:pPr>
              <w:pStyle w:val="ConsPlusNormal"/>
              <w:jc w:val="center"/>
            </w:pPr>
            <w:r>
              <w:t>9,40</w:t>
            </w:r>
          </w:p>
        </w:tc>
        <w:tc>
          <w:tcPr>
            <w:tcW w:w="929" w:type="dxa"/>
          </w:tcPr>
          <w:p w:rsidR="00FD104C" w:rsidRDefault="00FD104C">
            <w:pPr>
              <w:pStyle w:val="ConsPlusNormal"/>
              <w:jc w:val="center"/>
            </w:pPr>
            <w:r>
              <w:t>0,16</w:t>
            </w:r>
          </w:p>
        </w:tc>
        <w:tc>
          <w:tcPr>
            <w:tcW w:w="929" w:type="dxa"/>
          </w:tcPr>
          <w:p w:rsidR="00FD104C" w:rsidRDefault="00FD104C">
            <w:pPr>
              <w:pStyle w:val="ConsPlusNormal"/>
              <w:jc w:val="center"/>
            </w:pPr>
            <w:r>
              <w:t>2,35</w:t>
            </w:r>
          </w:p>
        </w:tc>
        <w:tc>
          <w:tcPr>
            <w:tcW w:w="929" w:type="dxa"/>
          </w:tcPr>
          <w:p w:rsidR="00FD104C" w:rsidRDefault="00FD104C">
            <w:pPr>
              <w:pStyle w:val="ConsPlusNormal"/>
              <w:jc w:val="center"/>
            </w:pPr>
            <w:r>
              <w:t>0,06</w:t>
            </w:r>
          </w:p>
        </w:tc>
        <w:tc>
          <w:tcPr>
            <w:tcW w:w="929" w:type="dxa"/>
          </w:tcPr>
          <w:p w:rsidR="00FD104C" w:rsidRDefault="00FD104C">
            <w:pPr>
              <w:pStyle w:val="ConsPlusNormal"/>
              <w:jc w:val="center"/>
            </w:pPr>
            <w:r>
              <w:t>2,35</w:t>
            </w:r>
          </w:p>
        </w:tc>
        <w:tc>
          <w:tcPr>
            <w:tcW w:w="929" w:type="dxa"/>
          </w:tcPr>
          <w:p w:rsidR="00FD104C" w:rsidRDefault="00FD104C">
            <w:pPr>
              <w:pStyle w:val="ConsPlusNormal"/>
            </w:pPr>
          </w:p>
        </w:tc>
        <w:tc>
          <w:tcPr>
            <w:tcW w:w="929" w:type="dxa"/>
          </w:tcPr>
          <w:p w:rsidR="00FD104C" w:rsidRDefault="00FD104C">
            <w:pPr>
              <w:pStyle w:val="ConsPlusNormal"/>
              <w:jc w:val="center"/>
            </w:pPr>
            <w:r>
              <w:t>2,35</w:t>
            </w:r>
          </w:p>
        </w:tc>
        <w:tc>
          <w:tcPr>
            <w:tcW w:w="929" w:type="dxa"/>
          </w:tcPr>
          <w:p w:rsidR="00FD104C" w:rsidRDefault="00FD104C">
            <w:pPr>
              <w:pStyle w:val="ConsPlusNormal"/>
            </w:pPr>
          </w:p>
        </w:tc>
        <w:tc>
          <w:tcPr>
            <w:tcW w:w="936" w:type="dxa"/>
          </w:tcPr>
          <w:p w:rsidR="00FD104C" w:rsidRDefault="00FD104C">
            <w:pPr>
              <w:pStyle w:val="ConsPlusNormal"/>
              <w:jc w:val="center"/>
            </w:pPr>
            <w:r>
              <w:t>2,35</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p w:rsidR="00FD104C" w:rsidRDefault="00FD104C">
            <w:pPr>
              <w:pStyle w:val="ConsPlusNormal"/>
              <w:jc w:val="center"/>
            </w:pPr>
            <w:r>
              <w:t>СОШ N 20</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2,20</w:t>
            </w:r>
          </w:p>
        </w:tc>
        <w:tc>
          <w:tcPr>
            <w:tcW w:w="929" w:type="dxa"/>
          </w:tcPr>
          <w:p w:rsidR="00FD104C" w:rsidRDefault="00FD104C">
            <w:pPr>
              <w:pStyle w:val="ConsPlusNormal"/>
              <w:jc w:val="center"/>
            </w:pPr>
            <w:r>
              <w:t>11,28</w:t>
            </w:r>
          </w:p>
        </w:tc>
        <w:tc>
          <w:tcPr>
            <w:tcW w:w="929" w:type="dxa"/>
          </w:tcPr>
          <w:p w:rsidR="00FD104C" w:rsidRDefault="00FD104C">
            <w:pPr>
              <w:pStyle w:val="ConsPlusNormal"/>
              <w:jc w:val="center"/>
            </w:pPr>
            <w:r>
              <w:t>1,26</w:t>
            </w:r>
          </w:p>
        </w:tc>
        <w:tc>
          <w:tcPr>
            <w:tcW w:w="929" w:type="dxa"/>
          </w:tcPr>
          <w:p w:rsidR="00FD104C" w:rsidRDefault="00FD104C">
            <w:pPr>
              <w:pStyle w:val="ConsPlusNormal"/>
              <w:jc w:val="center"/>
            </w:pPr>
            <w:r>
              <w:t>2,82</w:t>
            </w:r>
          </w:p>
        </w:tc>
        <w:tc>
          <w:tcPr>
            <w:tcW w:w="929" w:type="dxa"/>
          </w:tcPr>
          <w:p w:rsidR="00FD104C" w:rsidRDefault="00FD104C">
            <w:pPr>
              <w:pStyle w:val="ConsPlusNormal"/>
              <w:jc w:val="center"/>
            </w:pPr>
            <w:r>
              <w:t>0,94</w:t>
            </w:r>
          </w:p>
        </w:tc>
        <w:tc>
          <w:tcPr>
            <w:tcW w:w="929" w:type="dxa"/>
          </w:tcPr>
          <w:p w:rsidR="00FD104C" w:rsidRDefault="00FD104C">
            <w:pPr>
              <w:pStyle w:val="ConsPlusNormal"/>
              <w:jc w:val="center"/>
            </w:pPr>
            <w:r>
              <w:t>2,82</w:t>
            </w:r>
          </w:p>
        </w:tc>
        <w:tc>
          <w:tcPr>
            <w:tcW w:w="929" w:type="dxa"/>
          </w:tcPr>
          <w:p w:rsidR="00FD104C" w:rsidRDefault="00FD104C">
            <w:pPr>
              <w:pStyle w:val="ConsPlusNormal"/>
            </w:pPr>
          </w:p>
        </w:tc>
        <w:tc>
          <w:tcPr>
            <w:tcW w:w="929" w:type="dxa"/>
          </w:tcPr>
          <w:p w:rsidR="00FD104C" w:rsidRDefault="00FD104C">
            <w:pPr>
              <w:pStyle w:val="ConsPlusNormal"/>
              <w:jc w:val="center"/>
            </w:pPr>
            <w:r>
              <w:t>2,82</w:t>
            </w:r>
          </w:p>
        </w:tc>
        <w:tc>
          <w:tcPr>
            <w:tcW w:w="929" w:type="dxa"/>
          </w:tcPr>
          <w:p w:rsidR="00FD104C" w:rsidRDefault="00FD104C">
            <w:pPr>
              <w:pStyle w:val="ConsPlusNormal"/>
            </w:pPr>
          </w:p>
        </w:tc>
        <w:tc>
          <w:tcPr>
            <w:tcW w:w="936" w:type="dxa"/>
          </w:tcPr>
          <w:p w:rsidR="00FD104C" w:rsidRDefault="00FD104C">
            <w:pPr>
              <w:pStyle w:val="ConsPlusNormal"/>
              <w:jc w:val="center"/>
            </w:pPr>
            <w:r>
              <w:t>2,82</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2,42</w:t>
            </w:r>
          </w:p>
        </w:tc>
        <w:tc>
          <w:tcPr>
            <w:tcW w:w="929" w:type="dxa"/>
          </w:tcPr>
          <w:p w:rsidR="00FD104C" w:rsidRDefault="00FD104C">
            <w:pPr>
              <w:pStyle w:val="ConsPlusNormal"/>
              <w:jc w:val="center"/>
            </w:pPr>
            <w:r>
              <w:t>20,68</w:t>
            </w:r>
          </w:p>
        </w:tc>
        <w:tc>
          <w:tcPr>
            <w:tcW w:w="929" w:type="dxa"/>
          </w:tcPr>
          <w:p w:rsidR="00FD104C" w:rsidRDefault="00FD104C">
            <w:pPr>
              <w:pStyle w:val="ConsPlusNormal"/>
              <w:jc w:val="center"/>
            </w:pPr>
            <w:r>
              <w:t>1,42</w:t>
            </w:r>
          </w:p>
        </w:tc>
        <w:tc>
          <w:tcPr>
            <w:tcW w:w="929" w:type="dxa"/>
          </w:tcPr>
          <w:p w:rsidR="00FD104C" w:rsidRDefault="00FD104C">
            <w:pPr>
              <w:pStyle w:val="ConsPlusNormal"/>
              <w:jc w:val="center"/>
            </w:pPr>
            <w:r>
              <w:t>5,17</w:t>
            </w:r>
          </w:p>
        </w:tc>
        <w:tc>
          <w:tcPr>
            <w:tcW w:w="929" w:type="dxa"/>
          </w:tcPr>
          <w:p w:rsidR="00FD104C" w:rsidRDefault="00FD104C">
            <w:pPr>
              <w:pStyle w:val="ConsPlusNormal"/>
              <w:jc w:val="center"/>
            </w:pPr>
            <w:r>
              <w:t>1,00</w:t>
            </w:r>
          </w:p>
        </w:tc>
        <w:tc>
          <w:tcPr>
            <w:tcW w:w="929" w:type="dxa"/>
          </w:tcPr>
          <w:p w:rsidR="00FD104C" w:rsidRDefault="00FD104C">
            <w:pPr>
              <w:pStyle w:val="ConsPlusNormal"/>
              <w:jc w:val="center"/>
            </w:pPr>
            <w:r>
              <w:t>5,17</w:t>
            </w:r>
          </w:p>
        </w:tc>
        <w:tc>
          <w:tcPr>
            <w:tcW w:w="929" w:type="dxa"/>
          </w:tcPr>
          <w:p w:rsidR="00FD104C" w:rsidRDefault="00FD104C">
            <w:pPr>
              <w:pStyle w:val="ConsPlusNormal"/>
            </w:pPr>
          </w:p>
        </w:tc>
        <w:tc>
          <w:tcPr>
            <w:tcW w:w="929" w:type="dxa"/>
          </w:tcPr>
          <w:p w:rsidR="00FD104C" w:rsidRDefault="00FD104C">
            <w:pPr>
              <w:pStyle w:val="ConsPlusNormal"/>
              <w:jc w:val="center"/>
            </w:pPr>
            <w:r>
              <w:t>5,17</w:t>
            </w:r>
          </w:p>
        </w:tc>
        <w:tc>
          <w:tcPr>
            <w:tcW w:w="929" w:type="dxa"/>
          </w:tcPr>
          <w:p w:rsidR="00FD104C" w:rsidRDefault="00FD104C">
            <w:pPr>
              <w:pStyle w:val="ConsPlusNormal"/>
            </w:pPr>
          </w:p>
        </w:tc>
        <w:tc>
          <w:tcPr>
            <w:tcW w:w="936" w:type="dxa"/>
          </w:tcPr>
          <w:p w:rsidR="00FD104C" w:rsidRDefault="00FD104C">
            <w:pPr>
              <w:pStyle w:val="ConsPlusNormal"/>
              <w:jc w:val="center"/>
            </w:pPr>
            <w:r>
              <w:t>5,17</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2.8</w:t>
            </w:r>
          </w:p>
        </w:tc>
        <w:tc>
          <w:tcPr>
            <w:tcW w:w="3345" w:type="dxa"/>
            <w:vMerge w:val="restart"/>
          </w:tcPr>
          <w:p w:rsidR="00FD104C" w:rsidRDefault="00FD104C">
            <w:pPr>
              <w:pStyle w:val="ConsPlusNormal"/>
            </w:pPr>
            <w:r>
              <w:t>Ремонт или замена системы освещения в помещениях:</w:t>
            </w:r>
          </w:p>
          <w:p w:rsidR="00FD104C" w:rsidRDefault="00FD104C">
            <w:pPr>
              <w:pStyle w:val="ConsPlusNormal"/>
            </w:pPr>
            <w:r>
              <w:t>ДОУ NN 31, 32, 34, 43, 52, 63, 71, 106, 109, СОШ NN 3, 6, 20, 28, 32 (к. 2), 43, ООШ N 15, Центр "Молодые таланты"</w:t>
            </w:r>
          </w:p>
        </w:tc>
        <w:tc>
          <w:tcPr>
            <w:tcW w:w="2268" w:type="dxa"/>
            <w:vMerge w:val="restart"/>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9,60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36" w:type="dxa"/>
          </w:tcPr>
          <w:p w:rsidR="00FD104C" w:rsidRDefault="00FD104C">
            <w:pPr>
              <w:pStyle w:val="ConsPlusNormal"/>
              <w:jc w:val="center"/>
            </w:pPr>
            <w:r>
              <w:t>2,40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pPr>
          </w:p>
        </w:tc>
        <w:tc>
          <w:tcPr>
            <w:tcW w:w="929" w:type="dxa"/>
          </w:tcPr>
          <w:p w:rsidR="00FD104C" w:rsidRDefault="00FD104C">
            <w:pPr>
              <w:pStyle w:val="ConsPlusNormal"/>
              <w:jc w:val="center"/>
            </w:pPr>
            <w:r>
              <w:t>9,60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29" w:type="dxa"/>
          </w:tcPr>
          <w:p w:rsidR="00FD104C" w:rsidRDefault="00FD104C">
            <w:pPr>
              <w:pStyle w:val="ConsPlusNormal"/>
              <w:jc w:val="center"/>
            </w:pPr>
            <w:r>
              <w:t>2,40</w:t>
            </w:r>
          </w:p>
        </w:tc>
        <w:tc>
          <w:tcPr>
            <w:tcW w:w="929" w:type="dxa"/>
          </w:tcPr>
          <w:p w:rsidR="00FD104C" w:rsidRDefault="00FD104C">
            <w:pPr>
              <w:pStyle w:val="ConsPlusNormal"/>
            </w:pPr>
          </w:p>
        </w:tc>
        <w:tc>
          <w:tcPr>
            <w:tcW w:w="936" w:type="dxa"/>
          </w:tcPr>
          <w:p w:rsidR="00FD104C" w:rsidRDefault="00FD104C">
            <w:pPr>
              <w:pStyle w:val="ConsPlusNormal"/>
              <w:jc w:val="center"/>
            </w:pPr>
            <w:r>
              <w:t>2,40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2.9</w:t>
            </w:r>
          </w:p>
        </w:tc>
        <w:tc>
          <w:tcPr>
            <w:tcW w:w="3345" w:type="dxa"/>
            <w:vMerge w:val="restart"/>
          </w:tcPr>
          <w:p w:rsidR="00FD104C" w:rsidRDefault="00FD104C">
            <w:pPr>
              <w:pStyle w:val="ConsPlusNormal"/>
            </w:pPr>
            <w:r>
              <w:t>Оборудование эвакуационных выходов</w:t>
            </w:r>
          </w:p>
          <w:p w:rsidR="00FD104C" w:rsidRDefault="00FD104C">
            <w:pPr>
              <w:pStyle w:val="ConsPlusNormal"/>
            </w:pPr>
            <w:r>
              <w:t>ДОУ NN 10, 16, 30, 31, 34, 43, 57, 63, 70, 85, 97, 98, 105, 106, 109, 110, 113; СОШ NN 6, 17, 20, 21, 27, 28, 29, 32, 44</w:t>
            </w:r>
          </w:p>
        </w:tc>
        <w:tc>
          <w:tcPr>
            <w:tcW w:w="2268" w:type="dxa"/>
            <w:vMerge w:val="restart"/>
          </w:tcPr>
          <w:p w:rsidR="00FD104C" w:rsidRDefault="00FD104C">
            <w:pPr>
              <w:pStyle w:val="ConsPlusNormal"/>
            </w:pPr>
            <w:r>
              <w:t>Ежегодно работы проводятся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7,09</w:t>
            </w:r>
          </w:p>
        </w:tc>
        <w:tc>
          <w:tcPr>
            <w:tcW w:w="929" w:type="dxa"/>
          </w:tcPr>
          <w:p w:rsidR="00FD104C" w:rsidRDefault="00FD104C">
            <w:pPr>
              <w:pStyle w:val="ConsPlusNormal"/>
              <w:jc w:val="center"/>
            </w:pPr>
            <w:r>
              <w:t>9,36</w:t>
            </w:r>
          </w:p>
        </w:tc>
        <w:tc>
          <w:tcPr>
            <w:tcW w:w="929" w:type="dxa"/>
          </w:tcPr>
          <w:p w:rsidR="00FD104C" w:rsidRDefault="00FD104C">
            <w:pPr>
              <w:pStyle w:val="ConsPlusNormal"/>
              <w:jc w:val="center"/>
            </w:pPr>
            <w:r>
              <w:t>0,98</w:t>
            </w:r>
          </w:p>
        </w:tc>
        <w:tc>
          <w:tcPr>
            <w:tcW w:w="929" w:type="dxa"/>
          </w:tcPr>
          <w:p w:rsidR="00FD104C" w:rsidRDefault="00FD104C">
            <w:pPr>
              <w:pStyle w:val="ConsPlusNormal"/>
              <w:jc w:val="center"/>
            </w:pPr>
            <w:r>
              <w:t>2,34</w:t>
            </w:r>
          </w:p>
        </w:tc>
        <w:tc>
          <w:tcPr>
            <w:tcW w:w="929" w:type="dxa"/>
          </w:tcPr>
          <w:p w:rsidR="00FD104C" w:rsidRDefault="00FD104C">
            <w:pPr>
              <w:pStyle w:val="ConsPlusNormal"/>
              <w:jc w:val="center"/>
            </w:pPr>
            <w:r>
              <w:t>6,11</w:t>
            </w:r>
          </w:p>
        </w:tc>
        <w:tc>
          <w:tcPr>
            <w:tcW w:w="929" w:type="dxa"/>
          </w:tcPr>
          <w:p w:rsidR="00FD104C" w:rsidRDefault="00FD104C">
            <w:pPr>
              <w:pStyle w:val="ConsPlusNormal"/>
              <w:jc w:val="center"/>
            </w:pPr>
            <w:r>
              <w:t>2,34</w:t>
            </w:r>
          </w:p>
        </w:tc>
        <w:tc>
          <w:tcPr>
            <w:tcW w:w="929" w:type="dxa"/>
          </w:tcPr>
          <w:p w:rsidR="00FD104C" w:rsidRDefault="00FD104C">
            <w:pPr>
              <w:pStyle w:val="ConsPlusNormal"/>
            </w:pPr>
          </w:p>
        </w:tc>
        <w:tc>
          <w:tcPr>
            <w:tcW w:w="929" w:type="dxa"/>
          </w:tcPr>
          <w:p w:rsidR="00FD104C" w:rsidRDefault="00FD104C">
            <w:pPr>
              <w:pStyle w:val="ConsPlusNormal"/>
              <w:jc w:val="center"/>
            </w:pPr>
            <w:r>
              <w:t>2,34</w:t>
            </w:r>
          </w:p>
        </w:tc>
        <w:tc>
          <w:tcPr>
            <w:tcW w:w="929" w:type="dxa"/>
          </w:tcPr>
          <w:p w:rsidR="00FD104C" w:rsidRDefault="00FD104C">
            <w:pPr>
              <w:pStyle w:val="ConsPlusNormal"/>
            </w:pPr>
          </w:p>
        </w:tc>
        <w:tc>
          <w:tcPr>
            <w:tcW w:w="936" w:type="dxa"/>
          </w:tcPr>
          <w:p w:rsidR="00FD104C" w:rsidRDefault="00FD104C">
            <w:pPr>
              <w:pStyle w:val="ConsPlusNormal"/>
              <w:jc w:val="center"/>
            </w:pPr>
            <w:r>
              <w:t>2,34</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p w:rsidR="00FD104C" w:rsidRDefault="00FD104C">
            <w:pPr>
              <w:pStyle w:val="ConsPlusNormal"/>
              <w:jc w:val="center"/>
            </w:pPr>
            <w:r>
              <w:t>ДОУ N 16,</w:t>
            </w:r>
          </w:p>
          <w:p w:rsidR="00FD104C" w:rsidRDefault="00FD104C">
            <w:pPr>
              <w:pStyle w:val="ConsPlusNormal"/>
              <w:jc w:val="center"/>
            </w:pPr>
            <w:r>
              <w:t>ДОУ N 110</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1,54</w:t>
            </w:r>
          </w:p>
        </w:tc>
        <w:tc>
          <w:tcPr>
            <w:tcW w:w="929" w:type="dxa"/>
          </w:tcPr>
          <w:p w:rsidR="00FD104C" w:rsidRDefault="00FD104C">
            <w:pPr>
              <w:pStyle w:val="ConsPlusNormal"/>
              <w:jc w:val="center"/>
            </w:pPr>
            <w:r>
              <w:t>21,84</w:t>
            </w:r>
          </w:p>
        </w:tc>
        <w:tc>
          <w:tcPr>
            <w:tcW w:w="929" w:type="dxa"/>
          </w:tcPr>
          <w:p w:rsidR="00FD104C" w:rsidRDefault="00FD104C">
            <w:pPr>
              <w:pStyle w:val="ConsPlusNormal"/>
              <w:jc w:val="center"/>
            </w:pPr>
            <w:r>
              <w:t>0,50</w:t>
            </w:r>
          </w:p>
        </w:tc>
        <w:tc>
          <w:tcPr>
            <w:tcW w:w="929" w:type="dxa"/>
          </w:tcPr>
          <w:p w:rsidR="00FD104C" w:rsidRDefault="00FD104C">
            <w:pPr>
              <w:pStyle w:val="ConsPlusNormal"/>
              <w:jc w:val="center"/>
            </w:pPr>
            <w:r>
              <w:t>5,46</w:t>
            </w:r>
          </w:p>
        </w:tc>
        <w:tc>
          <w:tcPr>
            <w:tcW w:w="929" w:type="dxa"/>
          </w:tcPr>
          <w:p w:rsidR="00FD104C" w:rsidRDefault="00FD104C">
            <w:pPr>
              <w:pStyle w:val="ConsPlusNormal"/>
              <w:jc w:val="center"/>
            </w:pPr>
            <w:r>
              <w:t>1,04</w:t>
            </w:r>
          </w:p>
        </w:tc>
        <w:tc>
          <w:tcPr>
            <w:tcW w:w="929" w:type="dxa"/>
          </w:tcPr>
          <w:p w:rsidR="00FD104C" w:rsidRDefault="00FD104C">
            <w:pPr>
              <w:pStyle w:val="ConsPlusNormal"/>
              <w:jc w:val="center"/>
            </w:pPr>
            <w:r>
              <w:t>5,46</w:t>
            </w:r>
          </w:p>
        </w:tc>
        <w:tc>
          <w:tcPr>
            <w:tcW w:w="929" w:type="dxa"/>
          </w:tcPr>
          <w:p w:rsidR="00FD104C" w:rsidRDefault="00FD104C">
            <w:pPr>
              <w:pStyle w:val="ConsPlusNormal"/>
            </w:pPr>
          </w:p>
        </w:tc>
        <w:tc>
          <w:tcPr>
            <w:tcW w:w="929" w:type="dxa"/>
          </w:tcPr>
          <w:p w:rsidR="00FD104C" w:rsidRDefault="00FD104C">
            <w:pPr>
              <w:pStyle w:val="ConsPlusNormal"/>
              <w:jc w:val="center"/>
            </w:pPr>
            <w:r>
              <w:t>5,46</w:t>
            </w:r>
          </w:p>
        </w:tc>
        <w:tc>
          <w:tcPr>
            <w:tcW w:w="929" w:type="dxa"/>
          </w:tcPr>
          <w:p w:rsidR="00FD104C" w:rsidRDefault="00FD104C">
            <w:pPr>
              <w:pStyle w:val="ConsPlusNormal"/>
            </w:pPr>
          </w:p>
        </w:tc>
        <w:tc>
          <w:tcPr>
            <w:tcW w:w="936" w:type="dxa"/>
          </w:tcPr>
          <w:p w:rsidR="00FD104C" w:rsidRDefault="00FD104C">
            <w:pPr>
              <w:pStyle w:val="ConsPlusNormal"/>
              <w:jc w:val="center"/>
            </w:pPr>
            <w:r>
              <w:t>5,46</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8,63</w:t>
            </w:r>
          </w:p>
        </w:tc>
        <w:tc>
          <w:tcPr>
            <w:tcW w:w="929" w:type="dxa"/>
          </w:tcPr>
          <w:p w:rsidR="00FD104C" w:rsidRDefault="00FD104C">
            <w:pPr>
              <w:pStyle w:val="ConsPlusNormal"/>
              <w:jc w:val="center"/>
            </w:pPr>
            <w:r>
              <w:t>31,20</w:t>
            </w:r>
          </w:p>
        </w:tc>
        <w:tc>
          <w:tcPr>
            <w:tcW w:w="929" w:type="dxa"/>
          </w:tcPr>
          <w:p w:rsidR="00FD104C" w:rsidRDefault="00FD104C">
            <w:pPr>
              <w:pStyle w:val="ConsPlusNormal"/>
              <w:jc w:val="center"/>
            </w:pPr>
            <w:r>
              <w:t>1,48</w:t>
            </w:r>
          </w:p>
        </w:tc>
        <w:tc>
          <w:tcPr>
            <w:tcW w:w="929" w:type="dxa"/>
          </w:tcPr>
          <w:p w:rsidR="00FD104C" w:rsidRDefault="00FD104C">
            <w:pPr>
              <w:pStyle w:val="ConsPlusNormal"/>
              <w:jc w:val="center"/>
            </w:pPr>
            <w:r>
              <w:t>7,80</w:t>
            </w:r>
          </w:p>
        </w:tc>
        <w:tc>
          <w:tcPr>
            <w:tcW w:w="929" w:type="dxa"/>
          </w:tcPr>
          <w:p w:rsidR="00FD104C" w:rsidRDefault="00FD104C">
            <w:pPr>
              <w:pStyle w:val="ConsPlusNormal"/>
              <w:jc w:val="center"/>
            </w:pPr>
            <w:r>
              <w:t>7,15</w:t>
            </w:r>
          </w:p>
        </w:tc>
        <w:tc>
          <w:tcPr>
            <w:tcW w:w="929" w:type="dxa"/>
          </w:tcPr>
          <w:p w:rsidR="00FD104C" w:rsidRDefault="00FD104C">
            <w:pPr>
              <w:pStyle w:val="ConsPlusNormal"/>
              <w:jc w:val="center"/>
            </w:pPr>
            <w:r>
              <w:t>7,80</w:t>
            </w:r>
          </w:p>
        </w:tc>
        <w:tc>
          <w:tcPr>
            <w:tcW w:w="929" w:type="dxa"/>
          </w:tcPr>
          <w:p w:rsidR="00FD104C" w:rsidRDefault="00FD104C">
            <w:pPr>
              <w:pStyle w:val="ConsPlusNormal"/>
            </w:pPr>
          </w:p>
        </w:tc>
        <w:tc>
          <w:tcPr>
            <w:tcW w:w="929" w:type="dxa"/>
          </w:tcPr>
          <w:p w:rsidR="00FD104C" w:rsidRDefault="00FD104C">
            <w:pPr>
              <w:pStyle w:val="ConsPlusNormal"/>
              <w:jc w:val="center"/>
            </w:pPr>
            <w:r>
              <w:t>7,80</w:t>
            </w:r>
          </w:p>
        </w:tc>
        <w:tc>
          <w:tcPr>
            <w:tcW w:w="929" w:type="dxa"/>
          </w:tcPr>
          <w:p w:rsidR="00FD104C" w:rsidRDefault="00FD104C">
            <w:pPr>
              <w:pStyle w:val="ConsPlusNormal"/>
            </w:pPr>
          </w:p>
        </w:tc>
        <w:tc>
          <w:tcPr>
            <w:tcW w:w="936" w:type="dxa"/>
          </w:tcPr>
          <w:p w:rsidR="00FD104C" w:rsidRDefault="00FD104C">
            <w:pPr>
              <w:pStyle w:val="ConsPlusNormal"/>
              <w:jc w:val="center"/>
            </w:pPr>
            <w:r>
              <w:t>7,80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2.10</w:t>
            </w:r>
          </w:p>
        </w:tc>
        <w:tc>
          <w:tcPr>
            <w:tcW w:w="3345" w:type="dxa"/>
            <w:vMerge w:val="restart"/>
          </w:tcPr>
          <w:p w:rsidR="00FD104C" w:rsidRDefault="00FD104C">
            <w:pPr>
              <w:pStyle w:val="ConsPlusNormal"/>
            </w:pPr>
            <w:r>
              <w:t>Модернизация АПС. Монтаж СОУЭ (противопожарная). Замена электропроводки:</w:t>
            </w:r>
          </w:p>
          <w:p w:rsidR="00FD104C" w:rsidRDefault="00FD104C">
            <w:pPr>
              <w:pStyle w:val="ConsPlusNormal"/>
            </w:pPr>
            <w:r>
              <w:t>ДОУ NN 3, 5, 6, 10, 13, 14, 15, 16, 18, 19, 20, 22, 26, 30, 38, 43, 51, 52, 54, 56, 57, 63, 69, 71, 73, 74, 83, 84, 88, 92, 93, 94, 97, 102, 104, 105, 106, 107, 113, 114, 115; СОШ NN 1, 6, 11,12, 21, 24, 32 (к. 2), 36, 43, ООШ N 15; гимназия N 18; школа-интернат N 2; ЦПД, Центр "Молодые таланты"</w:t>
            </w:r>
          </w:p>
        </w:tc>
        <w:tc>
          <w:tcPr>
            <w:tcW w:w="2268" w:type="dxa"/>
            <w:vMerge w:val="restart"/>
          </w:tcPr>
          <w:p w:rsidR="00FD104C" w:rsidRDefault="00FD104C">
            <w:pPr>
              <w:pStyle w:val="ConsPlusNormal"/>
            </w:pPr>
            <w:r>
              <w:t>Ежегодно модернизация проводится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10,27</w:t>
            </w:r>
          </w:p>
        </w:tc>
        <w:tc>
          <w:tcPr>
            <w:tcW w:w="929" w:type="dxa"/>
          </w:tcPr>
          <w:p w:rsidR="00FD104C" w:rsidRDefault="00FD104C">
            <w:pPr>
              <w:pStyle w:val="ConsPlusNormal"/>
              <w:jc w:val="center"/>
            </w:pPr>
            <w:r>
              <w:t>21,60</w:t>
            </w:r>
          </w:p>
        </w:tc>
        <w:tc>
          <w:tcPr>
            <w:tcW w:w="929" w:type="dxa"/>
          </w:tcPr>
          <w:p w:rsidR="00FD104C" w:rsidRDefault="00FD104C">
            <w:pPr>
              <w:pStyle w:val="ConsPlusNormal"/>
              <w:jc w:val="center"/>
            </w:pPr>
            <w:r>
              <w:t>0,08</w:t>
            </w:r>
          </w:p>
        </w:tc>
        <w:tc>
          <w:tcPr>
            <w:tcW w:w="929" w:type="dxa"/>
          </w:tcPr>
          <w:p w:rsidR="00FD104C" w:rsidRDefault="00FD104C">
            <w:pPr>
              <w:pStyle w:val="ConsPlusNormal"/>
              <w:jc w:val="center"/>
            </w:pPr>
            <w:r>
              <w:t>3,00</w:t>
            </w:r>
          </w:p>
        </w:tc>
        <w:tc>
          <w:tcPr>
            <w:tcW w:w="929" w:type="dxa"/>
          </w:tcPr>
          <w:p w:rsidR="00FD104C" w:rsidRDefault="00FD104C">
            <w:pPr>
              <w:pStyle w:val="ConsPlusNormal"/>
              <w:jc w:val="center"/>
            </w:pPr>
            <w:r>
              <w:t>10,19</w:t>
            </w:r>
          </w:p>
        </w:tc>
        <w:tc>
          <w:tcPr>
            <w:tcW w:w="929" w:type="dxa"/>
          </w:tcPr>
          <w:p w:rsidR="00FD104C" w:rsidRDefault="00FD104C">
            <w:pPr>
              <w:pStyle w:val="ConsPlusNormal"/>
              <w:jc w:val="center"/>
            </w:pPr>
            <w:r>
              <w:t>12,60</w:t>
            </w:r>
          </w:p>
        </w:tc>
        <w:tc>
          <w:tcPr>
            <w:tcW w:w="929" w:type="dxa"/>
          </w:tcPr>
          <w:p w:rsidR="00FD104C" w:rsidRDefault="00FD104C">
            <w:pPr>
              <w:pStyle w:val="ConsPlusNormal"/>
            </w:pPr>
          </w:p>
        </w:tc>
        <w:tc>
          <w:tcPr>
            <w:tcW w:w="929" w:type="dxa"/>
          </w:tcPr>
          <w:p w:rsidR="00FD104C" w:rsidRDefault="00FD104C">
            <w:pPr>
              <w:pStyle w:val="ConsPlusNormal"/>
              <w:jc w:val="center"/>
            </w:pPr>
            <w:r>
              <w:t>3,00</w:t>
            </w:r>
          </w:p>
        </w:tc>
        <w:tc>
          <w:tcPr>
            <w:tcW w:w="929" w:type="dxa"/>
          </w:tcPr>
          <w:p w:rsidR="00FD104C" w:rsidRDefault="00FD104C">
            <w:pPr>
              <w:pStyle w:val="ConsPlusNormal"/>
            </w:pPr>
          </w:p>
        </w:tc>
        <w:tc>
          <w:tcPr>
            <w:tcW w:w="936" w:type="dxa"/>
          </w:tcPr>
          <w:p w:rsidR="00FD104C" w:rsidRDefault="00FD104C">
            <w:pPr>
              <w:pStyle w:val="ConsPlusNormal"/>
              <w:jc w:val="center"/>
            </w:pPr>
            <w:r>
              <w:t>3,00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p w:rsidR="00FD104C" w:rsidRDefault="00FD104C">
            <w:pPr>
              <w:pStyle w:val="ConsPlusNormal"/>
              <w:jc w:val="center"/>
            </w:pPr>
            <w:r>
              <w:t>СОШ N 12,</w:t>
            </w:r>
          </w:p>
          <w:p w:rsidR="00FD104C" w:rsidRDefault="00FD104C">
            <w:pPr>
              <w:pStyle w:val="ConsPlusNormal"/>
              <w:jc w:val="center"/>
            </w:pPr>
            <w:r>
              <w:t>Центр "Молодые таланты",</w:t>
            </w:r>
          </w:p>
          <w:p w:rsidR="00FD104C" w:rsidRDefault="00FD104C">
            <w:pPr>
              <w:pStyle w:val="ConsPlusNormal"/>
              <w:jc w:val="center"/>
            </w:pPr>
            <w:r>
              <w:t>СОШ N 6</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jc w:val="center"/>
            </w:pPr>
            <w:r>
              <w:t>28,00</w:t>
            </w:r>
          </w:p>
        </w:tc>
        <w:tc>
          <w:tcPr>
            <w:tcW w:w="929" w:type="dxa"/>
          </w:tcPr>
          <w:p w:rsidR="00FD104C" w:rsidRDefault="00FD104C">
            <w:pPr>
              <w:pStyle w:val="ConsPlusNormal"/>
            </w:pPr>
          </w:p>
        </w:tc>
        <w:tc>
          <w:tcPr>
            <w:tcW w:w="929" w:type="dxa"/>
          </w:tcPr>
          <w:p w:rsidR="00FD104C" w:rsidRDefault="00FD104C">
            <w:pPr>
              <w:pStyle w:val="ConsPlusNormal"/>
              <w:jc w:val="center"/>
            </w:pPr>
            <w:r>
              <w:t>7,00</w:t>
            </w:r>
          </w:p>
        </w:tc>
        <w:tc>
          <w:tcPr>
            <w:tcW w:w="929" w:type="dxa"/>
          </w:tcPr>
          <w:p w:rsidR="00FD104C" w:rsidRDefault="00FD104C">
            <w:pPr>
              <w:pStyle w:val="ConsPlusNormal"/>
            </w:pPr>
          </w:p>
        </w:tc>
        <w:tc>
          <w:tcPr>
            <w:tcW w:w="929" w:type="dxa"/>
          </w:tcPr>
          <w:p w:rsidR="00FD104C" w:rsidRDefault="00FD104C">
            <w:pPr>
              <w:pStyle w:val="ConsPlusNormal"/>
              <w:jc w:val="center"/>
            </w:pPr>
            <w:r>
              <w:t>7,00</w:t>
            </w:r>
          </w:p>
        </w:tc>
        <w:tc>
          <w:tcPr>
            <w:tcW w:w="929" w:type="dxa"/>
          </w:tcPr>
          <w:p w:rsidR="00FD104C" w:rsidRDefault="00FD104C">
            <w:pPr>
              <w:pStyle w:val="ConsPlusNormal"/>
            </w:pPr>
          </w:p>
        </w:tc>
        <w:tc>
          <w:tcPr>
            <w:tcW w:w="929" w:type="dxa"/>
          </w:tcPr>
          <w:p w:rsidR="00FD104C" w:rsidRDefault="00FD104C">
            <w:pPr>
              <w:pStyle w:val="ConsPlusNormal"/>
              <w:jc w:val="center"/>
            </w:pPr>
            <w:r>
              <w:t>7,00</w:t>
            </w:r>
          </w:p>
        </w:tc>
        <w:tc>
          <w:tcPr>
            <w:tcW w:w="929" w:type="dxa"/>
          </w:tcPr>
          <w:p w:rsidR="00FD104C" w:rsidRDefault="00FD104C">
            <w:pPr>
              <w:pStyle w:val="ConsPlusNormal"/>
            </w:pPr>
          </w:p>
        </w:tc>
        <w:tc>
          <w:tcPr>
            <w:tcW w:w="936" w:type="dxa"/>
          </w:tcPr>
          <w:p w:rsidR="00FD104C" w:rsidRDefault="00FD104C">
            <w:pPr>
              <w:pStyle w:val="ConsPlusNormal"/>
              <w:jc w:val="center"/>
            </w:pPr>
            <w:r>
              <w:t>7,00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10,27</w:t>
            </w:r>
          </w:p>
        </w:tc>
        <w:tc>
          <w:tcPr>
            <w:tcW w:w="929" w:type="dxa"/>
          </w:tcPr>
          <w:p w:rsidR="00FD104C" w:rsidRDefault="00FD104C">
            <w:pPr>
              <w:pStyle w:val="ConsPlusNormal"/>
              <w:jc w:val="center"/>
            </w:pPr>
            <w:r>
              <w:t>49,60</w:t>
            </w:r>
          </w:p>
        </w:tc>
        <w:tc>
          <w:tcPr>
            <w:tcW w:w="929" w:type="dxa"/>
          </w:tcPr>
          <w:p w:rsidR="00FD104C" w:rsidRDefault="00FD104C">
            <w:pPr>
              <w:pStyle w:val="ConsPlusNormal"/>
              <w:jc w:val="center"/>
            </w:pPr>
            <w:r>
              <w:t>0,08</w:t>
            </w:r>
          </w:p>
        </w:tc>
        <w:tc>
          <w:tcPr>
            <w:tcW w:w="929" w:type="dxa"/>
          </w:tcPr>
          <w:p w:rsidR="00FD104C" w:rsidRDefault="00FD104C">
            <w:pPr>
              <w:pStyle w:val="ConsPlusNormal"/>
              <w:jc w:val="center"/>
            </w:pPr>
            <w:r>
              <w:t>10,00</w:t>
            </w:r>
          </w:p>
        </w:tc>
        <w:tc>
          <w:tcPr>
            <w:tcW w:w="929" w:type="dxa"/>
          </w:tcPr>
          <w:p w:rsidR="00FD104C" w:rsidRDefault="00FD104C">
            <w:pPr>
              <w:pStyle w:val="ConsPlusNormal"/>
              <w:jc w:val="center"/>
            </w:pPr>
            <w:r>
              <w:t>10,19</w:t>
            </w:r>
          </w:p>
        </w:tc>
        <w:tc>
          <w:tcPr>
            <w:tcW w:w="929" w:type="dxa"/>
          </w:tcPr>
          <w:p w:rsidR="00FD104C" w:rsidRDefault="00FD104C">
            <w:pPr>
              <w:pStyle w:val="ConsPlusNormal"/>
              <w:jc w:val="center"/>
            </w:pPr>
            <w:r>
              <w:t>19,60</w:t>
            </w:r>
          </w:p>
        </w:tc>
        <w:tc>
          <w:tcPr>
            <w:tcW w:w="929" w:type="dxa"/>
          </w:tcPr>
          <w:p w:rsidR="00FD104C" w:rsidRDefault="00FD104C">
            <w:pPr>
              <w:pStyle w:val="ConsPlusNormal"/>
            </w:pPr>
          </w:p>
        </w:tc>
        <w:tc>
          <w:tcPr>
            <w:tcW w:w="929" w:type="dxa"/>
          </w:tcPr>
          <w:p w:rsidR="00FD104C" w:rsidRDefault="00FD104C">
            <w:pPr>
              <w:pStyle w:val="ConsPlusNormal"/>
              <w:jc w:val="center"/>
            </w:pPr>
            <w:r>
              <w:t>10,00</w:t>
            </w:r>
          </w:p>
        </w:tc>
        <w:tc>
          <w:tcPr>
            <w:tcW w:w="929" w:type="dxa"/>
          </w:tcPr>
          <w:p w:rsidR="00FD104C" w:rsidRDefault="00FD104C">
            <w:pPr>
              <w:pStyle w:val="ConsPlusNormal"/>
            </w:pPr>
          </w:p>
        </w:tc>
        <w:tc>
          <w:tcPr>
            <w:tcW w:w="936" w:type="dxa"/>
          </w:tcPr>
          <w:p w:rsidR="00FD104C" w:rsidRDefault="00FD104C">
            <w:pPr>
              <w:pStyle w:val="ConsPlusNormal"/>
              <w:jc w:val="center"/>
            </w:pPr>
            <w:r>
              <w:t>10,00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lastRenderedPageBreak/>
              <w:t>2.11</w:t>
            </w:r>
          </w:p>
        </w:tc>
        <w:tc>
          <w:tcPr>
            <w:tcW w:w="3345" w:type="dxa"/>
            <w:vMerge w:val="restart"/>
          </w:tcPr>
          <w:p w:rsidR="00FD104C" w:rsidRDefault="00FD104C">
            <w:pPr>
              <w:pStyle w:val="ConsPlusNormal"/>
            </w:pPr>
            <w:r>
              <w:t>Замена противопожарных люков. Модернизация аварийного освещения. Установка противопожарных дверей:</w:t>
            </w:r>
          </w:p>
          <w:p w:rsidR="00FD104C" w:rsidRDefault="00FD104C">
            <w:pPr>
              <w:pStyle w:val="ConsPlusNormal"/>
            </w:pPr>
            <w:r>
              <w:t>ДОУ NN 4, 10, 14, 19, 26, 29, 30, 31, 46, 49, 51, 56, 63, 69, 73, 74, 107, 110, 112, 114; СОШ NN 17, 28; Центр "Молодые таланты"</w:t>
            </w:r>
          </w:p>
        </w:tc>
        <w:tc>
          <w:tcPr>
            <w:tcW w:w="2268" w:type="dxa"/>
            <w:vMerge w:val="restart"/>
          </w:tcPr>
          <w:p w:rsidR="00FD104C" w:rsidRDefault="00FD104C">
            <w:pPr>
              <w:pStyle w:val="ConsPlusNormal"/>
            </w:pPr>
            <w:r>
              <w:t>Ежегодно работы проводятся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0,00</w:t>
            </w:r>
          </w:p>
        </w:tc>
        <w:tc>
          <w:tcPr>
            <w:tcW w:w="929" w:type="dxa"/>
          </w:tcPr>
          <w:p w:rsidR="00FD104C" w:rsidRDefault="00FD104C">
            <w:pPr>
              <w:pStyle w:val="ConsPlusNormal"/>
              <w:jc w:val="center"/>
            </w:pPr>
            <w:r>
              <w:t>3,00</w:t>
            </w:r>
          </w:p>
        </w:tc>
        <w:tc>
          <w:tcPr>
            <w:tcW w:w="929" w:type="dxa"/>
          </w:tcPr>
          <w:p w:rsidR="00FD104C" w:rsidRDefault="00FD104C">
            <w:pPr>
              <w:pStyle w:val="ConsPlusNormal"/>
            </w:pPr>
          </w:p>
        </w:tc>
        <w:tc>
          <w:tcPr>
            <w:tcW w:w="929" w:type="dxa"/>
          </w:tcPr>
          <w:p w:rsidR="00FD104C" w:rsidRDefault="00FD104C">
            <w:pPr>
              <w:pStyle w:val="ConsPlusNormal"/>
              <w:jc w:val="center"/>
            </w:pPr>
            <w:r>
              <w:t>0,75</w:t>
            </w:r>
          </w:p>
        </w:tc>
        <w:tc>
          <w:tcPr>
            <w:tcW w:w="929" w:type="dxa"/>
          </w:tcPr>
          <w:p w:rsidR="00FD104C" w:rsidRDefault="00FD104C">
            <w:pPr>
              <w:pStyle w:val="ConsPlusNormal"/>
            </w:pPr>
          </w:p>
        </w:tc>
        <w:tc>
          <w:tcPr>
            <w:tcW w:w="929" w:type="dxa"/>
          </w:tcPr>
          <w:p w:rsidR="00FD104C" w:rsidRDefault="00FD104C">
            <w:pPr>
              <w:pStyle w:val="ConsPlusNormal"/>
              <w:jc w:val="center"/>
            </w:pPr>
            <w:r>
              <w:t>0,75</w:t>
            </w:r>
          </w:p>
        </w:tc>
        <w:tc>
          <w:tcPr>
            <w:tcW w:w="929" w:type="dxa"/>
          </w:tcPr>
          <w:p w:rsidR="00FD104C" w:rsidRDefault="00FD104C">
            <w:pPr>
              <w:pStyle w:val="ConsPlusNormal"/>
            </w:pPr>
          </w:p>
        </w:tc>
        <w:tc>
          <w:tcPr>
            <w:tcW w:w="929" w:type="dxa"/>
          </w:tcPr>
          <w:p w:rsidR="00FD104C" w:rsidRDefault="00FD104C">
            <w:pPr>
              <w:pStyle w:val="ConsPlusNormal"/>
              <w:jc w:val="center"/>
            </w:pPr>
            <w:r>
              <w:t>0,75</w:t>
            </w:r>
          </w:p>
        </w:tc>
        <w:tc>
          <w:tcPr>
            <w:tcW w:w="929" w:type="dxa"/>
          </w:tcPr>
          <w:p w:rsidR="00FD104C" w:rsidRDefault="00FD104C">
            <w:pPr>
              <w:pStyle w:val="ConsPlusNormal"/>
            </w:pPr>
          </w:p>
        </w:tc>
        <w:tc>
          <w:tcPr>
            <w:tcW w:w="936" w:type="dxa"/>
          </w:tcPr>
          <w:p w:rsidR="00FD104C" w:rsidRDefault="00FD104C">
            <w:pPr>
              <w:pStyle w:val="ConsPlusNormal"/>
              <w:jc w:val="center"/>
            </w:pPr>
            <w:r>
              <w:t>0,75</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0,42</w:t>
            </w:r>
          </w:p>
        </w:tc>
        <w:tc>
          <w:tcPr>
            <w:tcW w:w="929" w:type="dxa"/>
          </w:tcPr>
          <w:p w:rsidR="00FD104C" w:rsidRDefault="00FD104C">
            <w:pPr>
              <w:pStyle w:val="ConsPlusNormal"/>
              <w:jc w:val="center"/>
            </w:pPr>
            <w:r>
              <w:t>7,00</w:t>
            </w:r>
          </w:p>
        </w:tc>
        <w:tc>
          <w:tcPr>
            <w:tcW w:w="929" w:type="dxa"/>
          </w:tcPr>
          <w:p w:rsidR="00FD104C" w:rsidRDefault="00FD104C">
            <w:pPr>
              <w:pStyle w:val="ConsPlusNormal"/>
              <w:jc w:val="center"/>
            </w:pPr>
            <w:r>
              <w:t>0,42</w:t>
            </w:r>
          </w:p>
        </w:tc>
        <w:tc>
          <w:tcPr>
            <w:tcW w:w="929" w:type="dxa"/>
          </w:tcPr>
          <w:p w:rsidR="00FD104C" w:rsidRDefault="00FD104C">
            <w:pPr>
              <w:pStyle w:val="ConsPlusNormal"/>
              <w:jc w:val="center"/>
            </w:pPr>
            <w:r>
              <w:t>1,75</w:t>
            </w:r>
          </w:p>
        </w:tc>
        <w:tc>
          <w:tcPr>
            <w:tcW w:w="929" w:type="dxa"/>
          </w:tcPr>
          <w:p w:rsidR="00FD104C" w:rsidRDefault="00FD104C">
            <w:pPr>
              <w:pStyle w:val="ConsPlusNormal"/>
            </w:pPr>
          </w:p>
        </w:tc>
        <w:tc>
          <w:tcPr>
            <w:tcW w:w="929" w:type="dxa"/>
          </w:tcPr>
          <w:p w:rsidR="00FD104C" w:rsidRDefault="00FD104C">
            <w:pPr>
              <w:pStyle w:val="ConsPlusNormal"/>
              <w:jc w:val="center"/>
            </w:pPr>
            <w:r>
              <w:t>1,75</w:t>
            </w:r>
          </w:p>
        </w:tc>
        <w:tc>
          <w:tcPr>
            <w:tcW w:w="929" w:type="dxa"/>
          </w:tcPr>
          <w:p w:rsidR="00FD104C" w:rsidRDefault="00FD104C">
            <w:pPr>
              <w:pStyle w:val="ConsPlusNormal"/>
            </w:pPr>
          </w:p>
        </w:tc>
        <w:tc>
          <w:tcPr>
            <w:tcW w:w="929" w:type="dxa"/>
          </w:tcPr>
          <w:p w:rsidR="00FD104C" w:rsidRDefault="00FD104C">
            <w:pPr>
              <w:pStyle w:val="ConsPlusNormal"/>
              <w:jc w:val="center"/>
            </w:pPr>
            <w:r>
              <w:t>1,75</w:t>
            </w:r>
          </w:p>
        </w:tc>
        <w:tc>
          <w:tcPr>
            <w:tcW w:w="929" w:type="dxa"/>
          </w:tcPr>
          <w:p w:rsidR="00FD104C" w:rsidRDefault="00FD104C">
            <w:pPr>
              <w:pStyle w:val="ConsPlusNormal"/>
            </w:pPr>
          </w:p>
        </w:tc>
        <w:tc>
          <w:tcPr>
            <w:tcW w:w="936" w:type="dxa"/>
          </w:tcPr>
          <w:p w:rsidR="00FD104C" w:rsidRDefault="00FD104C">
            <w:pPr>
              <w:pStyle w:val="ConsPlusNormal"/>
              <w:jc w:val="center"/>
            </w:pPr>
            <w:r>
              <w:t>1,75</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0,42</w:t>
            </w:r>
          </w:p>
        </w:tc>
        <w:tc>
          <w:tcPr>
            <w:tcW w:w="929" w:type="dxa"/>
          </w:tcPr>
          <w:p w:rsidR="00FD104C" w:rsidRDefault="00FD104C">
            <w:pPr>
              <w:pStyle w:val="ConsPlusNormal"/>
              <w:jc w:val="center"/>
            </w:pPr>
            <w:r>
              <w:t>10,00</w:t>
            </w:r>
          </w:p>
        </w:tc>
        <w:tc>
          <w:tcPr>
            <w:tcW w:w="929" w:type="dxa"/>
          </w:tcPr>
          <w:p w:rsidR="00FD104C" w:rsidRDefault="00FD104C">
            <w:pPr>
              <w:pStyle w:val="ConsPlusNormal"/>
              <w:jc w:val="center"/>
            </w:pPr>
            <w:r>
              <w:t>0,42</w:t>
            </w:r>
          </w:p>
        </w:tc>
        <w:tc>
          <w:tcPr>
            <w:tcW w:w="929" w:type="dxa"/>
          </w:tcPr>
          <w:p w:rsidR="00FD104C" w:rsidRDefault="00FD104C">
            <w:pPr>
              <w:pStyle w:val="ConsPlusNormal"/>
              <w:jc w:val="center"/>
            </w:pPr>
            <w:r>
              <w:t>2,50</w:t>
            </w:r>
          </w:p>
        </w:tc>
        <w:tc>
          <w:tcPr>
            <w:tcW w:w="929" w:type="dxa"/>
          </w:tcPr>
          <w:p w:rsidR="00FD104C" w:rsidRDefault="00FD104C">
            <w:pPr>
              <w:pStyle w:val="ConsPlusNormal"/>
            </w:pPr>
          </w:p>
        </w:tc>
        <w:tc>
          <w:tcPr>
            <w:tcW w:w="929" w:type="dxa"/>
          </w:tcPr>
          <w:p w:rsidR="00FD104C" w:rsidRDefault="00FD104C">
            <w:pPr>
              <w:pStyle w:val="ConsPlusNormal"/>
              <w:jc w:val="center"/>
            </w:pPr>
            <w:r>
              <w:t>2,50</w:t>
            </w:r>
          </w:p>
        </w:tc>
        <w:tc>
          <w:tcPr>
            <w:tcW w:w="929" w:type="dxa"/>
          </w:tcPr>
          <w:p w:rsidR="00FD104C" w:rsidRDefault="00FD104C">
            <w:pPr>
              <w:pStyle w:val="ConsPlusNormal"/>
            </w:pPr>
          </w:p>
        </w:tc>
        <w:tc>
          <w:tcPr>
            <w:tcW w:w="929" w:type="dxa"/>
          </w:tcPr>
          <w:p w:rsidR="00FD104C" w:rsidRDefault="00FD104C">
            <w:pPr>
              <w:pStyle w:val="ConsPlusNormal"/>
              <w:jc w:val="center"/>
            </w:pPr>
            <w:r>
              <w:t>2,50</w:t>
            </w:r>
          </w:p>
        </w:tc>
        <w:tc>
          <w:tcPr>
            <w:tcW w:w="929" w:type="dxa"/>
          </w:tcPr>
          <w:p w:rsidR="00FD104C" w:rsidRDefault="00FD104C">
            <w:pPr>
              <w:pStyle w:val="ConsPlusNormal"/>
            </w:pPr>
          </w:p>
        </w:tc>
        <w:tc>
          <w:tcPr>
            <w:tcW w:w="936" w:type="dxa"/>
          </w:tcPr>
          <w:p w:rsidR="00FD104C" w:rsidRDefault="00FD104C">
            <w:pPr>
              <w:pStyle w:val="ConsPlusNormal"/>
              <w:jc w:val="center"/>
            </w:pPr>
            <w:r>
              <w:t>2,50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2.12</w:t>
            </w:r>
          </w:p>
        </w:tc>
        <w:tc>
          <w:tcPr>
            <w:tcW w:w="3345" w:type="dxa"/>
            <w:vMerge w:val="restart"/>
          </w:tcPr>
          <w:p w:rsidR="00FD104C" w:rsidRDefault="00FD104C">
            <w:pPr>
              <w:pStyle w:val="ConsPlusNormal"/>
            </w:pPr>
            <w:r>
              <w:t>Восстановление ограждения:</w:t>
            </w:r>
          </w:p>
          <w:p w:rsidR="00FD104C" w:rsidRDefault="00FD104C">
            <w:pPr>
              <w:pStyle w:val="ConsPlusNormal"/>
            </w:pPr>
            <w:r>
              <w:t>ДОУ NN 4, 14, 19, 22, 26, 29, 30, 31, 32, 34, 43, 49, 51, 63, 69, 70, 71, 74, 83, 85, 88, 92, 99, 102, 105, 107, 113, 114, 115, 116; СОШ NN 1, 5, 21, 28, 29; 32, 36, 44, гимназия N 8; Центр "Молодые таланты"</w:t>
            </w:r>
          </w:p>
        </w:tc>
        <w:tc>
          <w:tcPr>
            <w:tcW w:w="2268" w:type="dxa"/>
            <w:vMerge w:val="restart"/>
          </w:tcPr>
          <w:p w:rsidR="00FD104C" w:rsidRDefault="00FD104C">
            <w:pPr>
              <w:pStyle w:val="ConsPlusNormal"/>
            </w:pPr>
            <w:r>
              <w:t>Ежегодно работы проводятся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2,06</w:t>
            </w:r>
          </w:p>
        </w:tc>
        <w:tc>
          <w:tcPr>
            <w:tcW w:w="929" w:type="dxa"/>
          </w:tcPr>
          <w:p w:rsidR="00FD104C" w:rsidRDefault="00FD104C">
            <w:pPr>
              <w:pStyle w:val="ConsPlusNormal"/>
              <w:jc w:val="center"/>
            </w:pPr>
            <w:r>
              <w:t>20,00</w:t>
            </w:r>
          </w:p>
        </w:tc>
        <w:tc>
          <w:tcPr>
            <w:tcW w:w="929" w:type="dxa"/>
          </w:tcPr>
          <w:p w:rsidR="00FD104C" w:rsidRDefault="00FD104C">
            <w:pPr>
              <w:pStyle w:val="ConsPlusNormal"/>
              <w:jc w:val="center"/>
            </w:pPr>
            <w:r>
              <w:t>2,06</w:t>
            </w:r>
          </w:p>
        </w:tc>
        <w:tc>
          <w:tcPr>
            <w:tcW w:w="929" w:type="dxa"/>
          </w:tcPr>
          <w:p w:rsidR="00FD104C" w:rsidRDefault="00FD104C">
            <w:pPr>
              <w:pStyle w:val="ConsPlusNormal"/>
              <w:jc w:val="center"/>
            </w:pPr>
            <w:r>
              <w:t>5,00</w:t>
            </w:r>
          </w:p>
        </w:tc>
        <w:tc>
          <w:tcPr>
            <w:tcW w:w="929" w:type="dxa"/>
          </w:tcPr>
          <w:p w:rsidR="00FD104C" w:rsidRDefault="00FD104C">
            <w:pPr>
              <w:pStyle w:val="ConsPlusNormal"/>
            </w:pPr>
          </w:p>
        </w:tc>
        <w:tc>
          <w:tcPr>
            <w:tcW w:w="929" w:type="dxa"/>
          </w:tcPr>
          <w:p w:rsidR="00FD104C" w:rsidRDefault="00FD104C">
            <w:pPr>
              <w:pStyle w:val="ConsPlusNormal"/>
              <w:jc w:val="center"/>
            </w:pPr>
            <w:r>
              <w:t>5,00</w:t>
            </w:r>
          </w:p>
        </w:tc>
        <w:tc>
          <w:tcPr>
            <w:tcW w:w="929" w:type="dxa"/>
          </w:tcPr>
          <w:p w:rsidR="00FD104C" w:rsidRDefault="00FD104C">
            <w:pPr>
              <w:pStyle w:val="ConsPlusNormal"/>
            </w:pPr>
          </w:p>
        </w:tc>
        <w:tc>
          <w:tcPr>
            <w:tcW w:w="929" w:type="dxa"/>
          </w:tcPr>
          <w:p w:rsidR="00FD104C" w:rsidRDefault="00FD104C">
            <w:pPr>
              <w:pStyle w:val="ConsPlusNormal"/>
              <w:jc w:val="center"/>
            </w:pPr>
            <w:r>
              <w:t>5,00</w:t>
            </w:r>
          </w:p>
        </w:tc>
        <w:tc>
          <w:tcPr>
            <w:tcW w:w="929" w:type="dxa"/>
          </w:tcPr>
          <w:p w:rsidR="00FD104C" w:rsidRDefault="00FD104C">
            <w:pPr>
              <w:pStyle w:val="ConsPlusNormal"/>
            </w:pPr>
          </w:p>
        </w:tc>
        <w:tc>
          <w:tcPr>
            <w:tcW w:w="936" w:type="dxa"/>
          </w:tcPr>
          <w:p w:rsidR="00FD104C" w:rsidRDefault="00FD104C">
            <w:pPr>
              <w:pStyle w:val="ConsPlusNormal"/>
              <w:jc w:val="center"/>
            </w:pPr>
            <w:r>
              <w:t>5,00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29,65</w:t>
            </w:r>
          </w:p>
        </w:tc>
        <w:tc>
          <w:tcPr>
            <w:tcW w:w="929" w:type="dxa"/>
          </w:tcPr>
          <w:p w:rsidR="00FD104C" w:rsidRDefault="00FD104C">
            <w:pPr>
              <w:pStyle w:val="ConsPlusNormal"/>
              <w:jc w:val="center"/>
            </w:pPr>
            <w:r>
              <w:t>120,00</w:t>
            </w:r>
          </w:p>
        </w:tc>
        <w:tc>
          <w:tcPr>
            <w:tcW w:w="929" w:type="dxa"/>
          </w:tcPr>
          <w:p w:rsidR="00FD104C" w:rsidRDefault="00FD104C">
            <w:pPr>
              <w:pStyle w:val="ConsPlusNormal"/>
              <w:jc w:val="center"/>
            </w:pPr>
            <w:r>
              <w:t>29,65</w:t>
            </w:r>
          </w:p>
        </w:tc>
        <w:tc>
          <w:tcPr>
            <w:tcW w:w="929" w:type="dxa"/>
          </w:tcPr>
          <w:p w:rsidR="00FD104C" w:rsidRDefault="00FD104C">
            <w:pPr>
              <w:pStyle w:val="ConsPlusNormal"/>
              <w:jc w:val="center"/>
            </w:pPr>
            <w:r>
              <w:t>30,00</w:t>
            </w:r>
          </w:p>
        </w:tc>
        <w:tc>
          <w:tcPr>
            <w:tcW w:w="929" w:type="dxa"/>
          </w:tcPr>
          <w:p w:rsidR="00FD104C" w:rsidRDefault="00FD104C">
            <w:pPr>
              <w:pStyle w:val="ConsPlusNormal"/>
            </w:pPr>
          </w:p>
        </w:tc>
        <w:tc>
          <w:tcPr>
            <w:tcW w:w="929" w:type="dxa"/>
          </w:tcPr>
          <w:p w:rsidR="00FD104C" w:rsidRDefault="00FD104C">
            <w:pPr>
              <w:pStyle w:val="ConsPlusNormal"/>
              <w:jc w:val="center"/>
            </w:pPr>
            <w:r>
              <w:t>30,00</w:t>
            </w:r>
          </w:p>
        </w:tc>
        <w:tc>
          <w:tcPr>
            <w:tcW w:w="929" w:type="dxa"/>
          </w:tcPr>
          <w:p w:rsidR="00FD104C" w:rsidRDefault="00FD104C">
            <w:pPr>
              <w:pStyle w:val="ConsPlusNormal"/>
            </w:pPr>
          </w:p>
        </w:tc>
        <w:tc>
          <w:tcPr>
            <w:tcW w:w="929" w:type="dxa"/>
          </w:tcPr>
          <w:p w:rsidR="00FD104C" w:rsidRDefault="00FD104C">
            <w:pPr>
              <w:pStyle w:val="ConsPlusNormal"/>
              <w:jc w:val="center"/>
            </w:pPr>
            <w:r>
              <w:t>30,00</w:t>
            </w:r>
          </w:p>
        </w:tc>
        <w:tc>
          <w:tcPr>
            <w:tcW w:w="929" w:type="dxa"/>
          </w:tcPr>
          <w:p w:rsidR="00FD104C" w:rsidRDefault="00FD104C">
            <w:pPr>
              <w:pStyle w:val="ConsPlusNormal"/>
            </w:pPr>
          </w:p>
        </w:tc>
        <w:tc>
          <w:tcPr>
            <w:tcW w:w="936" w:type="dxa"/>
          </w:tcPr>
          <w:p w:rsidR="00FD104C" w:rsidRDefault="00FD104C">
            <w:pPr>
              <w:pStyle w:val="ConsPlusNormal"/>
              <w:jc w:val="center"/>
            </w:pPr>
            <w:r>
              <w:t>30,00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31,71</w:t>
            </w:r>
          </w:p>
        </w:tc>
        <w:tc>
          <w:tcPr>
            <w:tcW w:w="929" w:type="dxa"/>
          </w:tcPr>
          <w:p w:rsidR="00FD104C" w:rsidRDefault="00FD104C">
            <w:pPr>
              <w:pStyle w:val="ConsPlusNormal"/>
              <w:jc w:val="center"/>
            </w:pPr>
            <w:r>
              <w:t>140,00</w:t>
            </w:r>
          </w:p>
        </w:tc>
        <w:tc>
          <w:tcPr>
            <w:tcW w:w="929" w:type="dxa"/>
          </w:tcPr>
          <w:p w:rsidR="00FD104C" w:rsidRDefault="00FD104C">
            <w:pPr>
              <w:pStyle w:val="ConsPlusNormal"/>
              <w:jc w:val="center"/>
            </w:pPr>
            <w:r>
              <w:t>31,71</w:t>
            </w:r>
          </w:p>
        </w:tc>
        <w:tc>
          <w:tcPr>
            <w:tcW w:w="929" w:type="dxa"/>
          </w:tcPr>
          <w:p w:rsidR="00FD104C" w:rsidRDefault="00FD104C">
            <w:pPr>
              <w:pStyle w:val="ConsPlusNormal"/>
              <w:jc w:val="center"/>
            </w:pPr>
            <w:r>
              <w:t>35,00</w:t>
            </w:r>
          </w:p>
        </w:tc>
        <w:tc>
          <w:tcPr>
            <w:tcW w:w="929" w:type="dxa"/>
          </w:tcPr>
          <w:p w:rsidR="00FD104C" w:rsidRDefault="00FD104C">
            <w:pPr>
              <w:pStyle w:val="ConsPlusNormal"/>
            </w:pPr>
          </w:p>
        </w:tc>
        <w:tc>
          <w:tcPr>
            <w:tcW w:w="929" w:type="dxa"/>
          </w:tcPr>
          <w:p w:rsidR="00FD104C" w:rsidRDefault="00FD104C">
            <w:pPr>
              <w:pStyle w:val="ConsPlusNormal"/>
              <w:jc w:val="center"/>
            </w:pPr>
            <w:r>
              <w:t>35,00</w:t>
            </w:r>
          </w:p>
        </w:tc>
        <w:tc>
          <w:tcPr>
            <w:tcW w:w="929" w:type="dxa"/>
          </w:tcPr>
          <w:p w:rsidR="00FD104C" w:rsidRDefault="00FD104C">
            <w:pPr>
              <w:pStyle w:val="ConsPlusNormal"/>
            </w:pPr>
          </w:p>
        </w:tc>
        <w:tc>
          <w:tcPr>
            <w:tcW w:w="929" w:type="dxa"/>
          </w:tcPr>
          <w:p w:rsidR="00FD104C" w:rsidRDefault="00FD104C">
            <w:pPr>
              <w:pStyle w:val="ConsPlusNormal"/>
              <w:jc w:val="center"/>
            </w:pPr>
            <w:r>
              <w:t>35,00</w:t>
            </w:r>
          </w:p>
        </w:tc>
        <w:tc>
          <w:tcPr>
            <w:tcW w:w="929" w:type="dxa"/>
          </w:tcPr>
          <w:p w:rsidR="00FD104C" w:rsidRDefault="00FD104C">
            <w:pPr>
              <w:pStyle w:val="ConsPlusNormal"/>
            </w:pPr>
          </w:p>
        </w:tc>
        <w:tc>
          <w:tcPr>
            <w:tcW w:w="936" w:type="dxa"/>
          </w:tcPr>
          <w:p w:rsidR="00FD104C" w:rsidRDefault="00FD104C">
            <w:pPr>
              <w:pStyle w:val="ConsPlusNormal"/>
              <w:jc w:val="center"/>
            </w:pPr>
            <w:r>
              <w:t>35,00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2.13</w:t>
            </w:r>
          </w:p>
        </w:tc>
        <w:tc>
          <w:tcPr>
            <w:tcW w:w="3345" w:type="dxa"/>
            <w:vMerge w:val="restart"/>
          </w:tcPr>
          <w:p w:rsidR="00FD104C" w:rsidRDefault="00FD104C">
            <w:pPr>
              <w:pStyle w:val="ConsPlusNormal"/>
            </w:pPr>
            <w:r>
              <w:t>Оснащение системами оповещения о террористическом акте и охранной сигнализацией (все ОО). Установка КПП (ОО 1 категории опасности). Установка откатных ворот (ОО 1 - 2 категории опасности). Обеспечение охраны силами ЧОП (ОО 1 - 3 категории опасности)</w:t>
            </w:r>
          </w:p>
        </w:tc>
        <w:tc>
          <w:tcPr>
            <w:tcW w:w="2268" w:type="dxa"/>
            <w:vMerge w:val="restart"/>
          </w:tcPr>
          <w:p w:rsidR="00FD104C" w:rsidRDefault="00FD104C">
            <w:pPr>
              <w:pStyle w:val="ConsPlusNormal"/>
            </w:pPr>
            <w:r>
              <w:t>Работы проведены в 100% организаций</w:t>
            </w:r>
          </w:p>
          <w:p w:rsidR="00FD104C" w:rsidRDefault="00FD104C">
            <w:pPr>
              <w:pStyle w:val="ConsPlusNormal"/>
            </w:pPr>
            <w:r>
              <w:t>Технические средства антитеррористической защищенности соответствуют федеральному законодательству</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7,18</w:t>
            </w:r>
          </w:p>
        </w:tc>
        <w:tc>
          <w:tcPr>
            <w:tcW w:w="929" w:type="dxa"/>
          </w:tcPr>
          <w:p w:rsidR="00FD104C" w:rsidRDefault="00FD104C">
            <w:pPr>
              <w:pStyle w:val="ConsPlusNormal"/>
              <w:jc w:val="center"/>
            </w:pPr>
            <w:r>
              <w:t>24,24</w:t>
            </w:r>
          </w:p>
        </w:tc>
        <w:tc>
          <w:tcPr>
            <w:tcW w:w="929" w:type="dxa"/>
          </w:tcPr>
          <w:p w:rsidR="00FD104C" w:rsidRDefault="00FD104C">
            <w:pPr>
              <w:pStyle w:val="ConsPlusNormal"/>
              <w:jc w:val="center"/>
            </w:pPr>
            <w:r>
              <w:t>1,14</w:t>
            </w:r>
          </w:p>
        </w:tc>
        <w:tc>
          <w:tcPr>
            <w:tcW w:w="929" w:type="dxa"/>
          </w:tcPr>
          <w:p w:rsidR="00FD104C" w:rsidRDefault="00FD104C">
            <w:pPr>
              <w:pStyle w:val="ConsPlusNormal"/>
              <w:jc w:val="center"/>
            </w:pPr>
            <w:r>
              <w:t>8,50</w:t>
            </w:r>
          </w:p>
        </w:tc>
        <w:tc>
          <w:tcPr>
            <w:tcW w:w="929" w:type="dxa"/>
          </w:tcPr>
          <w:p w:rsidR="00FD104C" w:rsidRDefault="00FD104C">
            <w:pPr>
              <w:pStyle w:val="ConsPlusNormal"/>
              <w:jc w:val="center"/>
            </w:pPr>
            <w:r>
              <w:t>6,04</w:t>
            </w:r>
          </w:p>
        </w:tc>
        <w:tc>
          <w:tcPr>
            <w:tcW w:w="929" w:type="dxa"/>
          </w:tcPr>
          <w:p w:rsidR="00FD104C" w:rsidRDefault="00FD104C">
            <w:pPr>
              <w:pStyle w:val="ConsPlusNormal"/>
              <w:jc w:val="center"/>
            </w:pPr>
            <w:r>
              <w:t>10,00</w:t>
            </w:r>
          </w:p>
        </w:tc>
        <w:tc>
          <w:tcPr>
            <w:tcW w:w="929" w:type="dxa"/>
          </w:tcPr>
          <w:p w:rsidR="00FD104C" w:rsidRDefault="00FD104C">
            <w:pPr>
              <w:pStyle w:val="ConsPlusNormal"/>
            </w:pPr>
          </w:p>
        </w:tc>
        <w:tc>
          <w:tcPr>
            <w:tcW w:w="929" w:type="dxa"/>
          </w:tcPr>
          <w:p w:rsidR="00FD104C" w:rsidRDefault="00FD104C">
            <w:pPr>
              <w:pStyle w:val="ConsPlusNormal"/>
              <w:jc w:val="center"/>
            </w:pPr>
            <w:r>
              <w:t>2,87</w:t>
            </w:r>
          </w:p>
        </w:tc>
        <w:tc>
          <w:tcPr>
            <w:tcW w:w="929" w:type="dxa"/>
          </w:tcPr>
          <w:p w:rsidR="00FD104C" w:rsidRDefault="00FD104C">
            <w:pPr>
              <w:pStyle w:val="ConsPlusNormal"/>
            </w:pPr>
          </w:p>
        </w:tc>
        <w:tc>
          <w:tcPr>
            <w:tcW w:w="936" w:type="dxa"/>
          </w:tcPr>
          <w:p w:rsidR="00FD104C" w:rsidRDefault="00FD104C">
            <w:pPr>
              <w:pStyle w:val="ConsPlusNormal"/>
              <w:jc w:val="center"/>
            </w:pPr>
            <w:r>
              <w:t>2,87</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225,89</w:t>
            </w:r>
          </w:p>
        </w:tc>
        <w:tc>
          <w:tcPr>
            <w:tcW w:w="929" w:type="dxa"/>
          </w:tcPr>
          <w:p w:rsidR="00FD104C" w:rsidRDefault="00FD104C">
            <w:pPr>
              <w:pStyle w:val="ConsPlusNormal"/>
              <w:jc w:val="center"/>
            </w:pPr>
            <w:r>
              <w:t>271,63</w:t>
            </w:r>
          </w:p>
        </w:tc>
        <w:tc>
          <w:tcPr>
            <w:tcW w:w="929" w:type="dxa"/>
          </w:tcPr>
          <w:p w:rsidR="00FD104C" w:rsidRDefault="00FD104C">
            <w:pPr>
              <w:pStyle w:val="ConsPlusNormal"/>
              <w:jc w:val="center"/>
            </w:pPr>
            <w:r>
              <w:t>48,20</w:t>
            </w:r>
          </w:p>
        </w:tc>
        <w:tc>
          <w:tcPr>
            <w:tcW w:w="929" w:type="dxa"/>
          </w:tcPr>
          <w:p w:rsidR="00FD104C" w:rsidRDefault="00FD104C">
            <w:pPr>
              <w:pStyle w:val="ConsPlusNormal"/>
              <w:jc w:val="center"/>
            </w:pPr>
            <w:r>
              <w:t>84,80</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62,40</w:t>
            </w:r>
          </w:p>
        </w:tc>
        <w:tc>
          <w:tcPr>
            <w:tcW w:w="929" w:type="dxa"/>
          </w:tcPr>
          <w:p w:rsidR="00FD104C" w:rsidRDefault="00FD104C">
            <w:pPr>
              <w:pStyle w:val="ConsPlusNormal"/>
              <w:jc w:val="center"/>
            </w:pPr>
            <w:r>
              <w:t>59,23</w:t>
            </w:r>
          </w:p>
        </w:tc>
        <w:tc>
          <w:tcPr>
            <w:tcW w:w="936" w:type="dxa"/>
          </w:tcPr>
          <w:p w:rsidR="00FD104C" w:rsidRDefault="00FD104C">
            <w:pPr>
              <w:pStyle w:val="ConsPlusNormal"/>
              <w:jc w:val="center"/>
            </w:pPr>
            <w:r>
              <w:t>65,20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233,07</w:t>
            </w:r>
          </w:p>
        </w:tc>
        <w:tc>
          <w:tcPr>
            <w:tcW w:w="929" w:type="dxa"/>
          </w:tcPr>
          <w:p w:rsidR="00FD104C" w:rsidRDefault="00FD104C">
            <w:pPr>
              <w:pStyle w:val="ConsPlusNormal"/>
              <w:jc w:val="center"/>
            </w:pPr>
            <w:r>
              <w:t>295,87</w:t>
            </w:r>
          </w:p>
        </w:tc>
        <w:tc>
          <w:tcPr>
            <w:tcW w:w="929" w:type="dxa"/>
          </w:tcPr>
          <w:p w:rsidR="00FD104C" w:rsidRDefault="00FD104C">
            <w:pPr>
              <w:pStyle w:val="ConsPlusNormal"/>
              <w:jc w:val="center"/>
            </w:pPr>
            <w:r>
              <w:t>49,34</w:t>
            </w:r>
          </w:p>
        </w:tc>
        <w:tc>
          <w:tcPr>
            <w:tcW w:w="929" w:type="dxa"/>
          </w:tcPr>
          <w:p w:rsidR="00FD104C" w:rsidRDefault="00FD104C">
            <w:pPr>
              <w:pStyle w:val="ConsPlusNormal"/>
              <w:jc w:val="center"/>
            </w:pPr>
            <w:r>
              <w:t>93,30</w:t>
            </w:r>
          </w:p>
        </w:tc>
        <w:tc>
          <w:tcPr>
            <w:tcW w:w="929" w:type="dxa"/>
          </w:tcPr>
          <w:p w:rsidR="00FD104C" w:rsidRDefault="00FD104C">
            <w:pPr>
              <w:pStyle w:val="ConsPlusNormal"/>
              <w:jc w:val="center"/>
            </w:pPr>
            <w:r>
              <w:t>65,27</w:t>
            </w:r>
          </w:p>
        </w:tc>
        <w:tc>
          <w:tcPr>
            <w:tcW w:w="929" w:type="dxa"/>
          </w:tcPr>
          <w:p w:rsidR="00FD104C" w:rsidRDefault="00FD104C">
            <w:pPr>
              <w:pStyle w:val="ConsPlusNormal"/>
              <w:jc w:val="center"/>
            </w:pPr>
            <w:r>
              <w:t>69,23</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65,27</w:t>
            </w:r>
          </w:p>
        </w:tc>
        <w:tc>
          <w:tcPr>
            <w:tcW w:w="929" w:type="dxa"/>
          </w:tcPr>
          <w:p w:rsidR="00FD104C" w:rsidRDefault="00FD104C">
            <w:pPr>
              <w:pStyle w:val="ConsPlusNormal"/>
              <w:jc w:val="center"/>
            </w:pPr>
            <w:r>
              <w:t>59,23</w:t>
            </w:r>
          </w:p>
        </w:tc>
        <w:tc>
          <w:tcPr>
            <w:tcW w:w="936" w:type="dxa"/>
          </w:tcPr>
          <w:p w:rsidR="00FD104C" w:rsidRDefault="00FD104C">
            <w:pPr>
              <w:pStyle w:val="ConsPlusNormal"/>
              <w:jc w:val="center"/>
            </w:pPr>
            <w:r>
              <w:t>68,07</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2.14</w:t>
            </w:r>
          </w:p>
        </w:tc>
        <w:tc>
          <w:tcPr>
            <w:tcW w:w="3345" w:type="dxa"/>
            <w:vMerge w:val="restart"/>
          </w:tcPr>
          <w:p w:rsidR="00FD104C" w:rsidRDefault="00FD104C">
            <w:pPr>
              <w:pStyle w:val="ConsPlusNormal"/>
            </w:pPr>
            <w:r>
              <w:t>Восстановление внутреннего и наружного освещения:</w:t>
            </w:r>
          </w:p>
          <w:p w:rsidR="00FD104C" w:rsidRDefault="00FD104C">
            <w:pPr>
              <w:pStyle w:val="ConsPlusNormal"/>
            </w:pPr>
            <w:r>
              <w:t>ДОУ NN 15, 32, 34, 38, 43, 63, 73, 88, 92, 93, 94, 97, 104, 107, 109, 112, 114, 116; СОШ NN 1, 17, 27, 43, Центр "Молодые таланты"</w:t>
            </w:r>
          </w:p>
        </w:tc>
        <w:tc>
          <w:tcPr>
            <w:tcW w:w="2268" w:type="dxa"/>
            <w:vMerge w:val="restart"/>
          </w:tcPr>
          <w:p w:rsidR="00FD104C" w:rsidRDefault="00FD104C">
            <w:pPr>
              <w:pStyle w:val="ConsPlusNormal"/>
            </w:pPr>
            <w:r>
              <w:t>Ежегодно работы проводятся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8,40</w:t>
            </w:r>
          </w:p>
        </w:tc>
        <w:tc>
          <w:tcPr>
            <w:tcW w:w="929" w:type="dxa"/>
          </w:tcPr>
          <w:p w:rsidR="00FD104C" w:rsidRDefault="00FD104C">
            <w:pPr>
              <w:pStyle w:val="ConsPlusNormal"/>
            </w:pPr>
          </w:p>
        </w:tc>
        <w:tc>
          <w:tcPr>
            <w:tcW w:w="929" w:type="dxa"/>
          </w:tcPr>
          <w:p w:rsidR="00FD104C" w:rsidRDefault="00FD104C">
            <w:pPr>
              <w:pStyle w:val="ConsPlusNormal"/>
              <w:jc w:val="center"/>
            </w:pPr>
            <w:r>
              <w:t>2,10</w:t>
            </w:r>
          </w:p>
        </w:tc>
        <w:tc>
          <w:tcPr>
            <w:tcW w:w="929" w:type="dxa"/>
          </w:tcPr>
          <w:p w:rsidR="00FD104C" w:rsidRDefault="00FD104C">
            <w:pPr>
              <w:pStyle w:val="ConsPlusNormal"/>
            </w:pPr>
          </w:p>
        </w:tc>
        <w:tc>
          <w:tcPr>
            <w:tcW w:w="929" w:type="dxa"/>
          </w:tcPr>
          <w:p w:rsidR="00FD104C" w:rsidRDefault="00FD104C">
            <w:pPr>
              <w:pStyle w:val="ConsPlusNormal"/>
              <w:jc w:val="center"/>
            </w:pPr>
            <w:r>
              <w:t>2,10</w:t>
            </w:r>
          </w:p>
        </w:tc>
        <w:tc>
          <w:tcPr>
            <w:tcW w:w="929" w:type="dxa"/>
          </w:tcPr>
          <w:p w:rsidR="00FD104C" w:rsidRDefault="00FD104C">
            <w:pPr>
              <w:pStyle w:val="ConsPlusNormal"/>
            </w:pPr>
          </w:p>
        </w:tc>
        <w:tc>
          <w:tcPr>
            <w:tcW w:w="929" w:type="dxa"/>
          </w:tcPr>
          <w:p w:rsidR="00FD104C" w:rsidRDefault="00FD104C">
            <w:pPr>
              <w:pStyle w:val="ConsPlusNormal"/>
              <w:jc w:val="center"/>
            </w:pPr>
            <w:r>
              <w:t>2,10</w:t>
            </w:r>
          </w:p>
        </w:tc>
        <w:tc>
          <w:tcPr>
            <w:tcW w:w="929" w:type="dxa"/>
          </w:tcPr>
          <w:p w:rsidR="00FD104C" w:rsidRDefault="00FD104C">
            <w:pPr>
              <w:pStyle w:val="ConsPlusNormal"/>
            </w:pPr>
          </w:p>
        </w:tc>
        <w:tc>
          <w:tcPr>
            <w:tcW w:w="936" w:type="dxa"/>
          </w:tcPr>
          <w:p w:rsidR="00FD104C" w:rsidRDefault="00FD104C">
            <w:pPr>
              <w:pStyle w:val="ConsPlusNormal"/>
              <w:jc w:val="center"/>
            </w:pPr>
            <w:r>
              <w:t>2,10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pPr>
          </w:p>
        </w:tc>
        <w:tc>
          <w:tcPr>
            <w:tcW w:w="929" w:type="dxa"/>
          </w:tcPr>
          <w:p w:rsidR="00FD104C" w:rsidRDefault="00FD104C">
            <w:pPr>
              <w:pStyle w:val="ConsPlusNormal"/>
              <w:jc w:val="center"/>
            </w:pPr>
            <w:r>
              <w:t>8,40</w:t>
            </w:r>
          </w:p>
        </w:tc>
        <w:tc>
          <w:tcPr>
            <w:tcW w:w="929" w:type="dxa"/>
          </w:tcPr>
          <w:p w:rsidR="00FD104C" w:rsidRDefault="00FD104C">
            <w:pPr>
              <w:pStyle w:val="ConsPlusNormal"/>
            </w:pPr>
          </w:p>
        </w:tc>
        <w:tc>
          <w:tcPr>
            <w:tcW w:w="929" w:type="dxa"/>
          </w:tcPr>
          <w:p w:rsidR="00FD104C" w:rsidRDefault="00FD104C">
            <w:pPr>
              <w:pStyle w:val="ConsPlusNormal"/>
              <w:jc w:val="center"/>
            </w:pPr>
            <w:r>
              <w:t>2,10</w:t>
            </w:r>
          </w:p>
        </w:tc>
        <w:tc>
          <w:tcPr>
            <w:tcW w:w="929" w:type="dxa"/>
          </w:tcPr>
          <w:p w:rsidR="00FD104C" w:rsidRDefault="00FD104C">
            <w:pPr>
              <w:pStyle w:val="ConsPlusNormal"/>
            </w:pPr>
          </w:p>
        </w:tc>
        <w:tc>
          <w:tcPr>
            <w:tcW w:w="929" w:type="dxa"/>
          </w:tcPr>
          <w:p w:rsidR="00FD104C" w:rsidRDefault="00FD104C">
            <w:pPr>
              <w:pStyle w:val="ConsPlusNormal"/>
              <w:jc w:val="center"/>
            </w:pPr>
            <w:r>
              <w:t>2,10</w:t>
            </w:r>
          </w:p>
        </w:tc>
        <w:tc>
          <w:tcPr>
            <w:tcW w:w="929" w:type="dxa"/>
          </w:tcPr>
          <w:p w:rsidR="00FD104C" w:rsidRDefault="00FD104C">
            <w:pPr>
              <w:pStyle w:val="ConsPlusNormal"/>
            </w:pPr>
          </w:p>
        </w:tc>
        <w:tc>
          <w:tcPr>
            <w:tcW w:w="929" w:type="dxa"/>
          </w:tcPr>
          <w:p w:rsidR="00FD104C" w:rsidRDefault="00FD104C">
            <w:pPr>
              <w:pStyle w:val="ConsPlusNormal"/>
              <w:jc w:val="center"/>
            </w:pPr>
            <w:r>
              <w:t>2,10</w:t>
            </w:r>
          </w:p>
        </w:tc>
        <w:tc>
          <w:tcPr>
            <w:tcW w:w="929" w:type="dxa"/>
          </w:tcPr>
          <w:p w:rsidR="00FD104C" w:rsidRDefault="00FD104C">
            <w:pPr>
              <w:pStyle w:val="ConsPlusNormal"/>
            </w:pPr>
          </w:p>
        </w:tc>
        <w:tc>
          <w:tcPr>
            <w:tcW w:w="936" w:type="dxa"/>
          </w:tcPr>
          <w:p w:rsidR="00FD104C" w:rsidRDefault="00FD104C">
            <w:pPr>
              <w:pStyle w:val="ConsPlusNormal"/>
              <w:jc w:val="center"/>
            </w:pPr>
            <w:r>
              <w:t>2,10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lastRenderedPageBreak/>
              <w:t>2.15</w:t>
            </w:r>
          </w:p>
        </w:tc>
        <w:tc>
          <w:tcPr>
            <w:tcW w:w="3345" w:type="dxa"/>
            <w:vMerge w:val="restart"/>
          </w:tcPr>
          <w:p w:rsidR="00FD104C" w:rsidRDefault="00FD104C">
            <w:pPr>
              <w:pStyle w:val="ConsPlusNormal"/>
            </w:pPr>
            <w:r>
              <w:t>Ремонт и оборудование спортивных залов. Обустройство спортивных площадок. Ремонт и оборудование тиров:</w:t>
            </w:r>
          </w:p>
          <w:p w:rsidR="00FD104C" w:rsidRDefault="00FD104C">
            <w:pPr>
              <w:pStyle w:val="ConsPlusNormal"/>
            </w:pPr>
            <w:r>
              <w:t>ДОУ все, за исключением NN 1, 5, 10, 13, 30, 32, 46, 57, 73, СОШ NN 3, 4, 5, 6, 10, 11, 12, 15, 17, 20, 23, 24, 26, 27, 28, 29, 30, 32, 36, 44, лицей N 2; гимназия N 8, 18; школа-интернат N 2</w:t>
            </w:r>
          </w:p>
        </w:tc>
        <w:tc>
          <w:tcPr>
            <w:tcW w:w="2268" w:type="dxa"/>
            <w:vMerge w:val="restart"/>
          </w:tcPr>
          <w:p w:rsidR="00FD104C" w:rsidRDefault="00FD104C">
            <w:pPr>
              <w:pStyle w:val="ConsPlusNormal"/>
            </w:pPr>
            <w:r>
              <w:t>Ежегодно работы проводятся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0,41</w:t>
            </w:r>
          </w:p>
        </w:tc>
        <w:tc>
          <w:tcPr>
            <w:tcW w:w="929" w:type="dxa"/>
          </w:tcPr>
          <w:p w:rsidR="00FD104C" w:rsidRDefault="00FD104C">
            <w:pPr>
              <w:pStyle w:val="ConsPlusNormal"/>
              <w:jc w:val="center"/>
            </w:pPr>
            <w:r>
              <w:t>12,00</w:t>
            </w:r>
          </w:p>
        </w:tc>
        <w:tc>
          <w:tcPr>
            <w:tcW w:w="929" w:type="dxa"/>
          </w:tcPr>
          <w:p w:rsidR="00FD104C" w:rsidRDefault="00FD104C">
            <w:pPr>
              <w:pStyle w:val="ConsPlusNormal"/>
            </w:pPr>
          </w:p>
        </w:tc>
        <w:tc>
          <w:tcPr>
            <w:tcW w:w="929" w:type="dxa"/>
          </w:tcPr>
          <w:p w:rsidR="00FD104C" w:rsidRDefault="00FD104C">
            <w:pPr>
              <w:pStyle w:val="ConsPlusNormal"/>
              <w:jc w:val="center"/>
            </w:pPr>
            <w:r>
              <w:t>3,00</w:t>
            </w:r>
          </w:p>
        </w:tc>
        <w:tc>
          <w:tcPr>
            <w:tcW w:w="929" w:type="dxa"/>
          </w:tcPr>
          <w:p w:rsidR="00FD104C" w:rsidRDefault="00FD104C">
            <w:pPr>
              <w:pStyle w:val="ConsPlusNormal"/>
              <w:jc w:val="center"/>
            </w:pPr>
            <w:r>
              <w:t>0,41</w:t>
            </w:r>
          </w:p>
        </w:tc>
        <w:tc>
          <w:tcPr>
            <w:tcW w:w="929" w:type="dxa"/>
          </w:tcPr>
          <w:p w:rsidR="00FD104C" w:rsidRDefault="00FD104C">
            <w:pPr>
              <w:pStyle w:val="ConsPlusNormal"/>
              <w:jc w:val="center"/>
            </w:pPr>
            <w:r>
              <w:t>3,00</w:t>
            </w:r>
          </w:p>
        </w:tc>
        <w:tc>
          <w:tcPr>
            <w:tcW w:w="929" w:type="dxa"/>
          </w:tcPr>
          <w:p w:rsidR="00FD104C" w:rsidRDefault="00FD104C">
            <w:pPr>
              <w:pStyle w:val="ConsPlusNormal"/>
            </w:pPr>
          </w:p>
        </w:tc>
        <w:tc>
          <w:tcPr>
            <w:tcW w:w="929" w:type="dxa"/>
          </w:tcPr>
          <w:p w:rsidR="00FD104C" w:rsidRDefault="00FD104C">
            <w:pPr>
              <w:pStyle w:val="ConsPlusNormal"/>
              <w:jc w:val="center"/>
            </w:pPr>
            <w:r>
              <w:t>3,00</w:t>
            </w:r>
          </w:p>
        </w:tc>
        <w:tc>
          <w:tcPr>
            <w:tcW w:w="929" w:type="dxa"/>
          </w:tcPr>
          <w:p w:rsidR="00FD104C" w:rsidRDefault="00FD104C">
            <w:pPr>
              <w:pStyle w:val="ConsPlusNormal"/>
            </w:pPr>
          </w:p>
        </w:tc>
        <w:tc>
          <w:tcPr>
            <w:tcW w:w="936" w:type="dxa"/>
          </w:tcPr>
          <w:p w:rsidR="00FD104C" w:rsidRDefault="00FD104C">
            <w:pPr>
              <w:pStyle w:val="ConsPlusNormal"/>
              <w:jc w:val="center"/>
            </w:pPr>
            <w:r>
              <w:t>3,00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8,64</w:t>
            </w:r>
          </w:p>
        </w:tc>
        <w:tc>
          <w:tcPr>
            <w:tcW w:w="929" w:type="dxa"/>
          </w:tcPr>
          <w:p w:rsidR="00FD104C" w:rsidRDefault="00FD104C">
            <w:pPr>
              <w:pStyle w:val="ConsPlusNormal"/>
              <w:jc w:val="center"/>
            </w:pPr>
            <w:r>
              <w:t>48,00</w:t>
            </w:r>
          </w:p>
        </w:tc>
        <w:tc>
          <w:tcPr>
            <w:tcW w:w="929" w:type="dxa"/>
          </w:tcPr>
          <w:p w:rsidR="00FD104C" w:rsidRDefault="00FD104C">
            <w:pPr>
              <w:pStyle w:val="ConsPlusNormal"/>
              <w:jc w:val="center"/>
            </w:pPr>
            <w:r>
              <w:t>0,94</w:t>
            </w:r>
          </w:p>
        </w:tc>
        <w:tc>
          <w:tcPr>
            <w:tcW w:w="929" w:type="dxa"/>
          </w:tcPr>
          <w:p w:rsidR="00FD104C" w:rsidRDefault="00FD104C">
            <w:pPr>
              <w:pStyle w:val="ConsPlusNormal"/>
              <w:jc w:val="center"/>
            </w:pPr>
            <w:r>
              <w:t>12,00</w:t>
            </w:r>
          </w:p>
        </w:tc>
        <w:tc>
          <w:tcPr>
            <w:tcW w:w="929" w:type="dxa"/>
          </w:tcPr>
          <w:p w:rsidR="00FD104C" w:rsidRDefault="00FD104C">
            <w:pPr>
              <w:pStyle w:val="ConsPlusNormal"/>
              <w:jc w:val="center"/>
            </w:pPr>
            <w:r>
              <w:t>7,70</w:t>
            </w:r>
          </w:p>
        </w:tc>
        <w:tc>
          <w:tcPr>
            <w:tcW w:w="929" w:type="dxa"/>
          </w:tcPr>
          <w:p w:rsidR="00FD104C" w:rsidRDefault="00FD104C">
            <w:pPr>
              <w:pStyle w:val="ConsPlusNormal"/>
              <w:jc w:val="center"/>
            </w:pPr>
            <w:r>
              <w:t>12,00</w:t>
            </w:r>
          </w:p>
        </w:tc>
        <w:tc>
          <w:tcPr>
            <w:tcW w:w="929" w:type="dxa"/>
          </w:tcPr>
          <w:p w:rsidR="00FD104C" w:rsidRDefault="00FD104C">
            <w:pPr>
              <w:pStyle w:val="ConsPlusNormal"/>
            </w:pPr>
          </w:p>
        </w:tc>
        <w:tc>
          <w:tcPr>
            <w:tcW w:w="929" w:type="dxa"/>
          </w:tcPr>
          <w:p w:rsidR="00FD104C" w:rsidRDefault="00FD104C">
            <w:pPr>
              <w:pStyle w:val="ConsPlusNormal"/>
              <w:jc w:val="center"/>
            </w:pPr>
            <w:r>
              <w:t>12,00</w:t>
            </w:r>
          </w:p>
        </w:tc>
        <w:tc>
          <w:tcPr>
            <w:tcW w:w="929" w:type="dxa"/>
          </w:tcPr>
          <w:p w:rsidR="00FD104C" w:rsidRDefault="00FD104C">
            <w:pPr>
              <w:pStyle w:val="ConsPlusNormal"/>
            </w:pPr>
          </w:p>
        </w:tc>
        <w:tc>
          <w:tcPr>
            <w:tcW w:w="936" w:type="dxa"/>
          </w:tcPr>
          <w:p w:rsidR="00FD104C" w:rsidRDefault="00FD104C">
            <w:pPr>
              <w:pStyle w:val="ConsPlusNormal"/>
              <w:jc w:val="center"/>
            </w:pPr>
            <w:r>
              <w:t>12,00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9,05</w:t>
            </w:r>
          </w:p>
        </w:tc>
        <w:tc>
          <w:tcPr>
            <w:tcW w:w="929" w:type="dxa"/>
          </w:tcPr>
          <w:p w:rsidR="00FD104C" w:rsidRDefault="00FD104C">
            <w:pPr>
              <w:pStyle w:val="ConsPlusNormal"/>
              <w:jc w:val="center"/>
            </w:pPr>
            <w:r>
              <w:t>67,50</w:t>
            </w:r>
          </w:p>
        </w:tc>
        <w:tc>
          <w:tcPr>
            <w:tcW w:w="929" w:type="dxa"/>
          </w:tcPr>
          <w:p w:rsidR="00FD104C" w:rsidRDefault="00FD104C">
            <w:pPr>
              <w:pStyle w:val="ConsPlusNormal"/>
              <w:jc w:val="center"/>
            </w:pPr>
            <w:r>
              <w:t>0,94</w:t>
            </w:r>
          </w:p>
        </w:tc>
        <w:tc>
          <w:tcPr>
            <w:tcW w:w="929" w:type="dxa"/>
          </w:tcPr>
          <w:p w:rsidR="00FD104C" w:rsidRDefault="00FD104C">
            <w:pPr>
              <w:pStyle w:val="ConsPlusNormal"/>
              <w:jc w:val="center"/>
            </w:pPr>
            <w:r>
              <w:t>15,00</w:t>
            </w:r>
          </w:p>
        </w:tc>
        <w:tc>
          <w:tcPr>
            <w:tcW w:w="929" w:type="dxa"/>
          </w:tcPr>
          <w:p w:rsidR="00FD104C" w:rsidRDefault="00FD104C">
            <w:pPr>
              <w:pStyle w:val="ConsPlusNormal"/>
              <w:jc w:val="center"/>
            </w:pPr>
            <w:r>
              <w:t>8,11</w:t>
            </w:r>
          </w:p>
        </w:tc>
        <w:tc>
          <w:tcPr>
            <w:tcW w:w="929" w:type="dxa"/>
          </w:tcPr>
          <w:p w:rsidR="00FD104C" w:rsidRDefault="00FD104C">
            <w:pPr>
              <w:pStyle w:val="ConsPlusNormal"/>
              <w:jc w:val="center"/>
            </w:pPr>
            <w:r>
              <w:t>15,00</w:t>
            </w:r>
          </w:p>
        </w:tc>
        <w:tc>
          <w:tcPr>
            <w:tcW w:w="929" w:type="dxa"/>
          </w:tcPr>
          <w:p w:rsidR="00FD104C" w:rsidRDefault="00FD104C">
            <w:pPr>
              <w:pStyle w:val="ConsPlusNormal"/>
            </w:pPr>
          </w:p>
        </w:tc>
        <w:tc>
          <w:tcPr>
            <w:tcW w:w="929" w:type="dxa"/>
          </w:tcPr>
          <w:p w:rsidR="00FD104C" w:rsidRDefault="00FD104C">
            <w:pPr>
              <w:pStyle w:val="ConsPlusNormal"/>
              <w:jc w:val="center"/>
            </w:pPr>
            <w:r>
              <w:t>15,00</w:t>
            </w:r>
          </w:p>
        </w:tc>
        <w:tc>
          <w:tcPr>
            <w:tcW w:w="929" w:type="dxa"/>
          </w:tcPr>
          <w:p w:rsidR="00FD104C" w:rsidRDefault="00FD104C">
            <w:pPr>
              <w:pStyle w:val="ConsPlusNormal"/>
            </w:pPr>
          </w:p>
        </w:tc>
        <w:tc>
          <w:tcPr>
            <w:tcW w:w="936" w:type="dxa"/>
          </w:tcPr>
          <w:p w:rsidR="00FD104C" w:rsidRDefault="00FD104C">
            <w:pPr>
              <w:pStyle w:val="ConsPlusNormal"/>
              <w:jc w:val="center"/>
            </w:pPr>
            <w:r>
              <w:t>22,50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2.16</w:t>
            </w:r>
          </w:p>
        </w:tc>
        <w:tc>
          <w:tcPr>
            <w:tcW w:w="3345" w:type="dxa"/>
            <w:vMerge w:val="restart"/>
          </w:tcPr>
          <w:p w:rsidR="00FD104C" w:rsidRDefault="00FD104C">
            <w:pPr>
              <w:pStyle w:val="ConsPlusNormal"/>
            </w:pPr>
            <w:r>
              <w:t>Оснащение мебелью, оборудованием, компьютерной техникой, мягким инвентарем, учебниками, игрушками, костюмами:</w:t>
            </w:r>
          </w:p>
          <w:p w:rsidR="00FD104C" w:rsidRDefault="00FD104C">
            <w:pPr>
              <w:pStyle w:val="ConsPlusNormal"/>
            </w:pPr>
            <w:r>
              <w:t>ДОУ NN 15, 18, 19, 20, 29, 46, 57, 71, 94, 102, СОШ NN 1, 3, 5, 6, 10, 12, 17, 20, 21, 23, 28, 36, 30, 43, ООШ N 15; лицей N 2, школа-интернат N 2; Центр "Молодые таланты"</w:t>
            </w:r>
          </w:p>
        </w:tc>
        <w:tc>
          <w:tcPr>
            <w:tcW w:w="2268" w:type="dxa"/>
            <w:vMerge w:val="restart"/>
          </w:tcPr>
          <w:p w:rsidR="00FD104C" w:rsidRDefault="00FD104C">
            <w:pPr>
              <w:pStyle w:val="ConsPlusNormal"/>
            </w:pPr>
            <w:r>
              <w:t>Работы проводятся во всех образовательных организациях,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3,62</w:t>
            </w:r>
          </w:p>
        </w:tc>
        <w:tc>
          <w:tcPr>
            <w:tcW w:w="929" w:type="dxa"/>
          </w:tcPr>
          <w:p w:rsidR="00FD104C" w:rsidRDefault="00FD104C">
            <w:pPr>
              <w:pStyle w:val="ConsPlusNormal"/>
              <w:jc w:val="center"/>
            </w:pPr>
            <w:r>
              <w:t>35,24</w:t>
            </w:r>
          </w:p>
        </w:tc>
        <w:tc>
          <w:tcPr>
            <w:tcW w:w="929" w:type="dxa"/>
          </w:tcPr>
          <w:p w:rsidR="00FD104C" w:rsidRDefault="00FD104C">
            <w:pPr>
              <w:pStyle w:val="ConsPlusNormal"/>
              <w:jc w:val="center"/>
            </w:pPr>
            <w:r>
              <w:t>1,62</w:t>
            </w:r>
          </w:p>
        </w:tc>
        <w:tc>
          <w:tcPr>
            <w:tcW w:w="929" w:type="dxa"/>
          </w:tcPr>
          <w:p w:rsidR="00FD104C" w:rsidRDefault="00FD104C">
            <w:pPr>
              <w:pStyle w:val="ConsPlusNormal"/>
              <w:jc w:val="center"/>
            </w:pPr>
            <w:r>
              <w:t>2,40</w:t>
            </w:r>
          </w:p>
        </w:tc>
        <w:tc>
          <w:tcPr>
            <w:tcW w:w="929" w:type="dxa"/>
          </w:tcPr>
          <w:p w:rsidR="00FD104C" w:rsidRDefault="00FD104C">
            <w:pPr>
              <w:pStyle w:val="ConsPlusNormal"/>
              <w:jc w:val="center"/>
            </w:pPr>
            <w:r>
              <w:t>2,00</w:t>
            </w:r>
          </w:p>
        </w:tc>
        <w:tc>
          <w:tcPr>
            <w:tcW w:w="929" w:type="dxa"/>
          </w:tcPr>
          <w:p w:rsidR="00FD104C" w:rsidRDefault="00FD104C">
            <w:pPr>
              <w:pStyle w:val="ConsPlusNormal"/>
              <w:jc w:val="center"/>
            </w:pPr>
            <w:r>
              <w:t>2,00</w:t>
            </w:r>
          </w:p>
        </w:tc>
        <w:tc>
          <w:tcPr>
            <w:tcW w:w="929" w:type="dxa"/>
          </w:tcPr>
          <w:p w:rsidR="00FD104C" w:rsidRDefault="00FD104C">
            <w:pPr>
              <w:pStyle w:val="ConsPlusNormal"/>
            </w:pPr>
          </w:p>
        </w:tc>
        <w:tc>
          <w:tcPr>
            <w:tcW w:w="929" w:type="dxa"/>
          </w:tcPr>
          <w:p w:rsidR="00FD104C" w:rsidRDefault="00FD104C">
            <w:pPr>
              <w:pStyle w:val="ConsPlusNormal"/>
              <w:jc w:val="center"/>
            </w:pPr>
            <w:r>
              <w:t>15,42</w:t>
            </w:r>
          </w:p>
        </w:tc>
        <w:tc>
          <w:tcPr>
            <w:tcW w:w="929" w:type="dxa"/>
          </w:tcPr>
          <w:p w:rsidR="00FD104C" w:rsidRDefault="00FD104C">
            <w:pPr>
              <w:pStyle w:val="ConsPlusNormal"/>
            </w:pPr>
          </w:p>
        </w:tc>
        <w:tc>
          <w:tcPr>
            <w:tcW w:w="936" w:type="dxa"/>
          </w:tcPr>
          <w:p w:rsidR="00FD104C" w:rsidRDefault="00FD104C">
            <w:pPr>
              <w:pStyle w:val="ConsPlusNormal"/>
              <w:jc w:val="center"/>
            </w:pPr>
            <w:r>
              <w:t>15,42</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p w:rsidR="00FD104C" w:rsidRDefault="00FD104C">
            <w:pPr>
              <w:pStyle w:val="ConsPlusNormal"/>
              <w:jc w:val="center"/>
            </w:pPr>
            <w:r>
              <w:t>СОШ N 5,</w:t>
            </w:r>
          </w:p>
          <w:p w:rsidR="00FD104C" w:rsidRDefault="00FD104C">
            <w:pPr>
              <w:pStyle w:val="ConsPlusNormal"/>
              <w:jc w:val="center"/>
            </w:pPr>
            <w:r>
              <w:t>СОШ N 10,</w:t>
            </w:r>
          </w:p>
          <w:p w:rsidR="00FD104C" w:rsidRDefault="00FD104C">
            <w:pPr>
              <w:pStyle w:val="ConsPlusNormal"/>
              <w:jc w:val="center"/>
            </w:pPr>
            <w:r>
              <w:t>СОШ N 12,</w:t>
            </w:r>
          </w:p>
          <w:p w:rsidR="00FD104C" w:rsidRDefault="00FD104C">
            <w:pPr>
              <w:pStyle w:val="ConsPlusNormal"/>
              <w:jc w:val="center"/>
            </w:pPr>
            <w:r>
              <w:t>СОШ N 23,</w:t>
            </w:r>
          </w:p>
          <w:p w:rsidR="00FD104C" w:rsidRDefault="00FD104C">
            <w:pPr>
              <w:pStyle w:val="ConsPlusNormal"/>
              <w:jc w:val="center"/>
            </w:pPr>
            <w:r>
              <w:t>СОШ N 30</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6,76</w:t>
            </w:r>
          </w:p>
        </w:tc>
        <w:tc>
          <w:tcPr>
            <w:tcW w:w="929" w:type="dxa"/>
          </w:tcPr>
          <w:p w:rsidR="00FD104C" w:rsidRDefault="00FD104C">
            <w:pPr>
              <w:pStyle w:val="ConsPlusNormal"/>
              <w:jc w:val="center"/>
            </w:pPr>
            <w:r>
              <w:t>34,55</w:t>
            </w:r>
          </w:p>
        </w:tc>
        <w:tc>
          <w:tcPr>
            <w:tcW w:w="929" w:type="dxa"/>
          </w:tcPr>
          <w:p w:rsidR="00FD104C" w:rsidRDefault="00FD104C">
            <w:pPr>
              <w:pStyle w:val="ConsPlusNormal"/>
              <w:jc w:val="center"/>
            </w:pPr>
            <w:r>
              <w:t>4,76</w:t>
            </w:r>
          </w:p>
        </w:tc>
        <w:tc>
          <w:tcPr>
            <w:tcW w:w="929" w:type="dxa"/>
          </w:tcPr>
          <w:p w:rsidR="00FD104C" w:rsidRDefault="00FD104C">
            <w:pPr>
              <w:pStyle w:val="ConsPlusNormal"/>
              <w:jc w:val="center"/>
            </w:pPr>
            <w:r>
              <w:t>5,00</w:t>
            </w:r>
          </w:p>
        </w:tc>
        <w:tc>
          <w:tcPr>
            <w:tcW w:w="929" w:type="dxa"/>
          </w:tcPr>
          <w:p w:rsidR="00FD104C" w:rsidRDefault="00FD104C">
            <w:pPr>
              <w:pStyle w:val="ConsPlusNormal"/>
              <w:jc w:val="center"/>
            </w:pPr>
            <w:r>
              <w:t>2,00</w:t>
            </w:r>
          </w:p>
        </w:tc>
        <w:tc>
          <w:tcPr>
            <w:tcW w:w="929" w:type="dxa"/>
          </w:tcPr>
          <w:p w:rsidR="00FD104C" w:rsidRDefault="00FD104C">
            <w:pPr>
              <w:pStyle w:val="ConsPlusNormal"/>
              <w:jc w:val="center"/>
            </w:pPr>
            <w:r>
              <w:t>9,85</w:t>
            </w:r>
          </w:p>
        </w:tc>
        <w:tc>
          <w:tcPr>
            <w:tcW w:w="929" w:type="dxa"/>
          </w:tcPr>
          <w:p w:rsidR="00FD104C" w:rsidRDefault="00FD104C">
            <w:pPr>
              <w:pStyle w:val="ConsPlusNormal"/>
            </w:pPr>
          </w:p>
        </w:tc>
        <w:tc>
          <w:tcPr>
            <w:tcW w:w="929" w:type="dxa"/>
          </w:tcPr>
          <w:p w:rsidR="00FD104C" w:rsidRDefault="00FD104C">
            <w:pPr>
              <w:pStyle w:val="ConsPlusNormal"/>
              <w:jc w:val="center"/>
            </w:pPr>
            <w:r>
              <w:t>9,85</w:t>
            </w:r>
          </w:p>
        </w:tc>
        <w:tc>
          <w:tcPr>
            <w:tcW w:w="929" w:type="dxa"/>
          </w:tcPr>
          <w:p w:rsidR="00FD104C" w:rsidRDefault="00FD104C">
            <w:pPr>
              <w:pStyle w:val="ConsPlusNormal"/>
            </w:pPr>
          </w:p>
        </w:tc>
        <w:tc>
          <w:tcPr>
            <w:tcW w:w="936" w:type="dxa"/>
          </w:tcPr>
          <w:p w:rsidR="00FD104C" w:rsidRDefault="00FD104C">
            <w:pPr>
              <w:pStyle w:val="ConsPlusNormal"/>
              <w:jc w:val="center"/>
            </w:pPr>
            <w:r>
              <w:t>9,85</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jc w:val="center"/>
            </w:pPr>
            <w:r>
              <w:t>8,53</w:t>
            </w:r>
          </w:p>
        </w:tc>
        <w:tc>
          <w:tcPr>
            <w:tcW w:w="929" w:type="dxa"/>
          </w:tcPr>
          <w:p w:rsidR="00FD104C" w:rsidRDefault="00FD104C">
            <w:pPr>
              <w:pStyle w:val="ConsPlusNormal"/>
              <w:jc w:val="center"/>
            </w:pPr>
            <w:r>
              <w:t>88,31</w:t>
            </w:r>
          </w:p>
        </w:tc>
        <w:tc>
          <w:tcPr>
            <w:tcW w:w="929" w:type="dxa"/>
          </w:tcPr>
          <w:p w:rsidR="00FD104C" w:rsidRDefault="00FD104C">
            <w:pPr>
              <w:pStyle w:val="ConsPlusNormal"/>
              <w:jc w:val="center"/>
            </w:pPr>
            <w:r>
              <w:t>8,53</w:t>
            </w:r>
          </w:p>
        </w:tc>
        <w:tc>
          <w:tcPr>
            <w:tcW w:w="929" w:type="dxa"/>
          </w:tcPr>
          <w:p w:rsidR="00FD104C" w:rsidRDefault="00FD104C">
            <w:pPr>
              <w:pStyle w:val="ConsPlusNormal"/>
              <w:jc w:val="center"/>
            </w:pPr>
            <w:r>
              <w:t>8,42</w:t>
            </w:r>
          </w:p>
        </w:tc>
        <w:tc>
          <w:tcPr>
            <w:tcW w:w="929" w:type="dxa"/>
          </w:tcPr>
          <w:p w:rsidR="00FD104C" w:rsidRDefault="00FD104C">
            <w:pPr>
              <w:pStyle w:val="ConsPlusNormal"/>
            </w:pPr>
          </w:p>
        </w:tc>
        <w:tc>
          <w:tcPr>
            <w:tcW w:w="929" w:type="dxa"/>
          </w:tcPr>
          <w:p w:rsidR="00FD104C" w:rsidRDefault="00FD104C">
            <w:pPr>
              <w:pStyle w:val="ConsPlusNormal"/>
              <w:jc w:val="center"/>
            </w:pPr>
            <w:r>
              <w:t>26,63</w:t>
            </w:r>
          </w:p>
        </w:tc>
        <w:tc>
          <w:tcPr>
            <w:tcW w:w="929" w:type="dxa"/>
          </w:tcPr>
          <w:p w:rsidR="00FD104C" w:rsidRDefault="00FD104C">
            <w:pPr>
              <w:pStyle w:val="ConsPlusNormal"/>
            </w:pPr>
          </w:p>
        </w:tc>
        <w:tc>
          <w:tcPr>
            <w:tcW w:w="929" w:type="dxa"/>
          </w:tcPr>
          <w:p w:rsidR="00FD104C" w:rsidRDefault="00FD104C">
            <w:pPr>
              <w:pStyle w:val="ConsPlusNormal"/>
              <w:jc w:val="center"/>
            </w:pPr>
            <w:r>
              <w:t>26,63</w:t>
            </w:r>
          </w:p>
        </w:tc>
        <w:tc>
          <w:tcPr>
            <w:tcW w:w="929" w:type="dxa"/>
          </w:tcPr>
          <w:p w:rsidR="00FD104C" w:rsidRDefault="00FD104C">
            <w:pPr>
              <w:pStyle w:val="ConsPlusNormal"/>
            </w:pPr>
          </w:p>
        </w:tc>
        <w:tc>
          <w:tcPr>
            <w:tcW w:w="936" w:type="dxa"/>
          </w:tcPr>
          <w:p w:rsidR="00FD104C" w:rsidRDefault="00FD104C">
            <w:pPr>
              <w:pStyle w:val="ConsPlusNormal"/>
              <w:jc w:val="center"/>
            </w:pPr>
            <w:r>
              <w:t>26,63</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18,91</w:t>
            </w:r>
          </w:p>
        </w:tc>
        <w:tc>
          <w:tcPr>
            <w:tcW w:w="929" w:type="dxa"/>
          </w:tcPr>
          <w:p w:rsidR="00FD104C" w:rsidRDefault="00FD104C">
            <w:pPr>
              <w:pStyle w:val="ConsPlusNormal"/>
              <w:jc w:val="center"/>
            </w:pPr>
            <w:r>
              <w:t>158,10</w:t>
            </w:r>
          </w:p>
        </w:tc>
        <w:tc>
          <w:tcPr>
            <w:tcW w:w="929" w:type="dxa"/>
          </w:tcPr>
          <w:p w:rsidR="00FD104C" w:rsidRDefault="00FD104C">
            <w:pPr>
              <w:pStyle w:val="ConsPlusNormal"/>
              <w:jc w:val="center"/>
            </w:pPr>
            <w:r>
              <w:t>14,91</w:t>
            </w:r>
          </w:p>
        </w:tc>
        <w:tc>
          <w:tcPr>
            <w:tcW w:w="929" w:type="dxa"/>
          </w:tcPr>
          <w:p w:rsidR="00FD104C" w:rsidRDefault="00FD104C">
            <w:pPr>
              <w:pStyle w:val="ConsPlusNormal"/>
              <w:jc w:val="center"/>
            </w:pPr>
            <w:r>
              <w:t>15,82</w:t>
            </w:r>
          </w:p>
        </w:tc>
        <w:tc>
          <w:tcPr>
            <w:tcW w:w="929" w:type="dxa"/>
          </w:tcPr>
          <w:p w:rsidR="00FD104C" w:rsidRDefault="00FD104C">
            <w:pPr>
              <w:pStyle w:val="ConsPlusNormal"/>
              <w:jc w:val="center"/>
            </w:pPr>
            <w:r>
              <w:t>4,00</w:t>
            </w:r>
          </w:p>
        </w:tc>
        <w:tc>
          <w:tcPr>
            <w:tcW w:w="929" w:type="dxa"/>
          </w:tcPr>
          <w:p w:rsidR="00FD104C" w:rsidRDefault="00FD104C">
            <w:pPr>
              <w:pStyle w:val="ConsPlusNormal"/>
              <w:jc w:val="center"/>
            </w:pPr>
            <w:r>
              <w:t>38,48</w:t>
            </w:r>
          </w:p>
        </w:tc>
        <w:tc>
          <w:tcPr>
            <w:tcW w:w="929" w:type="dxa"/>
          </w:tcPr>
          <w:p w:rsidR="00FD104C" w:rsidRDefault="00FD104C">
            <w:pPr>
              <w:pStyle w:val="ConsPlusNormal"/>
            </w:pPr>
          </w:p>
        </w:tc>
        <w:tc>
          <w:tcPr>
            <w:tcW w:w="929" w:type="dxa"/>
          </w:tcPr>
          <w:p w:rsidR="00FD104C" w:rsidRDefault="00FD104C">
            <w:pPr>
              <w:pStyle w:val="ConsPlusNormal"/>
              <w:jc w:val="center"/>
            </w:pPr>
            <w:r>
              <w:t>51,90</w:t>
            </w:r>
          </w:p>
        </w:tc>
        <w:tc>
          <w:tcPr>
            <w:tcW w:w="929" w:type="dxa"/>
          </w:tcPr>
          <w:p w:rsidR="00FD104C" w:rsidRDefault="00FD104C">
            <w:pPr>
              <w:pStyle w:val="ConsPlusNormal"/>
            </w:pPr>
          </w:p>
        </w:tc>
        <w:tc>
          <w:tcPr>
            <w:tcW w:w="936" w:type="dxa"/>
          </w:tcPr>
          <w:p w:rsidR="00FD104C" w:rsidRDefault="00FD104C">
            <w:pPr>
              <w:pStyle w:val="ConsPlusNormal"/>
              <w:jc w:val="center"/>
            </w:pPr>
            <w:r>
              <w:t>51,90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2.17</w:t>
            </w:r>
          </w:p>
        </w:tc>
        <w:tc>
          <w:tcPr>
            <w:tcW w:w="3345" w:type="dxa"/>
            <w:vMerge w:val="restart"/>
          </w:tcPr>
          <w:p w:rsidR="00FD104C" w:rsidRDefault="00FD104C">
            <w:pPr>
              <w:pStyle w:val="ConsPlusNormal"/>
            </w:pPr>
            <w:r>
              <w:t>Все ОО, по мере выделения средств, определение первоочередных:</w:t>
            </w:r>
          </w:p>
          <w:p w:rsidR="00FD104C" w:rsidRDefault="00FD104C">
            <w:pPr>
              <w:pStyle w:val="ConsPlusNormal"/>
            </w:pPr>
            <w:r>
              <w:t>- благоустройство территорий, восстановление асфальтового покрытия.</w:t>
            </w:r>
          </w:p>
          <w:p w:rsidR="00FD104C" w:rsidRDefault="00FD104C">
            <w:pPr>
              <w:pStyle w:val="ConsPlusNormal"/>
            </w:pPr>
            <w:r>
              <w:t>- устройство системы ливневой канализации.</w:t>
            </w:r>
          </w:p>
          <w:p w:rsidR="00FD104C" w:rsidRDefault="00FD104C">
            <w:pPr>
              <w:pStyle w:val="ConsPlusNormal"/>
            </w:pPr>
            <w:r>
              <w:t>Установка контейнеров:</w:t>
            </w:r>
          </w:p>
          <w:p w:rsidR="00FD104C" w:rsidRDefault="00FD104C">
            <w:pPr>
              <w:pStyle w:val="ConsPlusNormal"/>
            </w:pPr>
            <w:r>
              <w:t xml:space="preserve">ДОУ NN 3, 4, 5, 18, 19, 22, 29, 31, 34, 38, 46, 49, 52, 54, 56, 57, 69, </w:t>
            </w:r>
            <w:r>
              <w:lastRenderedPageBreak/>
              <w:t>73, 74, 83, 84, 85, 88, 94, 97, 98, 99, 104, 105, 106, 107, 109, 112, 113, 114, 115, 116; СОШ NN 1, 3, 5, 6, 17, 20, 21, 23, 24, 27, 28, 29, 30, 32, 36, 43, 44; лицей N 2; гимназия N 8; ООШ N 15; школа-интернат N 2; Центр "Молодые таланты"</w:t>
            </w:r>
          </w:p>
        </w:tc>
        <w:tc>
          <w:tcPr>
            <w:tcW w:w="2268" w:type="dxa"/>
            <w:vMerge w:val="restart"/>
          </w:tcPr>
          <w:p w:rsidR="00FD104C" w:rsidRDefault="00FD104C">
            <w:pPr>
              <w:pStyle w:val="ConsPlusNormal"/>
            </w:pPr>
            <w:r>
              <w:lastRenderedPageBreak/>
              <w:t>Ежегодно работы проводятся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2,85</w:t>
            </w:r>
          </w:p>
        </w:tc>
        <w:tc>
          <w:tcPr>
            <w:tcW w:w="929" w:type="dxa"/>
          </w:tcPr>
          <w:p w:rsidR="00FD104C" w:rsidRDefault="00FD104C">
            <w:pPr>
              <w:pStyle w:val="ConsPlusNormal"/>
              <w:jc w:val="center"/>
            </w:pPr>
            <w:r>
              <w:t>25,00</w:t>
            </w:r>
          </w:p>
        </w:tc>
        <w:tc>
          <w:tcPr>
            <w:tcW w:w="929" w:type="dxa"/>
          </w:tcPr>
          <w:p w:rsidR="00FD104C" w:rsidRDefault="00FD104C">
            <w:pPr>
              <w:pStyle w:val="ConsPlusNormal"/>
            </w:pPr>
          </w:p>
        </w:tc>
        <w:tc>
          <w:tcPr>
            <w:tcW w:w="929" w:type="dxa"/>
          </w:tcPr>
          <w:p w:rsidR="00FD104C" w:rsidRDefault="00FD104C">
            <w:pPr>
              <w:pStyle w:val="ConsPlusNormal"/>
              <w:jc w:val="center"/>
            </w:pPr>
            <w:r>
              <w:t>5,00</w:t>
            </w:r>
          </w:p>
        </w:tc>
        <w:tc>
          <w:tcPr>
            <w:tcW w:w="929" w:type="dxa"/>
          </w:tcPr>
          <w:p w:rsidR="00FD104C" w:rsidRDefault="00FD104C">
            <w:pPr>
              <w:pStyle w:val="ConsPlusNormal"/>
              <w:jc w:val="center"/>
            </w:pPr>
            <w:r>
              <w:t>2,85</w:t>
            </w:r>
          </w:p>
        </w:tc>
        <w:tc>
          <w:tcPr>
            <w:tcW w:w="929" w:type="dxa"/>
          </w:tcPr>
          <w:p w:rsidR="00FD104C" w:rsidRDefault="00FD104C">
            <w:pPr>
              <w:pStyle w:val="ConsPlusNormal"/>
              <w:jc w:val="center"/>
            </w:pPr>
            <w:r>
              <w:t>10,00</w:t>
            </w:r>
          </w:p>
        </w:tc>
        <w:tc>
          <w:tcPr>
            <w:tcW w:w="929" w:type="dxa"/>
          </w:tcPr>
          <w:p w:rsidR="00FD104C" w:rsidRDefault="00FD104C">
            <w:pPr>
              <w:pStyle w:val="ConsPlusNormal"/>
            </w:pPr>
          </w:p>
        </w:tc>
        <w:tc>
          <w:tcPr>
            <w:tcW w:w="929" w:type="dxa"/>
          </w:tcPr>
          <w:p w:rsidR="00FD104C" w:rsidRDefault="00FD104C">
            <w:pPr>
              <w:pStyle w:val="ConsPlusNormal"/>
              <w:jc w:val="center"/>
            </w:pPr>
            <w:r>
              <w:t>5,00</w:t>
            </w:r>
          </w:p>
        </w:tc>
        <w:tc>
          <w:tcPr>
            <w:tcW w:w="929" w:type="dxa"/>
          </w:tcPr>
          <w:p w:rsidR="00FD104C" w:rsidRDefault="00FD104C">
            <w:pPr>
              <w:pStyle w:val="ConsPlusNormal"/>
            </w:pPr>
          </w:p>
        </w:tc>
        <w:tc>
          <w:tcPr>
            <w:tcW w:w="936" w:type="dxa"/>
          </w:tcPr>
          <w:p w:rsidR="00FD104C" w:rsidRDefault="00FD104C">
            <w:pPr>
              <w:pStyle w:val="ConsPlusNormal"/>
              <w:jc w:val="center"/>
            </w:pPr>
            <w:r>
              <w:t>5,00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10,52</w:t>
            </w:r>
          </w:p>
        </w:tc>
        <w:tc>
          <w:tcPr>
            <w:tcW w:w="929" w:type="dxa"/>
          </w:tcPr>
          <w:p w:rsidR="00FD104C" w:rsidRDefault="00FD104C">
            <w:pPr>
              <w:pStyle w:val="ConsPlusNormal"/>
              <w:jc w:val="center"/>
            </w:pPr>
            <w:r>
              <w:t>15,00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jc w:val="center"/>
            </w:pPr>
            <w:r>
              <w:t>10,52</w:t>
            </w:r>
          </w:p>
        </w:tc>
        <w:tc>
          <w:tcPr>
            <w:tcW w:w="929" w:type="dxa"/>
          </w:tcPr>
          <w:p w:rsidR="00FD104C" w:rsidRDefault="00FD104C">
            <w:pPr>
              <w:pStyle w:val="ConsPlusNormal"/>
              <w:jc w:val="center"/>
            </w:pPr>
            <w:r>
              <w:t>12,00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pPr>
          </w:p>
        </w:tc>
        <w:tc>
          <w:tcPr>
            <w:tcW w:w="936" w:type="dxa"/>
          </w:tcPr>
          <w:p w:rsidR="00FD104C" w:rsidRDefault="00FD104C">
            <w:pPr>
              <w:pStyle w:val="ConsPlusNormal"/>
              <w:jc w:val="center"/>
            </w:pPr>
            <w:r>
              <w:t>1,00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13,37</w:t>
            </w:r>
          </w:p>
        </w:tc>
        <w:tc>
          <w:tcPr>
            <w:tcW w:w="929" w:type="dxa"/>
          </w:tcPr>
          <w:p w:rsidR="00FD104C" w:rsidRDefault="00FD104C">
            <w:pPr>
              <w:pStyle w:val="ConsPlusNormal"/>
              <w:jc w:val="center"/>
            </w:pPr>
            <w:r>
              <w:t>40,00</w:t>
            </w:r>
          </w:p>
        </w:tc>
        <w:tc>
          <w:tcPr>
            <w:tcW w:w="929" w:type="dxa"/>
          </w:tcPr>
          <w:p w:rsidR="00FD104C" w:rsidRDefault="00FD104C">
            <w:pPr>
              <w:pStyle w:val="ConsPlusNormal"/>
            </w:pPr>
          </w:p>
        </w:tc>
        <w:tc>
          <w:tcPr>
            <w:tcW w:w="929" w:type="dxa"/>
          </w:tcPr>
          <w:p w:rsidR="00FD104C" w:rsidRDefault="00FD104C">
            <w:pPr>
              <w:pStyle w:val="ConsPlusNormal"/>
              <w:jc w:val="center"/>
            </w:pPr>
            <w:r>
              <w:t>6,00</w:t>
            </w:r>
          </w:p>
        </w:tc>
        <w:tc>
          <w:tcPr>
            <w:tcW w:w="929" w:type="dxa"/>
          </w:tcPr>
          <w:p w:rsidR="00FD104C" w:rsidRDefault="00FD104C">
            <w:pPr>
              <w:pStyle w:val="ConsPlusNormal"/>
              <w:jc w:val="center"/>
            </w:pPr>
            <w:r>
              <w:t>13,37</w:t>
            </w:r>
          </w:p>
        </w:tc>
        <w:tc>
          <w:tcPr>
            <w:tcW w:w="929" w:type="dxa"/>
          </w:tcPr>
          <w:p w:rsidR="00FD104C" w:rsidRDefault="00FD104C">
            <w:pPr>
              <w:pStyle w:val="ConsPlusNormal"/>
              <w:jc w:val="center"/>
            </w:pPr>
            <w:r>
              <w:t>22,00</w:t>
            </w:r>
          </w:p>
        </w:tc>
        <w:tc>
          <w:tcPr>
            <w:tcW w:w="929" w:type="dxa"/>
          </w:tcPr>
          <w:p w:rsidR="00FD104C" w:rsidRDefault="00FD104C">
            <w:pPr>
              <w:pStyle w:val="ConsPlusNormal"/>
            </w:pPr>
          </w:p>
        </w:tc>
        <w:tc>
          <w:tcPr>
            <w:tcW w:w="929" w:type="dxa"/>
          </w:tcPr>
          <w:p w:rsidR="00FD104C" w:rsidRDefault="00FD104C">
            <w:pPr>
              <w:pStyle w:val="ConsPlusNormal"/>
              <w:jc w:val="center"/>
            </w:pPr>
            <w:r>
              <w:t>6,00</w:t>
            </w:r>
          </w:p>
        </w:tc>
        <w:tc>
          <w:tcPr>
            <w:tcW w:w="929" w:type="dxa"/>
          </w:tcPr>
          <w:p w:rsidR="00FD104C" w:rsidRDefault="00FD104C">
            <w:pPr>
              <w:pStyle w:val="ConsPlusNormal"/>
            </w:pPr>
          </w:p>
        </w:tc>
        <w:tc>
          <w:tcPr>
            <w:tcW w:w="936" w:type="dxa"/>
          </w:tcPr>
          <w:p w:rsidR="00FD104C" w:rsidRDefault="00FD104C">
            <w:pPr>
              <w:pStyle w:val="ConsPlusNormal"/>
              <w:jc w:val="center"/>
            </w:pPr>
            <w:r>
              <w:t>6,00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2.18</w:t>
            </w:r>
          </w:p>
        </w:tc>
        <w:tc>
          <w:tcPr>
            <w:tcW w:w="3345" w:type="dxa"/>
            <w:vMerge w:val="restart"/>
          </w:tcPr>
          <w:p w:rsidR="00FD104C" w:rsidRDefault="00FD104C">
            <w:pPr>
              <w:pStyle w:val="ConsPlusNormal"/>
            </w:pPr>
            <w:r>
              <w:t>Установка игровых комплексов и малых архитектурных форм:</w:t>
            </w:r>
          </w:p>
          <w:p w:rsidR="00FD104C" w:rsidRDefault="00FD104C">
            <w:pPr>
              <w:pStyle w:val="ConsPlusNormal"/>
            </w:pPr>
            <w:r>
              <w:t>ДОУ все, за исключением NN 1, 6, 10, 13, 15, 30, 46; СОШ NN 5, 28, 29, 30; гимназия N 18</w:t>
            </w:r>
          </w:p>
        </w:tc>
        <w:tc>
          <w:tcPr>
            <w:tcW w:w="2268" w:type="dxa"/>
            <w:vMerge w:val="restart"/>
          </w:tcPr>
          <w:p w:rsidR="00FD104C" w:rsidRDefault="00FD104C">
            <w:pPr>
              <w:pStyle w:val="ConsPlusNormal"/>
            </w:pPr>
            <w:r>
              <w:t>Ежегодно ремонт проводится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2,88</w:t>
            </w:r>
          </w:p>
        </w:tc>
        <w:tc>
          <w:tcPr>
            <w:tcW w:w="929" w:type="dxa"/>
          </w:tcPr>
          <w:p w:rsidR="00FD104C" w:rsidRDefault="00FD104C">
            <w:pPr>
              <w:pStyle w:val="ConsPlusNormal"/>
            </w:pPr>
          </w:p>
        </w:tc>
        <w:tc>
          <w:tcPr>
            <w:tcW w:w="929" w:type="dxa"/>
          </w:tcPr>
          <w:p w:rsidR="00FD104C" w:rsidRDefault="00FD104C">
            <w:pPr>
              <w:pStyle w:val="ConsPlusNormal"/>
              <w:jc w:val="center"/>
            </w:pPr>
            <w:r>
              <w:t>0,72</w:t>
            </w:r>
          </w:p>
        </w:tc>
        <w:tc>
          <w:tcPr>
            <w:tcW w:w="929" w:type="dxa"/>
          </w:tcPr>
          <w:p w:rsidR="00FD104C" w:rsidRDefault="00FD104C">
            <w:pPr>
              <w:pStyle w:val="ConsPlusNormal"/>
            </w:pPr>
          </w:p>
        </w:tc>
        <w:tc>
          <w:tcPr>
            <w:tcW w:w="929" w:type="dxa"/>
          </w:tcPr>
          <w:p w:rsidR="00FD104C" w:rsidRDefault="00FD104C">
            <w:pPr>
              <w:pStyle w:val="ConsPlusNormal"/>
              <w:jc w:val="center"/>
            </w:pPr>
            <w:r>
              <w:t>0,72</w:t>
            </w:r>
          </w:p>
        </w:tc>
        <w:tc>
          <w:tcPr>
            <w:tcW w:w="929" w:type="dxa"/>
          </w:tcPr>
          <w:p w:rsidR="00FD104C" w:rsidRDefault="00FD104C">
            <w:pPr>
              <w:pStyle w:val="ConsPlusNormal"/>
            </w:pPr>
          </w:p>
        </w:tc>
        <w:tc>
          <w:tcPr>
            <w:tcW w:w="929" w:type="dxa"/>
          </w:tcPr>
          <w:p w:rsidR="00FD104C" w:rsidRDefault="00FD104C">
            <w:pPr>
              <w:pStyle w:val="ConsPlusNormal"/>
              <w:jc w:val="center"/>
            </w:pPr>
            <w:r>
              <w:t>0,72</w:t>
            </w:r>
          </w:p>
        </w:tc>
        <w:tc>
          <w:tcPr>
            <w:tcW w:w="929" w:type="dxa"/>
          </w:tcPr>
          <w:p w:rsidR="00FD104C" w:rsidRDefault="00FD104C">
            <w:pPr>
              <w:pStyle w:val="ConsPlusNormal"/>
            </w:pPr>
          </w:p>
        </w:tc>
        <w:tc>
          <w:tcPr>
            <w:tcW w:w="936" w:type="dxa"/>
          </w:tcPr>
          <w:p w:rsidR="00FD104C" w:rsidRDefault="00FD104C">
            <w:pPr>
              <w:pStyle w:val="ConsPlusNormal"/>
              <w:jc w:val="center"/>
            </w:pPr>
            <w:r>
              <w:t>0,72</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0,36</w:t>
            </w:r>
          </w:p>
        </w:tc>
        <w:tc>
          <w:tcPr>
            <w:tcW w:w="929" w:type="dxa"/>
          </w:tcPr>
          <w:p w:rsidR="00FD104C" w:rsidRDefault="00FD104C">
            <w:pPr>
              <w:pStyle w:val="ConsPlusNormal"/>
              <w:jc w:val="center"/>
            </w:pPr>
            <w:r>
              <w:t>1,26</w:t>
            </w:r>
          </w:p>
        </w:tc>
        <w:tc>
          <w:tcPr>
            <w:tcW w:w="929" w:type="dxa"/>
          </w:tcPr>
          <w:p w:rsidR="00FD104C" w:rsidRDefault="00FD104C">
            <w:pPr>
              <w:pStyle w:val="ConsPlusNormal"/>
              <w:jc w:val="center"/>
            </w:pPr>
            <w:r>
              <w:t>0,36</w:t>
            </w:r>
          </w:p>
        </w:tc>
        <w:tc>
          <w:tcPr>
            <w:tcW w:w="929" w:type="dxa"/>
          </w:tcPr>
          <w:p w:rsidR="00FD104C" w:rsidRDefault="00FD104C">
            <w:pPr>
              <w:pStyle w:val="ConsPlusNormal"/>
              <w:jc w:val="center"/>
            </w:pPr>
            <w:r>
              <w:t>0,36</w:t>
            </w:r>
          </w:p>
        </w:tc>
        <w:tc>
          <w:tcPr>
            <w:tcW w:w="929" w:type="dxa"/>
          </w:tcPr>
          <w:p w:rsidR="00FD104C" w:rsidRDefault="00FD104C">
            <w:pPr>
              <w:pStyle w:val="ConsPlusNormal"/>
            </w:pPr>
          </w:p>
        </w:tc>
        <w:tc>
          <w:tcPr>
            <w:tcW w:w="929" w:type="dxa"/>
          </w:tcPr>
          <w:p w:rsidR="00FD104C" w:rsidRDefault="00FD104C">
            <w:pPr>
              <w:pStyle w:val="ConsPlusNormal"/>
              <w:jc w:val="center"/>
            </w:pPr>
            <w:r>
              <w:t>0,30</w:t>
            </w:r>
          </w:p>
        </w:tc>
        <w:tc>
          <w:tcPr>
            <w:tcW w:w="929" w:type="dxa"/>
          </w:tcPr>
          <w:p w:rsidR="00FD104C" w:rsidRDefault="00FD104C">
            <w:pPr>
              <w:pStyle w:val="ConsPlusNormal"/>
            </w:pPr>
          </w:p>
        </w:tc>
        <w:tc>
          <w:tcPr>
            <w:tcW w:w="929" w:type="dxa"/>
          </w:tcPr>
          <w:p w:rsidR="00FD104C" w:rsidRDefault="00FD104C">
            <w:pPr>
              <w:pStyle w:val="ConsPlusNormal"/>
              <w:jc w:val="center"/>
            </w:pPr>
            <w:r>
              <w:t>0,30</w:t>
            </w:r>
          </w:p>
        </w:tc>
        <w:tc>
          <w:tcPr>
            <w:tcW w:w="929" w:type="dxa"/>
          </w:tcPr>
          <w:p w:rsidR="00FD104C" w:rsidRDefault="00FD104C">
            <w:pPr>
              <w:pStyle w:val="ConsPlusNormal"/>
            </w:pPr>
          </w:p>
        </w:tc>
        <w:tc>
          <w:tcPr>
            <w:tcW w:w="936" w:type="dxa"/>
          </w:tcPr>
          <w:p w:rsidR="00FD104C" w:rsidRDefault="00FD104C">
            <w:pPr>
              <w:pStyle w:val="ConsPlusNormal"/>
              <w:jc w:val="center"/>
            </w:pPr>
            <w:r>
              <w:t>0,30</w:t>
            </w: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0,36</w:t>
            </w:r>
          </w:p>
        </w:tc>
        <w:tc>
          <w:tcPr>
            <w:tcW w:w="929" w:type="dxa"/>
          </w:tcPr>
          <w:p w:rsidR="00FD104C" w:rsidRDefault="00FD104C">
            <w:pPr>
              <w:pStyle w:val="ConsPlusNormal"/>
              <w:jc w:val="center"/>
            </w:pPr>
            <w:r>
              <w:t>4,14</w:t>
            </w:r>
          </w:p>
        </w:tc>
        <w:tc>
          <w:tcPr>
            <w:tcW w:w="929" w:type="dxa"/>
          </w:tcPr>
          <w:p w:rsidR="00FD104C" w:rsidRDefault="00FD104C">
            <w:pPr>
              <w:pStyle w:val="ConsPlusNormal"/>
              <w:jc w:val="center"/>
            </w:pPr>
            <w:r>
              <w:t>0,36</w:t>
            </w:r>
          </w:p>
        </w:tc>
        <w:tc>
          <w:tcPr>
            <w:tcW w:w="929" w:type="dxa"/>
          </w:tcPr>
          <w:p w:rsidR="00FD104C" w:rsidRDefault="00FD104C">
            <w:pPr>
              <w:pStyle w:val="ConsPlusNormal"/>
              <w:jc w:val="center"/>
            </w:pPr>
            <w:r>
              <w:t>1,08</w:t>
            </w:r>
          </w:p>
        </w:tc>
        <w:tc>
          <w:tcPr>
            <w:tcW w:w="929" w:type="dxa"/>
          </w:tcPr>
          <w:p w:rsidR="00FD104C" w:rsidRDefault="00FD104C">
            <w:pPr>
              <w:pStyle w:val="ConsPlusNormal"/>
            </w:pPr>
          </w:p>
        </w:tc>
        <w:tc>
          <w:tcPr>
            <w:tcW w:w="929" w:type="dxa"/>
          </w:tcPr>
          <w:p w:rsidR="00FD104C" w:rsidRDefault="00FD104C">
            <w:pPr>
              <w:pStyle w:val="ConsPlusNormal"/>
              <w:jc w:val="center"/>
            </w:pPr>
            <w:r>
              <w:t>1,02</w:t>
            </w:r>
          </w:p>
        </w:tc>
        <w:tc>
          <w:tcPr>
            <w:tcW w:w="929" w:type="dxa"/>
          </w:tcPr>
          <w:p w:rsidR="00FD104C" w:rsidRDefault="00FD104C">
            <w:pPr>
              <w:pStyle w:val="ConsPlusNormal"/>
            </w:pPr>
          </w:p>
        </w:tc>
        <w:tc>
          <w:tcPr>
            <w:tcW w:w="929" w:type="dxa"/>
          </w:tcPr>
          <w:p w:rsidR="00FD104C" w:rsidRDefault="00FD104C">
            <w:pPr>
              <w:pStyle w:val="ConsPlusNormal"/>
              <w:jc w:val="center"/>
            </w:pPr>
            <w:r>
              <w:t>1,02</w:t>
            </w:r>
          </w:p>
        </w:tc>
        <w:tc>
          <w:tcPr>
            <w:tcW w:w="929" w:type="dxa"/>
          </w:tcPr>
          <w:p w:rsidR="00FD104C" w:rsidRDefault="00FD104C">
            <w:pPr>
              <w:pStyle w:val="ConsPlusNormal"/>
            </w:pPr>
          </w:p>
        </w:tc>
        <w:tc>
          <w:tcPr>
            <w:tcW w:w="936" w:type="dxa"/>
          </w:tcPr>
          <w:p w:rsidR="00FD104C" w:rsidRDefault="00FD104C">
            <w:pPr>
              <w:pStyle w:val="ConsPlusNormal"/>
              <w:jc w:val="center"/>
            </w:pPr>
            <w:r>
              <w:t>1,02</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2.19</w:t>
            </w:r>
          </w:p>
        </w:tc>
        <w:tc>
          <w:tcPr>
            <w:tcW w:w="3345" w:type="dxa"/>
            <w:vMerge w:val="restart"/>
          </w:tcPr>
          <w:p w:rsidR="00FD104C" w:rsidRDefault="00FD104C">
            <w:pPr>
              <w:pStyle w:val="ConsPlusNormal"/>
            </w:pPr>
            <w:r>
              <w:t>Выпиловка деревьев. Озеленение территории:</w:t>
            </w:r>
          </w:p>
          <w:p w:rsidR="00FD104C" w:rsidRDefault="00FD104C">
            <w:pPr>
              <w:pStyle w:val="ConsPlusNormal"/>
            </w:pPr>
            <w:r>
              <w:t>по графику ДО: ДОУ NN 18, 83, 94, 107; СОШ N 21</w:t>
            </w:r>
          </w:p>
        </w:tc>
        <w:tc>
          <w:tcPr>
            <w:tcW w:w="2268" w:type="dxa"/>
            <w:vMerge w:val="restart"/>
          </w:tcPr>
          <w:p w:rsidR="00FD104C" w:rsidRDefault="00FD104C">
            <w:pPr>
              <w:pStyle w:val="ConsPlusNormal"/>
            </w:pPr>
            <w:r>
              <w:t>Ежегодно работы проводятся не менее чем в 30% образовательных организаций, обозначивших потребность</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4,00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pPr>
          </w:p>
        </w:tc>
        <w:tc>
          <w:tcPr>
            <w:tcW w:w="936" w:type="dxa"/>
          </w:tcPr>
          <w:p w:rsidR="00FD104C" w:rsidRDefault="00FD104C">
            <w:pPr>
              <w:pStyle w:val="ConsPlusNormal"/>
              <w:jc w:val="center"/>
            </w:pPr>
            <w:r>
              <w:t>1,00</w:t>
            </w:r>
          </w:p>
        </w:tc>
        <w:tc>
          <w:tcPr>
            <w:tcW w:w="1077" w:type="dxa"/>
            <w:vMerge w:val="restart"/>
          </w:tcPr>
          <w:p w:rsidR="00FD104C" w:rsidRDefault="00FD104C">
            <w:pPr>
              <w:pStyle w:val="ConsPlusNormal"/>
              <w:jc w:val="center"/>
            </w:pPr>
            <w:r>
              <w:t>ДО,</w:t>
            </w:r>
          </w:p>
          <w:p w:rsidR="00FD104C" w:rsidRDefault="00FD104C">
            <w:pPr>
              <w:pStyle w:val="ConsPlusNormal"/>
              <w:jc w:val="center"/>
            </w:pPr>
            <w:r>
              <w:t>ОО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pPr>
          </w:p>
        </w:tc>
        <w:tc>
          <w:tcPr>
            <w:tcW w:w="929" w:type="dxa"/>
          </w:tcPr>
          <w:p w:rsidR="00FD104C" w:rsidRDefault="00FD104C">
            <w:pPr>
              <w:pStyle w:val="ConsPlusNormal"/>
              <w:jc w:val="center"/>
            </w:pPr>
            <w:r>
              <w:t>4,00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pPr>
          </w:p>
        </w:tc>
        <w:tc>
          <w:tcPr>
            <w:tcW w:w="929" w:type="dxa"/>
          </w:tcPr>
          <w:p w:rsidR="00FD104C" w:rsidRDefault="00FD104C">
            <w:pPr>
              <w:pStyle w:val="ConsPlusNormal"/>
              <w:jc w:val="center"/>
            </w:pPr>
            <w:r>
              <w:t>1,00</w:t>
            </w:r>
          </w:p>
        </w:tc>
        <w:tc>
          <w:tcPr>
            <w:tcW w:w="929" w:type="dxa"/>
          </w:tcPr>
          <w:p w:rsidR="00FD104C" w:rsidRDefault="00FD104C">
            <w:pPr>
              <w:pStyle w:val="ConsPlusNormal"/>
            </w:pPr>
          </w:p>
        </w:tc>
        <w:tc>
          <w:tcPr>
            <w:tcW w:w="936" w:type="dxa"/>
          </w:tcPr>
          <w:p w:rsidR="00FD104C" w:rsidRDefault="00FD104C">
            <w:pPr>
              <w:pStyle w:val="ConsPlusNormal"/>
              <w:jc w:val="center"/>
            </w:pPr>
            <w:r>
              <w:t>1,00</w:t>
            </w:r>
          </w:p>
        </w:tc>
        <w:tc>
          <w:tcPr>
            <w:tcW w:w="1077" w:type="dxa"/>
            <w:vMerge/>
          </w:tcPr>
          <w:p w:rsidR="00FD104C" w:rsidRDefault="00FD104C">
            <w:pPr>
              <w:pStyle w:val="ConsPlusNormal"/>
            </w:pPr>
          </w:p>
        </w:tc>
      </w:tr>
      <w:tr w:rsidR="00FD104C">
        <w:tc>
          <w:tcPr>
            <w:tcW w:w="567" w:type="dxa"/>
            <w:vMerge w:val="restart"/>
          </w:tcPr>
          <w:p w:rsidR="00FD104C" w:rsidRDefault="00FD104C">
            <w:pPr>
              <w:pStyle w:val="ConsPlusNormal"/>
              <w:jc w:val="center"/>
            </w:pPr>
            <w:r>
              <w:t>2.20</w:t>
            </w:r>
          </w:p>
        </w:tc>
        <w:tc>
          <w:tcPr>
            <w:tcW w:w="3345" w:type="dxa"/>
            <w:vMerge w:val="restart"/>
          </w:tcPr>
          <w:p w:rsidR="00FD104C" w:rsidRDefault="00FD104C">
            <w:pPr>
              <w:pStyle w:val="ConsPlusNormal"/>
            </w:pPr>
            <w:r>
              <w:t>Погашение кредиторской задолженности</w:t>
            </w:r>
          </w:p>
        </w:tc>
        <w:tc>
          <w:tcPr>
            <w:tcW w:w="2268" w:type="dxa"/>
            <w:vMerge w:val="restart"/>
          </w:tcPr>
          <w:p w:rsidR="00FD104C" w:rsidRDefault="00FD104C">
            <w:pPr>
              <w:pStyle w:val="ConsPlusNormal"/>
            </w:pPr>
            <w:r>
              <w:t>Уменьшение объема кредиторской задолженности</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jc w:val="center"/>
            </w:pPr>
            <w:r>
              <w:t>1,81</w:t>
            </w:r>
          </w:p>
        </w:tc>
        <w:tc>
          <w:tcPr>
            <w:tcW w:w="929" w:type="dxa"/>
          </w:tcPr>
          <w:p w:rsidR="00FD104C" w:rsidRDefault="00FD104C">
            <w:pPr>
              <w:pStyle w:val="ConsPlusNormal"/>
            </w:pPr>
          </w:p>
        </w:tc>
        <w:tc>
          <w:tcPr>
            <w:tcW w:w="929" w:type="dxa"/>
          </w:tcPr>
          <w:p w:rsidR="00FD104C" w:rsidRDefault="00FD104C">
            <w:pPr>
              <w:pStyle w:val="ConsPlusNormal"/>
              <w:jc w:val="center"/>
            </w:pPr>
            <w:r>
              <w:t>1,81</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val="restart"/>
          </w:tcPr>
          <w:p w:rsidR="00FD104C" w:rsidRDefault="00FD104C">
            <w:pPr>
              <w:pStyle w:val="ConsPlusNormal"/>
              <w:jc w:val="center"/>
            </w:pPr>
            <w:r>
              <w:t>ДО</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pPr>
          </w:p>
        </w:tc>
        <w:tc>
          <w:tcPr>
            <w:tcW w:w="929" w:type="dxa"/>
          </w:tcPr>
          <w:p w:rsidR="00FD104C" w:rsidRDefault="00FD104C">
            <w:pPr>
              <w:pStyle w:val="ConsPlusNormal"/>
              <w:jc w:val="center"/>
            </w:pPr>
            <w:r>
              <w:t>1,81</w:t>
            </w:r>
          </w:p>
        </w:tc>
        <w:tc>
          <w:tcPr>
            <w:tcW w:w="929" w:type="dxa"/>
          </w:tcPr>
          <w:p w:rsidR="00FD104C" w:rsidRDefault="00FD104C">
            <w:pPr>
              <w:pStyle w:val="ConsPlusNormal"/>
            </w:pPr>
          </w:p>
        </w:tc>
        <w:tc>
          <w:tcPr>
            <w:tcW w:w="929" w:type="dxa"/>
          </w:tcPr>
          <w:p w:rsidR="00FD104C" w:rsidRDefault="00FD104C">
            <w:pPr>
              <w:pStyle w:val="ConsPlusNormal"/>
              <w:jc w:val="center"/>
            </w:pPr>
            <w:r>
              <w:t>1,81</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7484" w:type="dxa"/>
            <w:gridSpan w:val="4"/>
            <w:vMerge w:val="restart"/>
          </w:tcPr>
          <w:p w:rsidR="00FD104C" w:rsidRDefault="00FD104C">
            <w:pPr>
              <w:pStyle w:val="ConsPlusNormal"/>
              <w:jc w:val="center"/>
            </w:pPr>
            <w:r>
              <w:t>ИТОГО по задаче 2</w:t>
            </w: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57,00</w:t>
            </w:r>
          </w:p>
        </w:tc>
        <w:tc>
          <w:tcPr>
            <w:tcW w:w="929" w:type="dxa"/>
          </w:tcPr>
          <w:p w:rsidR="00FD104C" w:rsidRDefault="00FD104C">
            <w:pPr>
              <w:pStyle w:val="ConsPlusNormal"/>
              <w:jc w:val="center"/>
            </w:pPr>
            <w:r>
              <w:t>335,89</w:t>
            </w:r>
          </w:p>
        </w:tc>
        <w:tc>
          <w:tcPr>
            <w:tcW w:w="929" w:type="dxa"/>
          </w:tcPr>
          <w:p w:rsidR="00FD104C" w:rsidRDefault="00FD104C">
            <w:pPr>
              <w:pStyle w:val="ConsPlusNormal"/>
              <w:jc w:val="center"/>
            </w:pPr>
            <w:r>
              <w:t>16,58</w:t>
            </w:r>
          </w:p>
        </w:tc>
        <w:tc>
          <w:tcPr>
            <w:tcW w:w="929" w:type="dxa"/>
          </w:tcPr>
          <w:p w:rsidR="00FD104C" w:rsidRDefault="00FD104C">
            <w:pPr>
              <w:pStyle w:val="ConsPlusNormal"/>
              <w:jc w:val="center"/>
            </w:pPr>
            <w:r>
              <w:t>77,71</w:t>
            </w:r>
          </w:p>
        </w:tc>
        <w:tc>
          <w:tcPr>
            <w:tcW w:w="929" w:type="dxa"/>
          </w:tcPr>
          <w:p w:rsidR="00FD104C" w:rsidRDefault="00FD104C">
            <w:pPr>
              <w:pStyle w:val="ConsPlusNormal"/>
              <w:jc w:val="center"/>
            </w:pPr>
            <w:r>
              <w:t>40,42</w:t>
            </w:r>
          </w:p>
        </w:tc>
        <w:tc>
          <w:tcPr>
            <w:tcW w:w="929" w:type="dxa"/>
          </w:tcPr>
          <w:p w:rsidR="00FD104C" w:rsidRDefault="00FD104C">
            <w:pPr>
              <w:pStyle w:val="ConsPlusNormal"/>
              <w:jc w:val="center"/>
            </w:pPr>
            <w:r>
              <w:t>91,60</w:t>
            </w:r>
          </w:p>
        </w:tc>
        <w:tc>
          <w:tcPr>
            <w:tcW w:w="929" w:type="dxa"/>
          </w:tcPr>
          <w:p w:rsidR="00FD104C" w:rsidRDefault="00FD104C">
            <w:pPr>
              <w:pStyle w:val="ConsPlusNormal"/>
              <w:jc w:val="center"/>
            </w:pPr>
            <w:r>
              <w:t>0,00</w:t>
            </w:r>
          </w:p>
        </w:tc>
        <w:tc>
          <w:tcPr>
            <w:tcW w:w="929" w:type="dxa"/>
          </w:tcPr>
          <w:p w:rsidR="00FD104C" w:rsidRDefault="00FD104C">
            <w:pPr>
              <w:pStyle w:val="ConsPlusNormal"/>
              <w:jc w:val="center"/>
            </w:pPr>
            <w:r>
              <w:t>83,29</w:t>
            </w:r>
          </w:p>
        </w:tc>
        <w:tc>
          <w:tcPr>
            <w:tcW w:w="929" w:type="dxa"/>
          </w:tcPr>
          <w:p w:rsidR="00FD104C" w:rsidRDefault="00FD104C">
            <w:pPr>
              <w:pStyle w:val="ConsPlusNormal"/>
              <w:jc w:val="center"/>
            </w:pPr>
            <w:r>
              <w:t>0,00</w:t>
            </w:r>
          </w:p>
        </w:tc>
        <w:tc>
          <w:tcPr>
            <w:tcW w:w="936" w:type="dxa"/>
          </w:tcPr>
          <w:p w:rsidR="00FD104C" w:rsidRDefault="00FD104C">
            <w:pPr>
              <w:pStyle w:val="ConsPlusNormal"/>
              <w:jc w:val="center"/>
            </w:pPr>
            <w:r>
              <w:t>83,29</w:t>
            </w:r>
          </w:p>
        </w:tc>
        <w:tc>
          <w:tcPr>
            <w:tcW w:w="1077" w:type="dxa"/>
            <w:vMerge w:val="restart"/>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336,51</w:t>
            </w:r>
          </w:p>
        </w:tc>
        <w:tc>
          <w:tcPr>
            <w:tcW w:w="929" w:type="dxa"/>
          </w:tcPr>
          <w:p w:rsidR="00FD104C" w:rsidRDefault="00FD104C">
            <w:pPr>
              <w:pStyle w:val="ConsPlusNormal"/>
              <w:jc w:val="center"/>
            </w:pPr>
            <w:r>
              <w:t>1005,33</w:t>
            </w:r>
          </w:p>
        </w:tc>
        <w:tc>
          <w:tcPr>
            <w:tcW w:w="929" w:type="dxa"/>
          </w:tcPr>
          <w:p w:rsidR="00FD104C" w:rsidRDefault="00FD104C">
            <w:pPr>
              <w:pStyle w:val="ConsPlusNormal"/>
              <w:jc w:val="center"/>
            </w:pPr>
            <w:r>
              <w:t>104,24</w:t>
            </w:r>
          </w:p>
        </w:tc>
        <w:tc>
          <w:tcPr>
            <w:tcW w:w="929" w:type="dxa"/>
          </w:tcPr>
          <w:p w:rsidR="00FD104C" w:rsidRDefault="00FD104C">
            <w:pPr>
              <w:pStyle w:val="ConsPlusNormal"/>
              <w:jc w:val="center"/>
            </w:pPr>
            <w:r>
              <w:t>228,53</w:t>
            </w:r>
          </w:p>
        </w:tc>
        <w:tc>
          <w:tcPr>
            <w:tcW w:w="929" w:type="dxa"/>
          </w:tcPr>
          <w:p w:rsidR="00FD104C" w:rsidRDefault="00FD104C">
            <w:pPr>
              <w:pStyle w:val="ConsPlusNormal"/>
              <w:jc w:val="center"/>
            </w:pPr>
            <w:r>
              <w:t>113,81</w:t>
            </w:r>
          </w:p>
        </w:tc>
        <w:tc>
          <w:tcPr>
            <w:tcW w:w="929" w:type="dxa"/>
          </w:tcPr>
          <w:p w:rsidR="00FD104C" w:rsidRDefault="00FD104C">
            <w:pPr>
              <w:pStyle w:val="ConsPlusNormal"/>
              <w:jc w:val="center"/>
            </w:pPr>
            <w:r>
              <w:t>268,16</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252,92</w:t>
            </w:r>
          </w:p>
        </w:tc>
        <w:tc>
          <w:tcPr>
            <w:tcW w:w="929" w:type="dxa"/>
          </w:tcPr>
          <w:p w:rsidR="00FD104C" w:rsidRDefault="00FD104C">
            <w:pPr>
              <w:pStyle w:val="ConsPlusNormal"/>
              <w:jc w:val="center"/>
            </w:pPr>
            <w:r>
              <w:t>59,23</w:t>
            </w:r>
          </w:p>
        </w:tc>
        <w:tc>
          <w:tcPr>
            <w:tcW w:w="936" w:type="dxa"/>
          </w:tcPr>
          <w:p w:rsidR="00FD104C" w:rsidRDefault="00FD104C">
            <w:pPr>
              <w:pStyle w:val="ConsPlusNormal"/>
              <w:jc w:val="center"/>
            </w:pPr>
            <w:r>
              <w:t>255,72</w:t>
            </w:r>
          </w:p>
        </w:tc>
        <w:tc>
          <w:tcPr>
            <w:tcW w:w="1077" w:type="dxa"/>
            <w:vMerge/>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jc w:val="center"/>
            </w:pPr>
            <w:r>
              <w:t>18,88</w:t>
            </w:r>
          </w:p>
        </w:tc>
        <w:tc>
          <w:tcPr>
            <w:tcW w:w="929" w:type="dxa"/>
          </w:tcPr>
          <w:p w:rsidR="00FD104C" w:rsidRDefault="00FD104C">
            <w:pPr>
              <w:pStyle w:val="ConsPlusNormal"/>
              <w:jc w:val="center"/>
            </w:pPr>
            <w:r>
              <w:t>723,11</w:t>
            </w:r>
          </w:p>
        </w:tc>
        <w:tc>
          <w:tcPr>
            <w:tcW w:w="929" w:type="dxa"/>
          </w:tcPr>
          <w:p w:rsidR="00FD104C" w:rsidRDefault="00FD104C">
            <w:pPr>
              <w:pStyle w:val="ConsPlusNormal"/>
              <w:jc w:val="center"/>
            </w:pPr>
            <w:r>
              <w:t>18,88</w:t>
            </w:r>
          </w:p>
        </w:tc>
        <w:tc>
          <w:tcPr>
            <w:tcW w:w="929" w:type="dxa"/>
          </w:tcPr>
          <w:p w:rsidR="00FD104C" w:rsidRDefault="00FD104C">
            <w:pPr>
              <w:pStyle w:val="ConsPlusNormal"/>
              <w:jc w:val="center"/>
            </w:pPr>
            <w:r>
              <w:t>19,22</w:t>
            </w:r>
          </w:p>
        </w:tc>
        <w:tc>
          <w:tcPr>
            <w:tcW w:w="929" w:type="dxa"/>
          </w:tcPr>
          <w:p w:rsidR="00FD104C" w:rsidRDefault="00FD104C">
            <w:pPr>
              <w:pStyle w:val="ConsPlusNormal"/>
            </w:pPr>
          </w:p>
        </w:tc>
        <w:tc>
          <w:tcPr>
            <w:tcW w:w="929" w:type="dxa"/>
          </w:tcPr>
          <w:p w:rsidR="00FD104C" w:rsidRDefault="00FD104C">
            <w:pPr>
              <w:pStyle w:val="ConsPlusNormal"/>
              <w:jc w:val="center"/>
            </w:pPr>
            <w:r>
              <w:t>234,63</w:t>
            </w:r>
          </w:p>
        </w:tc>
        <w:tc>
          <w:tcPr>
            <w:tcW w:w="929" w:type="dxa"/>
          </w:tcPr>
          <w:p w:rsidR="00FD104C" w:rsidRDefault="00FD104C">
            <w:pPr>
              <w:pStyle w:val="ConsPlusNormal"/>
            </w:pPr>
          </w:p>
        </w:tc>
        <w:tc>
          <w:tcPr>
            <w:tcW w:w="929" w:type="dxa"/>
          </w:tcPr>
          <w:p w:rsidR="00FD104C" w:rsidRDefault="00FD104C">
            <w:pPr>
              <w:pStyle w:val="ConsPlusNormal"/>
              <w:jc w:val="center"/>
            </w:pPr>
            <w:r>
              <w:t>234,63</w:t>
            </w:r>
          </w:p>
        </w:tc>
        <w:tc>
          <w:tcPr>
            <w:tcW w:w="929" w:type="dxa"/>
          </w:tcPr>
          <w:p w:rsidR="00FD104C" w:rsidRDefault="00FD104C">
            <w:pPr>
              <w:pStyle w:val="ConsPlusNormal"/>
            </w:pPr>
          </w:p>
        </w:tc>
        <w:tc>
          <w:tcPr>
            <w:tcW w:w="936" w:type="dxa"/>
          </w:tcPr>
          <w:p w:rsidR="00FD104C" w:rsidRDefault="00FD104C">
            <w:pPr>
              <w:pStyle w:val="ConsPlusNormal"/>
              <w:jc w:val="center"/>
            </w:pPr>
            <w:r>
              <w:t>234,63</w:t>
            </w:r>
          </w:p>
        </w:tc>
        <w:tc>
          <w:tcPr>
            <w:tcW w:w="1077" w:type="dxa"/>
            <w:vMerge/>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412,39</w:t>
            </w:r>
          </w:p>
        </w:tc>
        <w:tc>
          <w:tcPr>
            <w:tcW w:w="929" w:type="dxa"/>
          </w:tcPr>
          <w:p w:rsidR="00FD104C" w:rsidRDefault="00FD104C">
            <w:pPr>
              <w:pStyle w:val="ConsPlusNormal"/>
              <w:jc w:val="center"/>
            </w:pPr>
            <w:r>
              <w:t>2064,33</w:t>
            </w:r>
          </w:p>
        </w:tc>
        <w:tc>
          <w:tcPr>
            <w:tcW w:w="929" w:type="dxa"/>
          </w:tcPr>
          <w:p w:rsidR="00FD104C" w:rsidRDefault="00FD104C">
            <w:pPr>
              <w:pStyle w:val="ConsPlusNormal"/>
              <w:jc w:val="center"/>
            </w:pPr>
            <w:r>
              <w:t>139,70</w:t>
            </w:r>
          </w:p>
        </w:tc>
        <w:tc>
          <w:tcPr>
            <w:tcW w:w="929" w:type="dxa"/>
          </w:tcPr>
          <w:p w:rsidR="00FD104C" w:rsidRDefault="00FD104C">
            <w:pPr>
              <w:pStyle w:val="ConsPlusNormal"/>
              <w:jc w:val="center"/>
            </w:pPr>
            <w:r>
              <w:t>325,46</w:t>
            </w:r>
          </w:p>
        </w:tc>
        <w:tc>
          <w:tcPr>
            <w:tcW w:w="929" w:type="dxa"/>
          </w:tcPr>
          <w:p w:rsidR="00FD104C" w:rsidRDefault="00FD104C">
            <w:pPr>
              <w:pStyle w:val="ConsPlusNormal"/>
              <w:jc w:val="center"/>
            </w:pPr>
            <w:r>
              <w:t>154,23</w:t>
            </w:r>
          </w:p>
        </w:tc>
        <w:tc>
          <w:tcPr>
            <w:tcW w:w="929" w:type="dxa"/>
          </w:tcPr>
          <w:p w:rsidR="00FD104C" w:rsidRDefault="00FD104C">
            <w:pPr>
              <w:pStyle w:val="ConsPlusNormal"/>
              <w:jc w:val="center"/>
            </w:pPr>
            <w:r>
              <w:t>594,39</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570,84</w:t>
            </w:r>
          </w:p>
        </w:tc>
        <w:tc>
          <w:tcPr>
            <w:tcW w:w="929" w:type="dxa"/>
          </w:tcPr>
          <w:p w:rsidR="00FD104C" w:rsidRDefault="00FD104C">
            <w:pPr>
              <w:pStyle w:val="ConsPlusNormal"/>
              <w:jc w:val="center"/>
            </w:pPr>
            <w:r>
              <w:t>59,23</w:t>
            </w:r>
          </w:p>
        </w:tc>
        <w:tc>
          <w:tcPr>
            <w:tcW w:w="936" w:type="dxa"/>
          </w:tcPr>
          <w:p w:rsidR="00FD104C" w:rsidRDefault="00FD104C">
            <w:pPr>
              <w:pStyle w:val="ConsPlusNormal"/>
              <w:jc w:val="center"/>
            </w:pPr>
            <w:r>
              <w:t>573,64</w:t>
            </w:r>
          </w:p>
        </w:tc>
        <w:tc>
          <w:tcPr>
            <w:tcW w:w="1077" w:type="dxa"/>
            <w:vMerge/>
          </w:tcPr>
          <w:p w:rsidR="00FD104C" w:rsidRDefault="00FD104C">
            <w:pPr>
              <w:pStyle w:val="ConsPlusNormal"/>
            </w:pPr>
          </w:p>
        </w:tc>
      </w:tr>
      <w:tr w:rsidR="00FD104C">
        <w:tc>
          <w:tcPr>
            <w:tcW w:w="18708" w:type="dxa"/>
            <w:gridSpan w:val="16"/>
          </w:tcPr>
          <w:p w:rsidR="00FD104C" w:rsidRDefault="00FD104C">
            <w:pPr>
              <w:pStyle w:val="ConsPlusNormal"/>
              <w:jc w:val="center"/>
            </w:pPr>
            <w:r>
              <w:t>Задача 3. Реализация мероприятий регионального проекта "Современная школа"</w:t>
            </w:r>
          </w:p>
        </w:tc>
      </w:tr>
      <w:tr w:rsidR="00FD104C">
        <w:tc>
          <w:tcPr>
            <w:tcW w:w="567" w:type="dxa"/>
            <w:vMerge w:val="restart"/>
          </w:tcPr>
          <w:p w:rsidR="00FD104C" w:rsidRDefault="00FD104C">
            <w:pPr>
              <w:pStyle w:val="ConsPlusNormal"/>
              <w:jc w:val="center"/>
            </w:pPr>
            <w:r>
              <w:t>3.1</w:t>
            </w:r>
          </w:p>
        </w:tc>
        <w:tc>
          <w:tcPr>
            <w:tcW w:w="3345" w:type="dxa"/>
            <w:vMerge w:val="restart"/>
          </w:tcPr>
          <w:p w:rsidR="00FD104C" w:rsidRDefault="00FD104C">
            <w:pPr>
              <w:pStyle w:val="ConsPlusNormal"/>
            </w:pPr>
            <w:r>
              <w:t>Создание детских технопарков "Кванториум"</w:t>
            </w:r>
          </w:p>
        </w:tc>
        <w:tc>
          <w:tcPr>
            <w:tcW w:w="2268" w:type="dxa"/>
            <w:vMerge w:val="restart"/>
          </w:tcPr>
          <w:p w:rsidR="00FD104C" w:rsidRDefault="00FD104C">
            <w:pPr>
              <w:pStyle w:val="ConsPlusNormal"/>
            </w:pPr>
            <w:r>
              <w:t>В МСО расширены возможности для реализации дополнительных образовательных программ технической и естественно-научной направленности</w:t>
            </w:r>
          </w:p>
        </w:tc>
        <w:tc>
          <w:tcPr>
            <w:tcW w:w="1304" w:type="dxa"/>
            <w:vMerge w:val="restart"/>
          </w:tcPr>
          <w:p w:rsidR="00FD104C" w:rsidRDefault="00FD104C">
            <w:pPr>
              <w:pStyle w:val="ConsPlusNormal"/>
            </w:pP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val="restart"/>
          </w:tcPr>
          <w:p w:rsidR="00FD104C" w:rsidRDefault="00FD104C">
            <w:pPr>
              <w:pStyle w:val="ConsPlusNormal"/>
              <w:jc w:val="center"/>
            </w:pPr>
            <w:r>
              <w:t>ДО,</w:t>
            </w:r>
          </w:p>
          <w:p w:rsidR="00FD104C" w:rsidRDefault="00FD104C">
            <w:pPr>
              <w:pStyle w:val="ConsPlusNormal"/>
              <w:jc w:val="center"/>
            </w:pPr>
            <w:r>
              <w:t>СОШ N 12</w:t>
            </w: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0,85</w:t>
            </w:r>
          </w:p>
        </w:tc>
        <w:tc>
          <w:tcPr>
            <w:tcW w:w="929" w:type="dxa"/>
          </w:tcPr>
          <w:p w:rsidR="00FD104C" w:rsidRDefault="00FD104C">
            <w:pPr>
              <w:pStyle w:val="ConsPlusNormal"/>
              <w:jc w:val="center"/>
            </w:pPr>
            <w:r>
              <w:t>0,85</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0,85</w:t>
            </w:r>
          </w:p>
        </w:tc>
        <w:tc>
          <w:tcPr>
            <w:tcW w:w="929" w:type="dxa"/>
          </w:tcPr>
          <w:p w:rsidR="00FD104C" w:rsidRDefault="00FD104C">
            <w:pPr>
              <w:pStyle w:val="ConsPlusNormal"/>
              <w:jc w:val="center"/>
            </w:pPr>
            <w:r>
              <w:t>0,85</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jc w:val="center"/>
            </w:pPr>
            <w:r>
              <w:t>20,32</w:t>
            </w:r>
          </w:p>
        </w:tc>
        <w:tc>
          <w:tcPr>
            <w:tcW w:w="929" w:type="dxa"/>
          </w:tcPr>
          <w:p w:rsidR="00FD104C" w:rsidRDefault="00FD104C">
            <w:pPr>
              <w:pStyle w:val="ConsPlusNormal"/>
              <w:jc w:val="center"/>
            </w:pPr>
            <w:r>
              <w:t>20,32</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20,32</w:t>
            </w:r>
          </w:p>
        </w:tc>
        <w:tc>
          <w:tcPr>
            <w:tcW w:w="929" w:type="dxa"/>
          </w:tcPr>
          <w:p w:rsidR="00FD104C" w:rsidRDefault="00FD104C">
            <w:pPr>
              <w:pStyle w:val="ConsPlusNormal"/>
              <w:jc w:val="center"/>
            </w:pPr>
            <w:r>
              <w:t>20,32</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567" w:type="dxa"/>
            <w:vMerge/>
          </w:tcPr>
          <w:p w:rsidR="00FD104C" w:rsidRDefault="00FD104C">
            <w:pPr>
              <w:pStyle w:val="ConsPlusNormal"/>
            </w:pPr>
          </w:p>
        </w:tc>
        <w:tc>
          <w:tcPr>
            <w:tcW w:w="3345" w:type="dxa"/>
            <w:vMerge/>
          </w:tcPr>
          <w:p w:rsidR="00FD104C" w:rsidRDefault="00FD104C">
            <w:pPr>
              <w:pStyle w:val="ConsPlusNormal"/>
            </w:pPr>
          </w:p>
        </w:tc>
        <w:tc>
          <w:tcPr>
            <w:tcW w:w="2268" w:type="dxa"/>
            <w:vMerge/>
          </w:tcPr>
          <w:p w:rsidR="00FD104C" w:rsidRDefault="00FD104C">
            <w:pPr>
              <w:pStyle w:val="ConsPlusNormal"/>
            </w:pPr>
          </w:p>
        </w:tc>
        <w:tc>
          <w:tcPr>
            <w:tcW w:w="1304"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21,17</w:t>
            </w:r>
          </w:p>
        </w:tc>
        <w:tc>
          <w:tcPr>
            <w:tcW w:w="929" w:type="dxa"/>
          </w:tcPr>
          <w:p w:rsidR="00FD104C" w:rsidRDefault="00FD104C">
            <w:pPr>
              <w:pStyle w:val="ConsPlusNormal"/>
              <w:jc w:val="center"/>
            </w:pPr>
            <w:r>
              <w:t>21,17</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21,17</w:t>
            </w:r>
          </w:p>
        </w:tc>
        <w:tc>
          <w:tcPr>
            <w:tcW w:w="929" w:type="dxa"/>
          </w:tcPr>
          <w:p w:rsidR="00FD104C" w:rsidRDefault="00FD104C">
            <w:pPr>
              <w:pStyle w:val="ConsPlusNormal"/>
              <w:jc w:val="center"/>
            </w:pPr>
            <w:r>
              <w:t>21,17</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7484" w:type="dxa"/>
            <w:gridSpan w:val="4"/>
            <w:vMerge w:val="restart"/>
          </w:tcPr>
          <w:p w:rsidR="00FD104C" w:rsidRDefault="00FD104C">
            <w:pPr>
              <w:pStyle w:val="ConsPlusNormal"/>
              <w:jc w:val="center"/>
            </w:pPr>
            <w:r>
              <w:t>Итого по задаче 3</w:t>
            </w:r>
          </w:p>
        </w:tc>
        <w:tc>
          <w:tcPr>
            <w:tcW w:w="850" w:type="dxa"/>
          </w:tcPr>
          <w:p w:rsidR="00FD104C" w:rsidRDefault="00FD104C">
            <w:pPr>
              <w:pStyle w:val="ConsPlusNormal"/>
              <w:jc w:val="center"/>
            </w:pPr>
            <w:r>
              <w:t>ГБ</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val="restart"/>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0,85</w:t>
            </w:r>
          </w:p>
        </w:tc>
        <w:tc>
          <w:tcPr>
            <w:tcW w:w="929" w:type="dxa"/>
          </w:tcPr>
          <w:p w:rsidR="00FD104C" w:rsidRDefault="00FD104C">
            <w:pPr>
              <w:pStyle w:val="ConsPlusNormal"/>
              <w:jc w:val="center"/>
            </w:pPr>
            <w:r>
              <w:t>0,85</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0,85</w:t>
            </w:r>
          </w:p>
        </w:tc>
        <w:tc>
          <w:tcPr>
            <w:tcW w:w="929" w:type="dxa"/>
          </w:tcPr>
          <w:p w:rsidR="00FD104C" w:rsidRDefault="00FD104C">
            <w:pPr>
              <w:pStyle w:val="ConsPlusNormal"/>
              <w:jc w:val="center"/>
            </w:pPr>
            <w:r>
              <w:t>0,85</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jc w:val="center"/>
            </w:pPr>
            <w:r>
              <w:t>20,32</w:t>
            </w:r>
          </w:p>
        </w:tc>
        <w:tc>
          <w:tcPr>
            <w:tcW w:w="929" w:type="dxa"/>
          </w:tcPr>
          <w:p w:rsidR="00FD104C" w:rsidRDefault="00FD104C">
            <w:pPr>
              <w:pStyle w:val="ConsPlusNormal"/>
              <w:jc w:val="center"/>
            </w:pPr>
            <w:r>
              <w:t>20,32</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20,32</w:t>
            </w:r>
          </w:p>
        </w:tc>
        <w:tc>
          <w:tcPr>
            <w:tcW w:w="929" w:type="dxa"/>
          </w:tcPr>
          <w:p w:rsidR="00FD104C" w:rsidRDefault="00FD104C">
            <w:pPr>
              <w:pStyle w:val="ConsPlusNormal"/>
              <w:jc w:val="center"/>
            </w:pPr>
            <w:r>
              <w:t>20,32</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21,17</w:t>
            </w:r>
          </w:p>
        </w:tc>
        <w:tc>
          <w:tcPr>
            <w:tcW w:w="929" w:type="dxa"/>
          </w:tcPr>
          <w:p w:rsidR="00FD104C" w:rsidRDefault="00FD104C">
            <w:pPr>
              <w:pStyle w:val="ConsPlusNormal"/>
              <w:jc w:val="center"/>
            </w:pPr>
            <w:r>
              <w:t>21,17</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jc w:val="center"/>
            </w:pPr>
            <w:r>
              <w:t>21,17</w:t>
            </w:r>
          </w:p>
        </w:tc>
        <w:tc>
          <w:tcPr>
            <w:tcW w:w="929" w:type="dxa"/>
          </w:tcPr>
          <w:p w:rsidR="00FD104C" w:rsidRDefault="00FD104C">
            <w:pPr>
              <w:pStyle w:val="ConsPlusNormal"/>
              <w:jc w:val="center"/>
            </w:pPr>
            <w:r>
              <w:t>21,17</w:t>
            </w:r>
          </w:p>
        </w:tc>
        <w:tc>
          <w:tcPr>
            <w:tcW w:w="929" w:type="dxa"/>
          </w:tcPr>
          <w:p w:rsidR="00FD104C" w:rsidRDefault="00FD104C">
            <w:pPr>
              <w:pStyle w:val="ConsPlusNormal"/>
            </w:pPr>
          </w:p>
        </w:tc>
        <w:tc>
          <w:tcPr>
            <w:tcW w:w="929" w:type="dxa"/>
          </w:tcPr>
          <w:p w:rsidR="00FD104C" w:rsidRDefault="00FD104C">
            <w:pPr>
              <w:pStyle w:val="ConsPlusNormal"/>
            </w:pPr>
          </w:p>
        </w:tc>
        <w:tc>
          <w:tcPr>
            <w:tcW w:w="929" w:type="dxa"/>
          </w:tcPr>
          <w:p w:rsidR="00FD104C" w:rsidRDefault="00FD104C">
            <w:pPr>
              <w:pStyle w:val="ConsPlusNormal"/>
            </w:pPr>
          </w:p>
        </w:tc>
        <w:tc>
          <w:tcPr>
            <w:tcW w:w="936" w:type="dxa"/>
          </w:tcPr>
          <w:p w:rsidR="00FD104C" w:rsidRDefault="00FD104C">
            <w:pPr>
              <w:pStyle w:val="ConsPlusNormal"/>
            </w:pPr>
          </w:p>
        </w:tc>
        <w:tc>
          <w:tcPr>
            <w:tcW w:w="1077" w:type="dxa"/>
            <w:vMerge/>
          </w:tcPr>
          <w:p w:rsidR="00FD104C" w:rsidRDefault="00FD104C">
            <w:pPr>
              <w:pStyle w:val="ConsPlusNormal"/>
            </w:pPr>
          </w:p>
        </w:tc>
      </w:tr>
      <w:tr w:rsidR="00FD104C">
        <w:tc>
          <w:tcPr>
            <w:tcW w:w="7484" w:type="dxa"/>
            <w:gridSpan w:val="4"/>
            <w:vMerge w:val="restart"/>
          </w:tcPr>
          <w:p w:rsidR="00FD104C" w:rsidRDefault="00FD104C">
            <w:pPr>
              <w:pStyle w:val="ConsPlusNormal"/>
              <w:jc w:val="center"/>
            </w:pPr>
            <w:r>
              <w:t>ИТОГО по подпрограмме "Совершенствование материально-технической базы муниципальной системы образования в городском округе город Рыбинск Ярославской области"</w:t>
            </w:r>
          </w:p>
        </w:tc>
        <w:tc>
          <w:tcPr>
            <w:tcW w:w="850" w:type="dxa"/>
          </w:tcPr>
          <w:p w:rsidR="00FD104C" w:rsidRDefault="00FD104C">
            <w:pPr>
              <w:pStyle w:val="ConsPlusNormal"/>
              <w:jc w:val="center"/>
            </w:pPr>
            <w:r>
              <w:t>ГБ</w:t>
            </w:r>
          </w:p>
        </w:tc>
        <w:tc>
          <w:tcPr>
            <w:tcW w:w="929" w:type="dxa"/>
          </w:tcPr>
          <w:p w:rsidR="00FD104C" w:rsidRDefault="00FD104C">
            <w:pPr>
              <w:pStyle w:val="ConsPlusNormal"/>
              <w:jc w:val="center"/>
            </w:pPr>
            <w:r>
              <w:t>77,70</w:t>
            </w:r>
          </w:p>
        </w:tc>
        <w:tc>
          <w:tcPr>
            <w:tcW w:w="929" w:type="dxa"/>
          </w:tcPr>
          <w:p w:rsidR="00FD104C" w:rsidRDefault="00FD104C">
            <w:pPr>
              <w:pStyle w:val="ConsPlusNormal"/>
              <w:jc w:val="center"/>
            </w:pPr>
            <w:r>
              <w:t>420,83</w:t>
            </w:r>
          </w:p>
        </w:tc>
        <w:tc>
          <w:tcPr>
            <w:tcW w:w="929" w:type="dxa"/>
          </w:tcPr>
          <w:p w:rsidR="00FD104C" w:rsidRDefault="00FD104C">
            <w:pPr>
              <w:pStyle w:val="ConsPlusNormal"/>
              <w:jc w:val="center"/>
            </w:pPr>
            <w:r>
              <w:t>25,28</w:t>
            </w:r>
          </w:p>
        </w:tc>
        <w:tc>
          <w:tcPr>
            <w:tcW w:w="929" w:type="dxa"/>
          </w:tcPr>
          <w:p w:rsidR="00FD104C" w:rsidRDefault="00FD104C">
            <w:pPr>
              <w:pStyle w:val="ConsPlusNormal"/>
              <w:jc w:val="center"/>
            </w:pPr>
            <w:r>
              <w:t>91,41</w:t>
            </w:r>
          </w:p>
        </w:tc>
        <w:tc>
          <w:tcPr>
            <w:tcW w:w="929" w:type="dxa"/>
          </w:tcPr>
          <w:p w:rsidR="00FD104C" w:rsidRDefault="00FD104C">
            <w:pPr>
              <w:pStyle w:val="ConsPlusNormal"/>
              <w:jc w:val="center"/>
            </w:pPr>
            <w:r>
              <w:t>52,42</w:t>
            </w:r>
          </w:p>
        </w:tc>
        <w:tc>
          <w:tcPr>
            <w:tcW w:w="929" w:type="dxa"/>
          </w:tcPr>
          <w:p w:rsidR="00FD104C" w:rsidRDefault="00FD104C">
            <w:pPr>
              <w:pStyle w:val="ConsPlusNormal"/>
              <w:jc w:val="center"/>
            </w:pPr>
            <w:r>
              <w:t>129,40</w:t>
            </w:r>
          </w:p>
        </w:tc>
        <w:tc>
          <w:tcPr>
            <w:tcW w:w="929" w:type="dxa"/>
          </w:tcPr>
          <w:p w:rsidR="00FD104C" w:rsidRDefault="00FD104C">
            <w:pPr>
              <w:pStyle w:val="ConsPlusNormal"/>
              <w:jc w:val="center"/>
            </w:pPr>
            <w:r>
              <w:t>0,00</w:t>
            </w:r>
          </w:p>
        </w:tc>
        <w:tc>
          <w:tcPr>
            <w:tcW w:w="929" w:type="dxa"/>
          </w:tcPr>
          <w:p w:rsidR="00FD104C" w:rsidRDefault="00FD104C">
            <w:pPr>
              <w:pStyle w:val="ConsPlusNormal"/>
              <w:jc w:val="center"/>
            </w:pPr>
            <w:r>
              <w:t>112,47</w:t>
            </w:r>
          </w:p>
        </w:tc>
        <w:tc>
          <w:tcPr>
            <w:tcW w:w="929" w:type="dxa"/>
          </w:tcPr>
          <w:p w:rsidR="00FD104C" w:rsidRDefault="00FD104C">
            <w:pPr>
              <w:pStyle w:val="ConsPlusNormal"/>
              <w:jc w:val="center"/>
            </w:pPr>
            <w:r>
              <w:t>0,00</w:t>
            </w:r>
          </w:p>
        </w:tc>
        <w:tc>
          <w:tcPr>
            <w:tcW w:w="936" w:type="dxa"/>
          </w:tcPr>
          <w:p w:rsidR="00FD104C" w:rsidRDefault="00FD104C">
            <w:pPr>
              <w:pStyle w:val="ConsPlusNormal"/>
              <w:jc w:val="center"/>
            </w:pPr>
            <w:r>
              <w:t>87,55</w:t>
            </w:r>
          </w:p>
        </w:tc>
        <w:tc>
          <w:tcPr>
            <w:tcW w:w="1077" w:type="dxa"/>
            <w:vMerge w:val="restart"/>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ОБ</w:t>
            </w:r>
          </w:p>
        </w:tc>
        <w:tc>
          <w:tcPr>
            <w:tcW w:w="929" w:type="dxa"/>
          </w:tcPr>
          <w:p w:rsidR="00FD104C" w:rsidRDefault="00FD104C">
            <w:pPr>
              <w:pStyle w:val="ConsPlusNormal"/>
              <w:jc w:val="center"/>
            </w:pPr>
            <w:r>
              <w:t>337,36</w:t>
            </w:r>
          </w:p>
        </w:tc>
        <w:tc>
          <w:tcPr>
            <w:tcW w:w="929" w:type="dxa"/>
          </w:tcPr>
          <w:p w:rsidR="00FD104C" w:rsidRDefault="00FD104C">
            <w:pPr>
              <w:pStyle w:val="ConsPlusNormal"/>
              <w:jc w:val="center"/>
            </w:pPr>
            <w:r>
              <w:t>1302,26</w:t>
            </w:r>
          </w:p>
        </w:tc>
        <w:tc>
          <w:tcPr>
            <w:tcW w:w="929" w:type="dxa"/>
          </w:tcPr>
          <w:p w:rsidR="00FD104C" w:rsidRDefault="00FD104C">
            <w:pPr>
              <w:pStyle w:val="ConsPlusNormal"/>
              <w:jc w:val="center"/>
            </w:pPr>
            <w:r>
              <w:t>104,24</w:t>
            </w:r>
          </w:p>
        </w:tc>
        <w:tc>
          <w:tcPr>
            <w:tcW w:w="929" w:type="dxa"/>
          </w:tcPr>
          <w:p w:rsidR="00FD104C" w:rsidRDefault="00FD104C">
            <w:pPr>
              <w:pStyle w:val="ConsPlusNormal"/>
              <w:jc w:val="center"/>
            </w:pPr>
            <w:r>
              <w:t>228,53</w:t>
            </w:r>
          </w:p>
        </w:tc>
        <w:tc>
          <w:tcPr>
            <w:tcW w:w="929" w:type="dxa"/>
          </w:tcPr>
          <w:p w:rsidR="00FD104C" w:rsidRDefault="00FD104C">
            <w:pPr>
              <w:pStyle w:val="ConsPlusNormal"/>
              <w:jc w:val="center"/>
            </w:pPr>
            <w:r>
              <w:t>114,66</w:t>
            </w:r>
          </w:p>
        </w:tc>
        <w:tc>
          <w:tcPr>
            <w:tcW w:w="929" w:type="dxa"/>
          </w:tcPr>
          <w:p w:rsidR="00FD104C" w:rsidRDefault="00FD104C">
            <w:pPr>
              <w:pStyle w:val="ConsPlusNormal"/>
              <w:jc w:val="center"/>
            </w:pPr>
            <w:r>
              <w:t>392,76</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400,96</w:t>
            </w:r>
          </w:p>
        </w:tc>
        <w:tc>
          <w:tcPr>
            <w:tcW w:w="929" w:type="dxa"/>
          </w:tcPr>
          <w:p w:rsidR="00FD104C" w:rsidRDefault="00FD104C">
            <w:pPr>
              <w:pStyle w:val="ConsPlusNormal"/>
              <w:jc w:val="center"/>
            </w:pPr>
            <w:r>
              <w:t>59,23</w:t>
            </w:r>
          </w:p>
        </w:tc>
        <w:tc>
          <w:tcPr>
            <w:tcW w:w="936" w:type="dxa"/>
          </w:tcPr>
          <w:p w:rsidR="00FD104C" w:rsidRDefault="00FD104C">
            <w:pPr>
              <w:pStyle w:val="ConsPlusNormal"/>
              <w:jc w:val="center"/>
            </w:pPr>
            <w:r>
              <w:t>280,01</w:t>
            </w:r>
          </w:p>
        </w:tc>
        <w:tc>
          <w:tcPr>
            <w:tcW w:w="1077" w:type="dxa"/>
            <w:vMerge/>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ФБ</w:t>
            </w:r>
          </w:p>
        </w:tc>
        <w:tc>
          <w:tcPr>
            <w:tcW w:w="929" w:type="dxa"/>
          </w:tcPr>
          <w:p w:rsidR="00FD104C" w:rsidRDefault="00FD104C">
            <w:pPr>
              <w:pStyle w:val="ConsPlusNormal"/>
              <w:jc w:val="center"/>
            </w:pPr>
            <w:r>
              <w:t>39,20</w:t>
            </w:r>
          </w:p>
        </w:tc>
        <w:tc>
          <w:tcPr>
            <w:tcW w:w="929" w:type="dxa"/>
          </w:tcPr>
          <w:p w:rsidR="00FD104C" w:rsidRDefault="00FD104C">
            <w:pPr>
              <w:pStyle w:val="ConsPlusNormal"/>
              <w:jc w:val="center"/>
            </w:pPr>
            <w:r>
              <w:t>1464,23</w:t>
            </w:r>
          </w:p>
        </w:tc>
        <w:tc>
          <w:tcPr>
            <w:tcW w:w="929" w:type="dxa"/>
          </w:tcPr>
          <w:p w:rsidR="00FD104C" w:rsidRDefault="00FD104C">
            <w:pPr>
              <w:pStyle w:val="ConsPlusNormal"/>
              <w:jc w:val="center"/>
            </w:pPr>
            <w:r>
              <w:t>18,88</w:t>
            </w:r>
          </w:p>
        </w:tc>
        <w:tc>
          <w:tcPr>
            <w:tcW w:w="929" w:type="dxa"/>
          </w:tcPr>
          <w:p w:rsidR="00FD104C" w:rsidRDefault="00FD104C">
            <w:pPr>
              <w:pStyle w:val="ConsPlusNormal"/>
              <w:jc w:val="center"/>
            </w:pPr>
            <w:r>
              <w:t>19,22</w:t>
            </w:r>
          </w:p>
        </w:tc>
        <w:tc>
          <w:tcPr>
            <w:tcW w:w="929" w:type="dxa"/>
          </w:tcPr>
          <w:p w:rsidR="00FD104C" w:rsidRDefault="00FD104C">
            <w:pPr>
              <w:pStyle w:val="ConsPlusNormal"/>
              <w:jc w:val="center"/>
            </w:pPr>
            <w:r>
              <w:t>20,32</w:t>
            </w:r>
          </w:p>
        </w:tc>
        <w:tc>
          <w:tcPr>
            <w:tcW w:w="929" w:type="dxa"/>
          </w:tcPr>
          <w:p w:rsidR="00FD104C" w:rsidRDefault="00FD104C">
            <w:pPr>
              <w:pStyle w:val="ConsPlusNormal"/>
              <w:jc w:val="center"/>
            </w:pPr>
            <w:r>
              <w:t>558,70</w:t>
            </w:r>
          </w:p>
        </w:tc>
        <w:tc>
          <w:tcPr>
            <w:tcW w:w="929" w:type="dxa"/>
          </w:tcPr>
          <w:p w:rsidR="00FD104C" w:rsidRDefault="00FD104C">
            <w:pPr>
              <w:pStyle w:val="ConsPlusNormal"/>
            </w:pPr>
          </w:p>
        </w:tc>
        <w:tc>
          <w:tcPr>
            <w:tcW w:w="929" w:type="dxa"/>
          </w:tcPr>
          <w:p w:rsidR="00FD104C" w:rsidRDefault="00FD104C">
            <w:pPr>
              <w:pStyle w:val="ConsPlusNormal"/>
              <w:jc w:val="center"/>
            </w:pPr>
            <w:r>
              <w:t>595,03</w:t>
            </w:r>
          </w:p>
        </w:tc>
        <w:tc>
          <w:tcPr>
            <w:tcW w:w="929" w:type="dxa"/>
          </w:tcPr>
          <w:p w:rsidR="00FD104C" w:rsidRDefault="00FD104C">
            <w:pPr>
              <w:pStyle w:val="ConsPlusNormal"/>
            </w:pPr>
          </w:p>
        </w:tc>
        <w:tc>
          <w:tcPr>
            <w:tcW w:w="936" w:type="dxa"/>
          </w:tcPr>
          <w:p w:rsidR="00FD104C" w:rsidRDefault="00FD104C">
            <w:pPr>
              <w:pStyle w:val="ConsPlusNormal"/>
              <w:jc w:val="center"/>
            </w:pPr>
            <w:r>
              <w:t>291,28</w:t>
            </w:r>
          </w:p>
        </w:tc>
        <w:tc>
          <w:tcPr>
            <w:tcW w:w="1077" w:type="dxa"/>
            <w:vMerge/>
          </w:tcPr>
          <w:p w:rsidR="00FD104C" w:rsidRDefault="00FD104C">
            <w:pPr>
              <w:pStyle w:val="ConsPlusNormal"/>
            </w:pPr>
          </w:p>
        </w:tc>
      </w:tr>
      <w:tr w:rsidR="00FD104C">
        <w:tc>
          <w:tcPr>
            <w:tcW w:w="7484" w:type="dxa"/>
            <w:gridSpan w:val="4"/>
            <w:vMerge/>
          </w:tcPr>
          <w:p w:rsidR="00FD104C" w:rsidRDefault="00FD104C">
            <w:pPr>
              <w:pStyle w:val="ConsPlusNormal"/>
            </w:pPr>
          </w:p>
        </w:tc>
        <w:tc>
          <w:tcPr>
            <w:tcW w:w="850" w:type="dxa"/>
          </w:tcPr>
          <w:p w:rsidR="00FD104C" w:rsidRDefault="00FD104C">
            <w:pPr>
              <w:pStyle w:val="ConsPlusNormal"/>
              <w:jc w:val="center"/>
            </w:pPr>
            <w:r>
              <w:t>Всего</w:t>
            </w:r>
          </w:p>
        </w:tc>
        <w:tc>
          <w:tcPr>
            <w:tcW w:w="929" w:type="dxa"/>
          </w:tcPr>
          <w:p w:rsidR="00FD104C" w:rsidRDefault="00FD104C">
            <w:pPr>
              <w:pStyle w:val="ConsPlusNormal"/>
              <w:jc w:val="center"/>
            </w:pPr>
            <w:r>
              <w:t>454,26</w:t>
            </w:r>
          </w:p>
        </w:tc>
        <w:tc>
          <w:tcPr>
            <w:tcW w:w="929" w:type="dxa"/>
          </w:tcPr>
          <w:p w:rsidR="00FD104C" w:rsidRDefault="00FD104C">
            <w:pPr>
              <w:pStyle w:val="ConsPlusNormal"/>
              <w:jc w:val="center"/>
            </w:pPr>
            <w:r>
              <w:t>3187,32</w:t>
            </w:r>
          </w:p>
        </w:tc>
        <w:tc>
          <w:tcPr>
            <w:tcW w:w="929" w:type="dxa"/>
          </w:tcPr>
          <w:p w:rsidR="00FD104C" w:rsidRDefault="00FD104C">
            <w:pPr>
              <w:pStyle w:val="ConsPlusNormal"/>
              <w:jc w:val="center"/>
            </w:pPr>
            <w:r>
              <w:t>148,40</w:t>
            </w:r>
          </w:p>
        </w:tc>
        <w:tc>
          <w:tcPr>
            <w:tcW w:w="929" w:type="dxa"/>
          </w:tcPr>
          <w:p w:rsidR="00FD104C" w:rsidRDefault="00FD104C">
            <w:pPr>
              <w:pStyle w:val="ConsPlusNormal"/>
              <w:jc w:val="center"/>
            </w:pPr>
            <w:r>
              <w:t>339,16</w:t>
            </w:r>
          </w:p>
        </w:tc>
        <w:tc>
          <w:tcPr>
            <w:tcW w:w="929" w:type="dxa"/>
          </w:tcPr>
          <w:p w:rsidR="00FD104C" w:rsidRDefault="00FD104C">
            <w:pPr>
              <w:pStyle w:val="ConsPlusNormal"/>
              <w:jc w:val="center"/>
            </w:pPr>
            <w:r>
              <w:t>187,40</w:t>
            </w:r>
          </w:p>
        </w:tc>
        <w:tc>
          <w:tcPr>
            <w:tcW w:w="929" w:type="dxa"/>
          </w:tcPr>
          <w:p w:rsidR="00FD104C" w:rsidRDefault="00FD104C">
            <w:pPr>
              <w:pStyle w:val="ConsPlusNormal"/>
              <w:jc w:val="center"/>
            </w:pPr>
            <w:r>
              <w:t>1080,86</w:t>
            </w:r>
          </w:p>
        </w:tc>
        <w:tc>
          <w:tcPr>
            <w:tcW w:w="929" w:type="dxa"/>
          </w:tcPr>
          <w:p w:rsidR="00FD104C" w:rsidRDefault="00FD104C">
            <w:pPr>
              <w:pStyle w:val="ConsPlusNormal"/>
              <w:jc w:val="center"/>
            </w:pPr>
            <w:r>
              <w:t>59,23</w:t>
            </w:r>
          </w:p>
        </w:tc>
        <w:tc>
          <w:tcPr>
            <w:tcW w:w="929" w:type="dxa"/>
          </w:tcPr>
          <w:p w:rsidR="00FD104C" w:rsidRDefault="00FD104C">
            <w:pPr>
              <w:pStyle w:val="ConsPlusNormal"/>
              <w:jc w:val="center"/>
            </w:pPr>
            <w:r>
              <w:t>1108,46</w:t>
            </w:r>
          </w:p>
        </w:tc>
        <w:tc>
          <w:tcPr>
            <w:tcW w:w="929" w:type="dxa"/>
          </w:tcPr>
          <w:p w:rsidR="00FD104C" w:rsidRDefault="00FD104C">
            <w:pPr>
              <w:pStyle w:val="ConsPlusNormal"/>
              <w:jc w:val="center"/>
            </w:pPr>
            <w:r>
              <w:t>59,23</w:t>
            </w:r>
          </w:p>
        </w:tc>
        <w:tc>
          <w:tcPr>
            <w:tcW w:w="936" w:type="dxa"/>
          </w:tcPr>
          <w:p w:rsidR="00FD104C" w:rsidRDefault="00FD104C">
            <w:pPr>
              <w:pStyle w:val="ConsPlusNormal"/>
              <w:jc w:val="center"/>
            </w:pPr>
            <w:r>
              <w:t>658,84</w:t>
            </w:r>
          </w:p>
        </w:tc>
        <w:tc>
          <w:tcPr>
            <w:tcW w:w="1077" w:type="dxa"/>
            <w:vMerge/>
          </w:tcPr>
          <w:p w:rsidR="00FD104C" w:rsidRDefault="00FD104C">
            <w:pPr>
              <w:pStyle w:val="ConsPlusNormal"/>
            </w:pPr>
          </w:p>
        </w:tc>
      </w:tr>
    </w:tbl>
    <w:p w:rsidR="00FD104C" w:rsidRDefault="00FD104C">
      <w:pPr>
        <w:pStyle w:val="ConsPlusNormal"/>
        <w:sectPr w:rsidR="00FD104C">
          <w:pgSz w:w="16838" w:h="11905" w:orient="landscape"/>
          <w:pgMar w:top="1701" w:right="1134" w:bottom="850" w:left="1134" w:header="0" w:footer="0" w:gutter="0"/>
          <w:cols w:space="720"/>
          <w:titlePg/>
        </w:sectPr>
      </w:pPr>
    </w:p>
    <w:p w:rsidR="00FD104C" w:rsidRDefault="00FD104C">
      <w:pPr>
        <w:pStyle w:val="ConsPlusNormal"/>
        <w:jc w:val="both"/>
      </w:pPr>
    </w:p>
    <w:p w:rsidR="00FD104C" w:rsidRDefault="00FD104C">
      <w:pPr>
        <w:pStyle w:val="ConsPlusTitle"/>
        <w:jc w:val="center"/>
        <w:outlineLvl w:val="2"/>
      </w:pPr>
      <w:r>
        <w:t>5. Индикаторы результативности подпрограммы</w:t>
      </w:r>
    </w:p>
    <w:p w:rsidR="00FD104C" w:rsidRDefault="00FD104C">
      <w:pPr>
        <w:pStyle w:val="ConsPlusNormal"/>
        <w:jc w:val="both"/>
      </w:pPr>
    </w:p>
    <w:p w:rsidR="00FD104C" w:rsidRDefault="00FD104C">
      <w:pPr>
        <w:pStyle w:val="ConsPlusNormal"/>
        <w:ind w:firstLine="540"/>
        <w:jc w:val="both"/>
      </w:pPr>
      <w:r>
        <w:t>Оценка эффективности подпрограммы проводится ежегодно в соответствии с методикой оценки эффективности и результативности реализации муниципальной программы.</w:t>
      </w:r>
    </w:p>
    <w:p w:rsidR="00FD104C" w:rsidRDefault="00FD104C">
      <w:pPr>
        <w:pStyle w:val="ConsPlusNormal"/>
        <w:spacing w:before="220"/>
        <w:ind w:firstLine="540"/>
        <w:jc w:val="both"/>
      </w:pPr>
      <w:r>
        <w:t>Показатели и запланированные индикаторы результативности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соответствуют поставленным задачам по данной подпрограмме и отражают результативность муниципальной программы.</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42"/>
        <w:gridCol w:w="680"/>
        <w:gridCol w:w="793"/>
        <w:gridCol w:w="793"/>
        <w:gridCol w:w="793"/>
        <w:gridCol w:w="793"/>
        <w:gridCol w:w="796"/>
      </w:tblGrid>
      <w:tr w:rsidR="00FD104C">
        <w:tc>
          <w:tcPr>
            <w:tcW w:w="680" w:type="dxa"/>
            <w:vMerge w:val="restart"/>
          </w:tcPr>
          <w:p w:rsidR="00FD104C" w:rsidRDefault="00FD104C">
            <w:pPr>
              <w:pStyle w:val="ConsPlusNormal"/>
              <w:jc w:val="center"/>
            </w:pPr>
            <w:r>
              <w:t>N</w:t>
            </w:r>
          </w:p>
          <w:p w:rsidR="00FD104C" w:rsidRDefault="00FD104C">
            <w:pPr>
              <w:pStyle w:val="ConsPlusNormal"/>
              <w:jc w:val="center"/>
            </w:pPr>
            <w:r>
              <w:t>п/п</w:t>
            </w:r>
          </w:p>
        </w:tc>
        <w:tc>
          <w:tcPr>
            <w:tcW w:w="3742" w:type="dxa"/>
            <w:vMerge w:val="restart"/>
          </w:tcPr>
          <w:p w:rsidR="00FD104C" w:rsidRDefault="00FD104C">
            <w:pPr>
              <w:pStyle w:val="ConsPlusNormal"/>
              <w:jc w:val="center"/>
            </w:pPr>
            <w:r>
              <w:t>Основные индикаторы развития</w:t>
            </w:r>
          </w:p>
        </w:tc>
        <w:tc>
          <w:tcPr>
            <w:tcW w:w="680" w:type="dxa"/>
            <w:vMerge w:val="restart"/>
          </w:tcPr>
          <w:p w:rsidR="00FD104C" w:rsidRDefault="00FD104C">
            <w:pPr>
              <w:pStyle w:val="ConsPlusNormal"/>
              <w:jc w:val="center"/>
            </w:pPr>
            <w:r>
              <w:t>Ед.</w:t>
            </w:r>
          </w:p>
        </w:tc>
        <w:tc>
          <w:tcPr>
            <w:tcW w:w="793" w:type="dxa"/>
            <w:vMerge w:val="restart"/>
          </w:tcPr>
          <w:p w:rsidR="00FD104C" w:rsidRDefault="00FD104C">
            <w:pPr>
              <w:pStyle w:val="ConsPlusNormal"/>
              <w:jc w:val="center"/>
            </w:pPr>
            <w:r>
              <w:t>Базовый показатель 2022</w:t>
            </w:r>
          </w:p>
        </w:tc>
        <w:tc>
          <w:tcPr>
            <w:tcW w:w="3175" w:type="dxa"/>
            <w:gridSpan w:val="4"/>
          </w:tcPr>
          <w:p w:rsidR="00FD104C" w:rsidRDefault="00FD104C">
            <w:pPr>
              <w:pStyle w:val="ConsPlusNormal"/>
              <w:jc w:val="center"/>
            </w:pPr>
            <w:r>
              <w:t>Значение</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val="restart"/>
          </w:tcPr>
          <w:p w:rsidR="00FD104C" w:rsidRDefault="00FD104C">
            <w:pPr>
              <w:pStyle w:val="ConsPlusNormal"/>
              <w:jc w:val="center"/>
            </w:pPr>
            <w:r>
              <w:t>2023 ожидаемое</w:t>
            </w:r>
          </w:p>
        </w:tc>
        <w:tc>
          <w:tcPr>
            <w:tcW w:w="2382" w:type="dxa"/>
            <w:gridSpan w:val="3"/>
          </w:tcPr>
          <w:p w:rsidR="00FD104C" w:rsidRDefault="00FD104C">
            <w:pPr>
              <w:pStyle w:val="ConsPlusNormal"/>
              <w:jc w:val="center"/>
            </w:pPr>
            <w:r>
              <w:t>Планируемое (нарастающим итогом)</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tcPr>
          <w:p w:rsidR="00FD104C" w:rsidRDefault="00FD104C">
            <w:pPr>
              <w:pStyle w:val="ConsPlusNormal"/>
            </w:pPr>
          </w:p>
        </w:tc>
        <w:tc>
          <w:tcPr>
            <w:tcW w:w="793" w:type="dxa"/>
          </w:tcPr>
          <w:p w:rsidR="00FD104C" w:rsidRDefault="00FD104C">
            <w:pPr>
              <w:pStyle w:val="ConsPlusNormal"/>
              <w:jc w:val="center"/>
            </w:pPr>
            <w:r>
              <w:t>2024</w:t>
            </w:r>
          </w:p>
        </w:tc>
        <w:tc>
          <w:tcPr>
            <w:tcW w:w="793" w:type="dxa"/>
          </w:tcPr>
          <w:p w:rsidR="00FD104C" w:rsidRDefault="00FD104C">
            <w:pPr>
              <w:pStyle w:val="ConsPlusNormal"/>
              <w:jc w:val="center"/>
            </w:pPr>
            <w:r>
              <w:t>2025</w:t>
            </w:r>
          </w:p>
        </w:tc>
        <w:tc>
          <w:tcPr>
            <w:tcW w:w="796" w:type="dxa"/>
          </w:tcPr>
          <w:p w:rsidR="00FD104C" w:rsidRDefault="00FD104C">
            <w:pPr>
              <w:pStyle w:val="ConsPlusNormal"/>
              <w:jc w:val="center"/>
            </w:pPr>
            <w:r>
              <w:t>2026</w:t>
            </w:r>
          </w:p>
        </w:tc>
      </w:tr>
      <w:tr w:rsidR="00FD104C">
        <w:tc>
          <w:tcPr>
            <w:tcW w:w="9070" w:type="dxa"/>
            <w:gridSpan w:val="8"/>
          </w:tcPr>
          <w:p w:rsidR="00FD104C" w:rsidRDefault="00FD104C">
            <w:pPr>
              <w:pStyle w:val="ConsPlusNormal"/>
              <w:jc w:val="center"/>
            </w:pPr>
            <w:r>
              <w:t>Подпрограмма 1.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FD104C">
        <w:tc>
          <w:tcPr>
            <w:tcW w:w="9070" w:type="dxa"/>
            <w:gridSpan w:val="8"/>
          </w:tcPr>
          <w:p w:rsidR="00FD104C" w:rsidRDefault="00FD104C">
            <w:pPr>
              <w:pStyle w:val="ConsPlusNormal"/>
              <w:jc w:val="center"/>
            </w:pPr>
            <w:r>
              <w:t>Задача 1. Создание новых мест в дошкольных образовательных и общеобразовательных организациях</w:t>
            </w:r>
          </w:p>
        </w:tc>
      </w:tr>
      <w:tr w:rsidR="00FD104C">
        <w:tc>
          <w:tcPr>
            <w:tcW w:w="680" w:type="dxa"/>
          </w:tcPr>
          <w:p w:rsidR="00FD104C" w:rsidRDefault="00FD104C">
            <w:pPr>
              <w:pStyle w:val="ConsPlusNormal"/>
              <w:jc w:val="center"/>
            </w:pPr>
            <w:r>
              <w:t>1.1.1</w:t>
            </w:r>
          </w:p>
        </w:tc>
        <w:tc>
          <w:tcPr>
            <w:tcW w:w="3742" w:type="dxa"/>
          </w:tcPr>
          <w:p w:rsidR="00FD104C" w:rsidRDefault="00FD104C">
            <w:pPr>
              <w:pStyle w:val="ConsPlusNormal"/>
            </w:pPr>
            <w:r>
              <w:t>Доля детей в возрасте 1 - 7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5,47</w:t>
            </w:r>
          </w:p>
        </w:tc>
        <w:tc>
          <w:tcPr>
            <w:tcW w:w="793" w:type="dxa"/>
          </w:tcPr>
          <w:p w:rsidR="00FD104C" w:rsidRDefault="00FD104C">
            <w:pPr>
              <w:pStyle w:val="ConsPlusNormal"/>
              <w:jc w:val="center"/>
            </w:pPr>
            <w:r>
              <w:t>5,45</w:t>
            </w:r>
          </w:p>
        </w:tc>
        <w:tc>
          <w:tcPr>
            <w:tcW w:w="793" w:type="dxa"/>
          </w:tcPr>
          <w:p w:rsidR="00FD104C" w:rsidRDefault="00FD104C">
            <w:pPr>
              <w:pStyle w:val="ConsPlusNormal"/>
              <w:jc w:val="center"/>
            </w:pPr>
            <w:r>
              <w:t>5,43</w:t>
            </w:r>
          </w:p>
        </w:tc>
        <w:tc>
          <w:tcPr>
            <w:tcW w:w="793" w:type="dxa"/>
          </w:tcPr>
          <w:p w:rsidR="00FD104C" w:rsidRDefault="00FD104C">
            <w:pPr>
              <w:pStyle w:val="ConsPlusNormal"/>
              <w:jc w:val="center"/>
            </w:pPr>
            <w:r>
              <w:t>5,40</w:t>
            </w:r>
          </w:p>
        </w:tc>
        <w:tc>
          <w:tcPr>
            <w:tcW w:w="796" w:type="dxa"/>
          </w:tcPr>
          <w:p w:rsidR="00FD104C" w:rsidRDefault="00FD104C">
            <w:pPr>
              <w:pStyle w:val="ConsPlusNormal"/>
              <w:jc w:val="center"/>
            </w:pPr>
            <w:r>
              <w:t>5,38</w:t>
            </w:r>
          </w:p>
        </w:tc>
      </w:tr>
      <w:tr w:rsidR="00FD104C">
        <w:tc>
          <w:tcPr>
            <w:tcW w:w="680" w:type="dxa"/>
          </w:tcPr>
          <w:p w:rsidR="00FD104C" w:rsidRDefault="00FD104C">
            <w:pPr>
              <w:pStyle w:val="ConsPlusNormal"/>
              <w:jc w:val="center"/>
            </w:pPr>
            <w:r>
              <w:t>1.1.2</w:t>
            </w:r>
          </w:p>
        </w:tc>
        <w:tc>
          <w:tcPr>
            <w:tcW w:w="3742" w:type="dxa"/>
          </w:tcPr>
          <w:p w:rsidR="00FD104C" w:rsidRDefault="00FD104C">
            <w:pPr>
              <w:pStyle w:val="ConsPlusNormal"/>
            </w:pPr>
            <w:r>
              <w:t>Доступность дошкольного образования для детей в возрасте 3 - 7 лет от числа заявленных</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1.1.3</w:t>
            </w:r>
          </w:p>
        </w:tc>
        <w:tc>
          <w:tcPr>
            <w:tcW w:w="3742" w:type="dxa"/>
          </w:tcPr>
          <w:p w:rsidR="00FD104C" w:rsidRDefault="00FD104C">
            <w:pPr>
              <w:pStyle w:val="ConsPlusNormal"/>
            </w:pPr>
            <w: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98,9</w:t>
            </w:r>
          </w:p>
        </w:tc>
        <w:tc>
          <w:tcPr>
            <w:tcW w:w="793" w:type="dxa"/>
          </w:tcPr>
          <w:p w:rsidR="00FD104C" w:rsidRDefault="00FD104C">
            <w:pPr>
              <w:pStyle w:val="ConsPlusNormal"/>
              <w:jc w:val="center"/>
            </w:pPr>
            <w:r>
              <w:t>98,9</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9070" w:type="dxa"/>
            <w:gridSpan w:val="8"/>
          </w:tcPr>
          <w:p w:rsidR="00FD104C" w:rsidRDefault="00FD104C">
            <w:pPr>
              <w:pStyle w:val="ConsPlusNormal"/>
              <w:jc w:val="center"/>
            </w:pPr>
            <w:r>
              <w:t>Задача 2. Организация, содержание сети подведомственных учреждений и укрепление материально-технической базы учреждений отрасли</w:t>
            </w:r>
          </w:p>
        </w:tc>
      </w:tr>
      <w:tr w:rsidR="00FD104C">
        <w:tc>
          <w:tcPr>
            <w:tcW w:w="680" w:type="dxa"/>
          </w:tcPr>
          <w:p w:rsidR="00FD104C" w:rsidRDefault="00FD104C">
            <w:pPr>
              <w:pStyle w:val="ConsPlusNormal"/>
              <w:jc w:val="center"/>
            </w:pPr>
            <w:r>
              <w:t>1.2.1</w:t>
            </w:r>
          </w:p>
        </w:tc>
        <w:tc>
          <w:tcPr>
            <w:tcW w:w="3742" w:type="dxa"/>
          </w:tcPr>
          <w:p w:rsidR="00FD104C" w:rsidRDefault="00FD104C">
            <w:pPr>
              <w:pStyle w:val="ConsPlusNormal"/>
            </w:pPr>
            <w: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42,76</w:t>
            </w:r>
          </w:p>
        </w:tc>
        <w:tc>
          <w:tcPr>
            <w:tcW w:w="793" w:type="dxa"/>
          </w:tcPr>
          <w:p w:rsidR="00FD104C" w:rsidRDefault="00FD104C">
            <w:pPr>
              <w:pStyle w:val="ConsPlusNormal"/>
              <w:jc w:val="center"/>
            </w:pPr>
            <w:r>
              <w:t>43,18</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46,59</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lastRenderedPageBreak/>
              <w:t>1.2.2</w:t>
            </w:r>
          </w:p>
        </w:tc>
        <w:tc>
          <w:tcPr>
            <w:tcW w:w="3742" w:type="dxa"/>
          </w:tcPr>
          <w:p w:rsidR="00FD104C" w:rsidRDefault="00FD104C">
            <w:pPr>
              <w:pStyle w:val="ConsPlusNormal"/>
            </w:pPr>
            <w: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92,2</w:t>
            </w:r>
          </w:p>
        </w:tc>
        <w:tc>
          <w:tcPr>
            <w:tcW w:w="793" w:type="dxa"/>
          </w:tcPr>
          <w:p w:rsidR="00FD104C" w:rsidRDefault="00FD104C">
            <w:pPr>
              <w:pStyle w:val="ConsPlusNormal"/>
              <w:jc w:val="center"/>
            </w:pPr>
            <w:r>
              <w:t>92,3</w:t>
            </w:r>
          </w:p>
        </w:tc>
        <w:tc>
          <w:tcPr>
            <w:tcW w:w="793" w:type="dxa"/>
          </w:tcPr>
          <w:p w:rsidR="00FD104C" w:rsidRDefault="00FD104C">
            <w:pPr>
              <w:pStyle w:val="ConsPlusNormal"/>
              <w:jc w:val="center"/>
            </w:pPr>
            <w:r>
              <w:t>92,5</w:t>
            </w:r>
          </w:p>
        </w:tc>
        <w:tc>
          <w:tcPr>
            <w:tcW w:w="793" w:type="dxa"/>
          </w:tcPr>
          <w:p w:rsidR="00FD104C" w:rsidRDefault="00FD104C">
            <w:pPr>
              <w:pStyle w:val="ConsPlusNormal"/>
              <w:jc w:val="center"/>
            </w:pPr>
            <w:r>
              <w:t>92,67</w:t>
            </w:r>
          </w:p>
        </w:tc>
        <w:tc>
          <w:tcPr>
            <w:tcW w:w="796" w:type="dxa"/>
          </w:tcPr>
          <w:p w:rsidR="00FD104C" w:rsidRDefault="00FD104C">
            <w:pPr>
              <w:pStyle w:val="ConsPlusNormal"/>
              <w:jc w:val="center"/>
            </w:pPr>
            <w:r>
              <w:t>92,70</w:t>
            </w:r>
          </w:p>
        </w:tc>
      </w:tr>
      <w:tr w:rsidR="00FD104C">
        <w:tc>
          <w:tcPr>
            <w:tcW w:w="680" w:type="dxa"/>
          </w:tcPr>
          <w:p w:rsidR="00FD104C" w:rsidRDefault="00FD104C">
            <w:pPr>
              <w:pStyle w:val="ConsPlusNormal"/>
              <w:jc w:val="center"/>
            </w:pPr>
            <w:r>
              <w:t>1.2.3</w:t>
            </w:r>
          </w:p>
        </w:tc>
        <w:tc>
          <w:tcPr>
            <w:tcW w:w="3742" w:type="dxa"/>
          </w:tcPr>
          <w:p w:rsidR="00FD104C" w:rsidRDefault="00FD104C">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41,0</w:t>
            </w:r>
          </w:p>
        </w:tc>
        <w:tc>
          <w:tcPr>
            <w:tcW w:w="793" w:type="dxa"/>
          </w:tcPr>
          <w:p w:rsidR="00FD104C" w:rsidRDefault="00FD104C">
            <w:pPr>
              <w:pStyle w:val="ConsPlusNormal"/>
              <w:jc w:val="center"/>
            </w:pPr>
            <w:r>
              <w:t>44,4</w:t>
            </w:r>
          </w:p>
        </w:tc>
        <w:tc>
          <w:tcPr>
            <w:tcW w:w="793" w:type="dxa"/>
          </w:tcPr>
          <w:p w:rsidR="00FD104C" w:rsidRDefault="00FD104C">
            <w:pPr>
              <w:pStyle w:val="ConsPlusNormal"/>
              <w:jc w:val="center"/>
            </w:pPr>
            <w:r>
              <w:t>48,1</w:t>
            </w:r>
          </w:p>
        </w:tc>
        <w:tc>
          <w:tcPr>
            <w:tcW w:w="793" w:type="dxa"/>
          </w:tcPr>
          <w:p w:rsidR="00FD104C" w:rsidRDefault="00FD104C">
            <w:pPr>
              <w:pStyle w:val="ConsPlusNormal"/>
              <w:jc w:val="center"/>
            </w:pPr>
            <w:r>
              <w:t>51,85</w:t>
            </w:r>
          </w:p>
        </w:tc>
        <w:tc>
          <w:tcPr>
            <w:tcW w:w="796" w:type="dxa"/>
          </w:tcPr>
          <w:p w:rsidR="00FD104C" w:rsidRDefault="00FD104C">
            <w:pPr>
              <w:pStyle w:val="ConsPlusNormal"/>
              <w:jc w:val="center"/>
            </w:pPr>
            <w:r>
              <w:t>55,55</w:t>
            </w:r>
          </w:p>
        </w:tc>
      </w:tr>
      <w:tr w:rsidR="00FD104C">
        <w:tc>
          <w:tcPr>
            <w:tcW w:w="680" w:type="dxa"/>
          </w:tcPr>
          <w:p w:rsidR="00FD104C" w:rsidRDefault="00FD104C">
            <w:pPr>
              <w:pStyle w:val="ConsPlusNormal"/>
              <w:jc w:val="center"/>
            </w:pPr>
            <w:r>
              <w:t>1.2.4</w:t>
            </w:r>
          </w:p>
        </w:tc>
        <w:tc>
          <w:tcPr>
            <w:tcW w:w="3742" w:type="dxa"/>
          </w:tcPr>
          <w:p w:rsidR="00FD104C" w:rsidRDefault="00FD104C">
            <w:pPr>
              <w:pStyle w:val="ConsPlusNormal"/>
            </w:pPr>
            <w: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1.2.5</w:t>
            </w:r>
          </w:p>
        </w:tc>
        <w:tc>
          <w:tcPr>
            <w:tcW w:w="3742" w:type="dxa"/>
          </w:tcPr>
          <w:p w:rsidR="00FD104C" w:rsidRDefault="00FD104C">
            <w:pPr>
              <w:pStyle w:val="ConsPlusNormal"/>
            </w:pPr>
            <w:r>
              <w:t>Доля образовательных организаций, имеющих благоустроенную территорию, соответствующую всем требованиям к безопасности условий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85,5</w:t>
            </w:r>
          </w:p>
        </w:tc>
        <w:tc>
          <w:tcPr>
            <w:tcW w:w="793" w:type="dxa"/>
          </w:tcPr>
          <w:p w:rsidR="00FD104C" w:rsidRDefault="00FD104C">
            <w:pPr>
              <w:pStyle w:val="ConsPlusNormal"/>
              <w:jc w:val="center"/>
            </w:pPr>
            <w:r>
              <w:t>86,36</w:t>
            </w:r>
          </w:p>
        </w:tc>
        <w:tc>
          <w:tcPr>
            <w:tcW w:w="793" w:type="dxa"/>
          </w:tcPr>
          <w:p w:rsidR="00FD104C" w:rsidRDefault="00FD104C">
            <w:pPr>
              <w:pStyle w:val="ConsPlusNormal"/>
              <w:jc w:val="center"/>
            </w:pPr>
            <w:r>
              <w:t>87,5</w:t>
            </w:r>
          </w:p>
        </w:tc>
        <w:tc>
          <w:tcPr>
            <w:tcW w:w="793" w:type="dxa"/>
          </w:tcPr>
          <w:p w:rsidR="00FD104C" w:rsidRDefault="00FD104C">
            <w:pPr>
              <w:pStyle w:val="ConsPlusNormal"/>
              <w:jc w:val="center"/>
            </w:pPr>
            <w:r>
              <w:t>88,63</w:t>
            </w:r>
          </w:p>
        </w:tc>
        <w:tc>
          <w:tcPr>
            <w:tcW w:w="796" w:type="dxa"/>
          </w:tcPr>
          <w:p w:rsidR="00FD104C" w:rsidRDefault="00FD104C">
            <w:pPr>
              <w:pStyle w:val="ConsPlusNormal"/>
              <w:jc w:val="center"/>
            </w:pPr>
            <w:r>
              <w:t>89,77</w:t>
            </w:r>
          </w:p>
        </w:tc>
      </w:tr>
      <w:tr w:rsidR="00FD104C">
        <w:tc>
          <w:tcPr>
            <w:tcW w:w="680" w:type="dxa"/>
          </w:tcPr>
          <w:p w:rsidR="00FD104C" w:rsidRDefault="00FD104C">
            <w:pPr>
              <w:pStyle w:val="ConsPlusNormal"/>
              <w:jc w:val="center"/>
            </w:pPr>
            <w:r>
              <w:t>1.2.6</w:t>
            </w:r>
          </w:p>
        </w:tc>
        <w:tc>
          <w:tcPr>
            <w:tcW w:w="3742" w:type="dxa"/>
          </w:tcPr>
          <w:p w:rsidR="00FD104C" w:rsidRDefault="00FD104C">
            <w:pPr>
              <w:pStyle w:val="ConsPlusNormal"/>
            </w:pPr>
            <w:r>
              <w:t>Доля образовательных организаций, в которых проведены мероприятия для улучшения санитарных условий, соответствующих требованиям Роспотребнадзора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88,5</w:t>
            </w:r>
          </w:p>
        </w:tc>
        <w:tc>
          <w:tcPr>
            <w:tcW w:w="793" w:type="dxa"/>
          </w:tcPr>
          <w:p w:rsidR="00FD104C" w:rsidRDefault="00FD104C">
            <w:pPr>
              <w:pStyle w:val="ConsPlusNormal"/>
              <w:jc w:val="center"/>
            </w:pPr>
            <w:r>
              <w:t>89,77</w:t>
            </w:r>
          </w:p>
        </w:tc>
        <w:tc>
          <w:tcPr>
            <w:tcW w:w="793" w:type="dxa"/>
          </w:tcPr>
          <w:p w:rsidR="00FD104C" w:rsidRDefault="00FD104C">
            <w:pPr>
              <w:pStyle w:val="ConsPlusNormal"/>
              <w:jc w:val="center"/>
            </w:pPr>
            <w:r>
              <w:t>90,9</w:t>
            </w:r>
          </w:p>
        </w:tc>
        <w:tc>
          <w:tcPr>
            <w:tcW w:w="793" w:type="dxa"/>
          </w:tcPr>
          <w:p w:rsidR="00FD104C" w:rsidRDefault="00FD104C">
            <w:pPr>
              <w:pStyle w:val="ConsPlusNormal"/>
              <w:jc w:val="center"/>
            </w:pPr>
            <w:r>
              <w:t>92,04</w:t>
            </w:r>
          </w:p>
        </w:tc>
        <w:tc>
          <w:tcPr>
            <w:tcW w:w="796" w:type="dxa"/>
          </w:tcPr>
          <w:p w:rsidR="00FD104C" w:rsidRDefault="00FD104C">
            <w:pPr>
              <w:pStyle w:val="ConsPlusNormal"/>
              <w:jc w:val="center"/>
            </w:pPr>
            <w:r>
              <w:t>93,18</w:t>
            </w:r>
          </w:p>
        </w:tc>
      </w:tr>
      <w:tr w:rsidR="00FD104C">
        <w:tc>
          <w:tcPr>
            <w:tcW w:w="680" w:type="dxa"/>
          </w:tcPr>
          <w:p w:rsidR="00FD104C" w:rsidRDefault="00FD104C">
            <w:pPr>
              <w:pStyle w:val="ConsPlusNormal"/>
              <w:jc w:val="center"/>
            </w:pPr>
            <w:r>
              <w:t>1.2.7</w:t>
            </w:r>
          </w:p>
        </w:tc>
        <w:tc>
          <w:tcPr>
            <w:tcW w:w="3742" w:type="dxa"/>
          </w:tcPr>
          <w:p w:rsidR="00FD104C" w:rsidRDefault="00FD104C">
            <w:pPr>
              <w:pStyle w:val="ConsPlusNormal"/>
            </w:pPr>
            <w:r>
              <w:t>Доля образовательных организаций, в которых проведена модернизация технических условий и сооружений для соблюдения противопожарных мер</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95,6</w:t>
            </w:r>
          </w:p>
        </w:tc>
        <w:tc>
          <w:tcPr>
            <w:tcW w:w="793" w:type="dxa"/>
          </w:tcPr>
          <w:p w:rsidR="00FD104C" w:rsidRDefault="00FD104C">
            <w:pPr>
              <w:pStyle w:val="ConsPlusNormal"/>
              <w:jc w:val="center"/>
            </w:pPr>
            <w:r>
              <w:t>98,0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1.2.8</w:t>
            </w:r>
          </w:p>
        </w:tc>
        <w:tc>
          <w:tcPr>
            <w:tcW w:w="3742" w:type="dxa"/>
          </w:tcPr>
          <w:p w:rsidR="00FD104C" w:rsidRDefault="00FD104C">
            <w:pPr>
              <w:pStyle w:val="ConsPlusNormal"/>
            </w:pPr>
            <w:r>
              <w:t>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70,0</w:t>
            </w:r>
          </w:p>
        </w:tc>
        <w:tc>
          <w:tcPr>
            <w:tcW w:w="793" w:type="dxa"/>
          </w:tcPr>
          <w:p w:rsidR="00FD104C" w:rsidRDefault="00FD104C">
            <w:pPr>
              <w:pStyle w:val="ConsPlusNormal"/>
              <w:jc w:val="center"/>
            </w:pPr>
            <w:r>
              <w:t>79,54</w:t>
            </w:r>
          </w:p>
        </w:tc>
        <w:tc>
          <w:tcPr>
            <w:tcW w:w="793" w:type="dxa"/>
          </w:tcPr>
          <w:p w:rsidR="00FD104C" w:rsidRDefault="00FD104C">
            <w:pPr>
              <w:pStyle w:val="ConsPlusNormal"/>
              <w:jc w:val="center"/>
            </w:pPr>
            <w:r>
              <w:t>85,22</w:t>
            </w:r>
          </w:p>
        </w:tc>
        <w:tc>
          <w:tcPr>
            <w:tcW w:w="793" w:type="dxa"/>
          </w:tcPr>
          <w:p w:rsidR="00FD104C" w:rsidRDefault="00FD104C">
            <w:pPr>
              <w:pStyle w:val="ConsPlusNormal"/>
              <w:jc w:val="center"/>
            </w:pPr>
            <w:r>
              <w:t>90,9</w:t>
            </w:r>
          </w:p>
        </w:tc>
        <w:tc>
          <w:tcPr>
            <w:tcW w:w="796" w:type="dxa"/>
          </w:tcPr>
          <w:p w:rsidR="00FD104C" w:rsidRDefault="00FD104C">
            <w:pPr>
              <w:pStyle w:val="ConsPlusNormal"/>
              <w:jc w:val="center"/>
            </w:pPr>
            <w:r>
              <w:t>100,0</w:t>
            </w:r>
          </w:p>
        </w:tc>
      </w:tr>
      <w:tr w:rsidR="00FD104C">
        <w:tc>
          <w:tcPr>
            <w:tcW w:w="9070" w:type="dxa"/>
            <w:gridSpan w:val="8"/>
          </w:tcPr>
          <w:p w:rsidR="00FD104C" w:rsidRDefault="00FD104C">
            <w:pPr>
              <w:pStyle w:val="ConsPlusNormal"/>
              <w:jc w:val="center"/>
            </w:pPr>
            <w:r>
              <w:t>Задача 3. Реализация мероприятий регионального проекта "Современная школа"</w:t>
            </w:r>
          </w:p>
        </w:tc>
      </w:tr>
      <w:tr w:rsidR="00FD104C">
        <w:tc>
          <w:tcPr>
            <w:tcW w:w="680" w:type="dxa"/>
          </w:tcPr>
          <w:p w:rsidR="00FD104C" w:rsidRDefault="00FD104C">
            <w:pPr>
              <w:pStyle w:val="ConsPlusNormal"/>
              <w:jc w:val="center"/>
            </w:pPr>
            <w:r>
              <w:t>1.3.1</w:t>
            </w:r>
          </w:p>
        </w:tc>
        <w:tc>
          <w:tcPr>
            <w:tcW w:w="3742" w:type="dxa"/>
          </w:tcPr>
          <w:p w:rsidR="00FD104C" w:rsidRDefault="00FD104C">
            <w:pPr>
              <w:pStyle w:val="ConsPlusNormal"/>
            </w:pPr>
            <w: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30,8</w:t>
            </w:r>
          </w:p>
        </w:tc>
        <w:tc>
          <w:tcPr>
            <w:tcW w:w="793" w:type="dxa"/>
          </w:tcPr>
          <w:p w:rsidR="00FD104C" w:rsidRDefault="00FD104C">
            <w:pPr>
              <w:pStyle w:val="ConsPlusNormal"/>
              <w:jc w:val="center"/>
            </w:pPr>
            <w:r>
              <w:t>35,5</w:t>
            </w:r>
          </w:p>
        </w:tc>
        <w:tc>
          <w:tcPr>
            <w:tcW w:w="793" w:type="dxa"/>
          </w:tcPr>
          <w:p w:rsidR="00FD104C" w:rsidRDefault="00FD104C">
            <w:pPr>
              <w:pStyle w:val="ConsPlusNormal"/>
              <w:jc w:val="center"/>
            </w:pPr>
            <w:r>
              <w:t>40,5</w:t>
            </w:r>
          </w:p>
        </w:tc>
        <w:tc>
          <w:tcPr>
            <w:tcW w:w="793" w:type="dxa"/>
          </w:tcPr>
          <w:p w:rsidR="00FD104C" w:rsidRDefault="00FD104C">
            <w:pPr>
              <w:pStyle w:val="ConsPlusNormal"/>
              <w:jc w:val="center"/>
            </w:pPr>
            <w:r>
              <w:t>45,5</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lastRenderedPageBreak/>
              <w:t>1.3.2</w:t>
            </w:r>
          </w:p>
        </w:tc>
        <w:tc>
          <w:tcPr>
            <w:tcW w:w="3742" w:type="dxa"/>
          </w:tcPr>
          <w:p w:rsidR="00FD104C" w:rsidRDefault="00FD104C">
            <w:pPr>
              <w:pStyle w:val="ConsPlusNormal"/>
            </w:pPr>
            <w:r>
              <w:t>Доля детей, охваченных дополнительными общеразвивающими программами технической и естественно-научной направленности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34,0</w:t>
            </w:r>
          </w:p>
        </w:tc>
        <w:tc>
          <w:tcPr>
            <w:tcW w:w="793" w:type="dxa"/>
          </w:tcPr>
          <w:p w:rsidR="00FD104C" w:rsidRDefault="00FD104C">
            <w:pPr>
              <w:pStyle w:val="ConsPlusNormal"/>
              <w:jc w:val="center"/>
            </w:pPr>
            <w:r>
              <w:t>36,5</w:t>
            </w:r>
          </w:p>
        </w:tc>
        <w:tc>
          <w:tcPr>
            <w:tcW w:w="793" w:type="dxa"/>
          </w:tcPr>
          <w:p w:rsidR="00FD104C" w:rsidRDefault="00FD104C">
            <w:pPr>
              <w:pStyle w:val="ConsPlusNormal"/>
              <w:jc w:val="center"/>
            </w:pPr>
            <w:r>
              <w:t>38,5</w:t>
            </w:r>
          </w:p>
        </w:tc>
        <w:tc>
          <w:tcPr>
            <w:tcW w:w="793" w:type="dxa"/>
          </w:tcPr>
          <w:p w:rsidR="00FD104C" w:rsidRDefault="00FD104C">
            <w:pPr>
              <w:pStyle w:val="ConsPlusNormal"/>
              <w:jc w:val="center"/>
            </w:pPr>
            <w:r>
              <w:t>40,5</w:t>
            </w:r>
          </w:p>
        </w:tc>
        <w:tc>
          <w:tcPr>
            <w:tcW w:w="796" w:type="dxa"/>
          </w:tcPr>
          <w:p w:rsidR="00FD104C" w:rsidRDefault="00FD104C">
            <w:pPr>
              <w:pStyle w:val="ConsPlusNormal"/>
              <w:jc w:val="center"/>
            </w:pPr>
            <w:r>
              <w:t>42,5</w:t>
            </w:r>
          </w:p>
        </w:tc>
      </w:tr>
    </w:tbl>
    <w:p w:rsidR="00FD104C" w:rsidRDefault="00FD104C">
      <w:pPr>
        <w:pStyle w:val="ConsPlusNormal"/>
        <w:jc w:val="both"/>
      </w:pPr>
    </w:p>
    <w:p w:rsidR="00FD104C" w:rsidRDefault="00FD104C">
      <w:pPr>
        <w:pStyle w:val="ConsPlusTitle"/>
        <w:jc w:val="center"/>
        <w:outlineLvl w:val="1"/>
      </w:pPr>
      <w:bookmarkStart w:id="2" w:name="P3241"/>
      <w:bookmarkEnd w:id="2"/>
      <w:r>
        <w:t>Подпрограмма "Воспитание и развитие молодого гражданина</w:t>
      </w:r>
    </w:p>
    <w:p w:rsidR="00FD104C" w:rsidRDefault="00FD104C">
      <w:pPr>
        <w:pStyle w:val="ConsPlusTitle"/>
        <w:jc w:val="center"/>
      </w:pPr>
      <w:r>
        <w:t>Рыбинска в муниципальной системе образования"</w:t>
      </w:r>
    </w:p>
    <w:p w:rsidR="00FD104C" w:rsidRDefault="00FD104C">
      <w:pPr>
        <w:pStyle w:val="ConsPlusNormal"/>
        <w:jc w:val="both"/>
      </w:pPr>
    </w:p>
    <w:p w:rsidR="00FD104C" w:rsidRDefault="00FD104C">
      <w:pPr>
        <w:pStyle w:val="ConsPlusTitle"/>
        <w:jc w:val="center"/>
        <w:outlineLvl w:val="2"/>
      </w:pPr>
      <w:r>
        <w:t>1. Паспорт подпрограммы</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678"/>
        <w:gridCol w:w="2563"/>
        <w:gridCol w:w="2902"/>
      </w:tblGrid>
      <w:tr w:rsidR="00FD104C">
        <w:tc>
          <w:tcPr>
            <w:tcW w:w="1928" w:type="dxa"/>
          </w:tcPr>
          <w:p w:rsidR="00FD104C" w:rsidRDefault="00FD104C">
            <w:pPr>
              <w:pStyle w:val="ConsPlusNormal"/>
            </w:pPr>
            <w:r>
              <w:t>Наименование подпрограммы</w:t>
            </w:r>
          </w:p>
        </w:tc>
        <w:tc>
          <w:tcPr>
            <w:tcW w:w="7143" w:type="dxa"/>
            <w:gridSpan w:val="3"/>
          </w:tcPr>
          <w:p w:rsidR="00FD104C" w:rsidRDefault="00FD104C">
            <w:pPr>
              <w:pStyle w:val="ConsPlusNormal"/>
            </w:pPr>
            <w:r>
              <w:t>"Воспитание и развитие молодого гражданина Рыбинска в муниципальной системе образования"</w:t>
            </w:r>
          </w:p>
        </w:tc>
      </w:tr>
      <w:tr w:rsidR="00FD104C">
        <w:tc>
          <w:tcPr>
            <w:tcW w:w="1928" w:type="dxa"/>
          </w:tcPr>
          <w:p w:rsidR="00FD104C" w:rsidRDefault="00FD104C">
            <w:pPr>
              <w:pStyle w:val="ConsPlusNormal"/>
            </w:pPr>
            <w:r>
              <w:t>Срок реализации</w:t>
            </w:r>
          </w:p>
        </w:tc>
        <w:tc>
          <w:tcPr>
            <w:tcW w:w="7143" w:type="dxa"/>
            <w:gridSpan w:val="3"/>
          </w:tcPr>
          <w:p w:rsidR="00FD104C" w:rsidRDefault="00FD104C">
            <w:pPr>
              <w:pStyle w:val="ConsPlusNormal"/>
            </w:pPr>
            <w:r>
              <w:t>2023 - 2026 годы</w:t>
            </w:r>
          </w:p>
        </w:tc>
      </w:tr>
      <w:tr w:rsidR="00FD104C">
        <w:tc>
          <w:tcPr>
            <w:tcW w:w="1928" w:type="dxa"/>
          </w:tcPr>
          <w:p w:rsidR="00FD104C" w:rsidRDefault="00FD104C">
            <w:pPr>
              <w:pStyle w:val="ConsPlusNormal"/>
            </w:pPr>
            <w:r>
              <w:t>Основание для разработки подпрограммы</w:t>
            </w:r>
          </w:p>
        </w:tc>
        <w:tc>
          <w:tcPr>
            <w:tcW w:w="7143" w:type="dxa"/>
            <w:gridSpan w:val="3"/>
          </w:tcPr>
          <w:p w:rsidR="00FD104C" w:rsidRDefault="00FD104C">
            <w:pPr>
              <w:pStyle w:val="ConsPlusNormal"/>
            </w:pPr>
            <w:r>
              <w:t xml:space="preserve">- Федеральный </w:t>
            </w:r>
            <w:hyperlink r:id="rId75">
              <w:r>
                <w:rPr>
                  <w:color w:val="0000FF"/>
                </w:rPr>
                <w:t>закон</w:t>
              </w:r>
            </w:hyperlink>
            <w:r>
              <w:t xml:space="preserve"> от 29.12.2012 N 273-ФЗ "Об образовании в Российской Федерации";</w:t>
            </w:r>
          </w:p>
          <w:p w:rsidR="00FD104C" w:rsidRDefault="00FD104C">
            <w:pPr>
              <w:pStyle w:val="ConsPlusNormal"/>
            </w:pPr>
            <w:r>
              <w:t xml:space="preserve">- </w:t>
            </w:r>
            <w:hyperlink r:id="rId76">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FD104C" w:rsidRDefault="00FD104C">
            <w:pPr>
              <w:pStyle w:val="ConsPlusNormal"/>
            </w:pPr>
            <w:r>
              <w:t xml:space="preserve">- </w:t>
            </w:r>
            <w:hyperlink r:id="rId77">
              <w:r>
                <w:rPr>
                  <w:color w:val="0000FF"/>
                </w:rPr>
                <w:t>Указ</w:t>
              </w:r>
            </w:hyperlink>
            <w:r>
              <w:t xml:space="preserve"> Президента Российской Федерации от 24.03.2014 N 172 "О Всероссийском физкультурно-спортивном комплексе "Готов к труду и обороне" (ГТО)";</w:t>
            </w:r>
          </w:p>
          <w:p w:rsidR="00FD104C" w:rsidRDefault="00FD104C">
            <w:pPr>
              <w:pStyle w:val="ConsPlusNormal"/>
            </w:pPr>
            <w:r>
              <w:t xml:space="preserve">- </w:t>
            </w:r>
            <w:hyperlink r:id="rId78">
              <w:r>
                <w:rPr>
                  <w:color w:val="0000FF"/>
                </w:rPr>
                <w:t>Указ</w:t>
              </w:r>
            </w:hyperlink>
            <w:r>
              <w:t xml:space="preserve"> Президента Российской Федерации от 29.05.2017 N 240 "Об объявлении в Российской Федерации Десятилетия детства";</w:t>
            </w:r>
          </w:p>
          <w:p w:rsidR="00FD104C" w:rsidRDefault="00FD104C">
            <w:pPr>
              <w:pStyle w:val="ConsPlusNormal"/>
            </w:pPr>
            <w:r>
              <w:t xml:space="preserve">- </w:t>
            </w:r>
            <w:hyperlink r:id="rId79">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D104C" w:rsidRDefault="00FD104C">
            <w:pPr>
              <w:pStyle w:val="ConsPlusNormal"/>
            </w:pPr>
            <w:r>
              <w:t xml:space="preserve">- </w:t>
            </w:r>
            <w:hyperlink r:id="rId80">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FD104C" w:rsidRDefault="00FD104C">
            <w:pPr>
              <w:pStyle w:val="ConsPlusNormal"/>
            </w:pPr>
            <w:r>
              <w:t xml:space="preserve">- </w:t>
            </w:r>
            <w:hyperlink r:id="rId81">
              <w:r>
                <w:rPr>
                  <w:color w:val="0000FF"/>
                </w:rPr>
                <w:t>Паспорт</w:t>
              </w:r>
            </w:hyperlink>
            <w:r>
              <w:t xml:space="preserve">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N 16).</w:t>
            </w:r>
          </w:p>
          <w:p w:rsidR="00FD104C" w:rsidRDefault="00FD104C">
            <w:pPr>
              <w:pStyle w:val="ConsPlusNormal"/>
            </w:pPr>
            <w:r>
              <w:t xml:space="preserve">- </w:t>
            </w:r>
            <w:hyperlink r:id="rId82">
              <w:r>
                <w:rPr>
                  <w:color w:val="0000FF"/>
                </w:rPr>
                <w:t>Концепция</w:t>
              </w:r>
            </w:hyperlink>
            <w:r>
              <w:t xml:space="preserve"> общенациональной системы выявления и развития молодых талантов (утверждена Президентом Российской Федерации 03.04.2012);</w:t>
            </w:r>
          </w:p>
          <w:p w:rsidR="00FD104C" w:rsidRDefault="00FD104C">
            <w:pPr>
              <w:pStyle w:val="ConsPlusNormal"/>
            </w:pPr>
            <w:r>
              <w:t>- "</w:t>
            </w:r>
            <w:hyperlink r:id="rId83">
              <w:r>
                <w:rPr>
                  <w:color w:val="0000FF"/>
                </w:rPr>
                <w:t>Концепция</w:t>
              </w:r>
            </w:hyperlink>
            <w:r>
              <w:t xml:space="preserve"> развития дополнительного образования детей до 2030 года", утверждена распоряжением Правительства Российской Федерации от 31.03.2022 N 678-р,</w:t>
            </w:r>
          </w:p>
          <w:p w:rsidR="00FD104C" w:rsidRDefault="00FD104C">
            <w:pPr>
              <w:pStyle w:val="ConsPlusNormal"/>
            </w:pPr>
            <w:r>
              <w:t xml:space="preserve">- </w:t>
            </w:r>
            <w:hyperlink r:id="rId84">
              <w:r>
                <w:rPr>
                  <w:color w:val="0000FF"/>
                </w:rPr>
                <w:t>Распоряжение</w:t>
              </w:r>
            </w:hyperlink>
            <w:r>
              <w:t xml:space="preserve"> Правительства Российской Федерации от 27.12.2018 N 2950-р "Об утверждении Концепции развития добровольчества (волонтерства) в Российской Федерации до 2025 года";</w:t>
            </w:r>
          </w:p>
          <w:p w:rsidR="00FD104C" w:rsidRDefault="00FD104C">
            <w:pPr>
              <w:pStyle w:val="ConsPlusNormal"/>
            </w:pPr>
            <w:r>
              <w:t xml:space="preserve">- Государственная </w:t>
            </w:r>
            <w:hyperlink r:id="rId85">
              <w:r>
                <w:rPr>
                  <w:color w:val="0000FF"/>
                </w:rPr>
                <w:t>программа</w:t>
              </w:r>
            </w:hyperlink>
            <w:r>
              <w:t xml:space="preserve"> Российской Федерации "Развитие образования", утверждена постановлением Правительства Российской Федерации от 26.12.2017 N 1642;</w:t>
            </w:r>
          </w:p>
          <w:p w:rsidR="00FD104C" w:rsidRDefault="00FD104C">
            <w:pPr>
              <w:pStyle w:val="ConsPlusNormal"/>
            </w:pPr>
            <w:r>
              <w:t xml:space="preserve">- </w:t>
            </w:r>
            <w:hyperlink r:id="rId86">
              <w:r>
                <w:rPr>
                  <w:color w:val="0000FF"/>
                </w:rPr>
                <w:t>Основы</w:t>
              </w:r>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FD104C" w:rsidRDefault="00FD104C">
            <w:pPr>
              <w:pStyle w:val="ConsPlusNormal"/>
            </w:pPr>
            <w:r>
              <w:t xml:space="preserve">- </w:t>
            </w:r>
            <w:hyperlink r:id="rId87">
              <w:r>
                <w:rPr>
                  <w:color w:val="0000FF"/>
                </w:rPr>
                <w:t>Приказ</w:t>
              </w:r>
            </w:hyperlink>
            <w:r>
              <w:t xml:space="preserve"> Минобрнауки России от 17.05.2012 N 413 "Об утверждении федерального государственного образовательного стандарта среднего </w:t>
            </w:r>
            <w:r>
              <w:lastRenderedPageBreak/>
              <w:t>общего образования" (зарегистрировано в Минюсте России 07.06.2012 N 24480);</w:t>
            </w:r>
          </w:p>
          <w:p w:rsidR="00FD104C" w:rsidRDefault="00FD104C">
            <w:pPr>
              <w:pStyle w:val="ConsPlusNormal"/>
            </w:pPr>
            <w:r>
              <w:t xml:space="preserve">- </w:t>
            </w:r>
            <w:hyperlink r:id="rId88">
              <w:r>
                <w:rPr>
                  <w:color w:val="0000FF"/>
                </w:rPr>
                <w:t>Постановление</w:t>
              </w:r>
            </w:hyperlink>
            <w:r>
              <w:t xml:space="preserve"> Правительства Ярославской области от 17.07.2018 N 527-п "О внедрении системы персонифицированного финансирования дополнительного образования детей";</w:t>
            </w:r>
          </w:p>
          <w:p w:rsidR="00FD104C" w:rsidRDefault="00FD104C">
            <w:pPr>
              <w:pStyle w:val="ConsPlusNormal"/>
            </w:pPr>
            <w:r>
              <w:t xml:space="preserve">- </w:t>
            </w:r>
            <w:hyperlink r:id="rId89">
              <w:r>
                <w:rPr>
                  <w:color w:val="0000FF"/>
                </w:rPr>
                <w:t>Постановление</w:t>
              </w:r>
            </w:hyperlink>
            <w:r>
              <w:t xml:space="preserve"> Правительства Ярославской области от 30.03.2021 N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FD104C" w:rsidRDefault="00FD104C">
            <w:pPr>
              <w:pStyle w:val="ConsPlusNormal"/>
            </w:pPr>
            <w:r>
              <w:t xml:space="preserve">- </w:t>
            </w:r>
            <w:hyperlink r:id="rId90">
              <w:r>
                <w:rPr>
                  <w:color w:val="0000FF"/>
                </w:rPr>
                <w:t>Стратегия</w:t>
              </w:r>
            </w:hyperlink>
            <w:r>
              <w:t xml:space="preserve"> развития воспитания в Российской Федерации на период до 2025 года, утверждена распоряжением Правительства Российской Федерации от 29.05.2015 N 996-р</w:t>
            </w:r>
          </w:p>
        </w:tc>
      </w:tr>
      <w:tr w:rsidR="00FD104C">
        <w:tc>
          <w:tcPr>
            <w:tcW w:w="1928" w:type="dxa"/>
          </w:tcPr>
          <w:p w:rsidR="00FD104C" w:rsidRDefault="00FD104C">
            <w:pPr>
              <w:pStyle w:val="ConsPlusNormal"/>
            </w:pPr>
            <w:r>
              <w:lastRenderedPageBreak/>
              <w:t>Заказчик подпрограммы</w:t>
            </w:r>
          </w:p>
        </w:tc>
        <w:tc>
          <w:tcPr>
            <w:tcW w:w="7143" w:type="dxa"/>
            <w:gridSpan w:val="3"/>
          </w:tcPr>
          <w:p w:rsidR="00FD104C" w:rsidRDefault="00FD104C">
            <w:pPr>
              <w:pStyle w:val="ConsPlusNormal"/>
            </w:pPr>
            <w:r>
              <w:t>Администрация городского округа город Рыбинск Ярославской области</w:t>
            </w:r>
          </w:p>
        </w:tc>
      </w:tr>
      <w:tr w:rsidR="00FD104C">
        <w:tc>
          <w:tcPr>
            <w:tcW w:w="1928" w:type="dxa"/>
          </w:tcPr>
          <w:p w:rsidR="00FD104C" w:rsidRDefault="00FD104C">
            <w:pPr>
              <w:pStyle w:val="ConsPlusNormal"/>
            </w:pPr>
            <w:r>
              <w:t>Ответственный исполнитель, руководитель подпрограммы</w:t>
            </w:r>
          </w:p>
        </w:tc>
        <w:tc>
          <w:tcPr>
            <w:tcW w:w="7143" w:type="dxa"/>
            <w:gridSpan w:val="3"/>
          </w:tcPr>
          <w:p w:rsidR="00FD104C" w:rsidRDefault="00FD104C">
            <w:pPr>
              <w:pStyle w:val="ConsPlusNormal"/>
            </w:pPr>
            <w:r>
              <w:t>Департамент образования Администрации городского округа город Рыбинск Ярославской области</w:t>
            </w:r>
          </w:p>
        </w:tc>
      </w:tr>
      <w:tr w:rsidR="00FD104C">
        <w:tc>
          <w:tcPr>
            <w:tcW w:w="1928" w:type="dxa"/>
          </w:tcPr>
          <w:p w:rsidR="00FD104C" w:rsidRDefault="00FD104C">
            <w:pPr>
              <w:pStyle w:val="ConsPlusNormal"/>
            </w:pPr>
            <w:r>
              <w:t>Куратор подпрограммы</w:t>
            </w:r>
          </w:p>
        </w:tc>
        <w:tc>
          <w:tcPr>
            <w:tcW w:w="7143" w:type="dxa"/>
            <w:gridSpan w:val="3"/>
          </w:tcPr>
          <w:p w:rsidR="00FD104C" w:rsidRDefault="00FD104C">
            <w:pPr>
              <w:pStyle w:val="ConsPlusNormal"/>
            </w:pPr>
            <w:r>
              <w:t>Заместитель Главы Администрации по социальной политике</w:t>
            </w:r>
          </w:p>
        </w:tc>
      </w:tr>
      <w:tr w:rsidR="00FD104C">
        <w:tc>
          <w:tcPr>
            <w:tcW w:w="1928" w:type="dxa"/>
          </w:tcPr>
          <w:p w:rsidR="00FD104C" w:rsidRDefault="00FD104C">
            <w:pPr>
              <w:pStyle w:val="ConsPlusNormal"/>
            </w:pPr>
            <w:r>
              <w:t>Цели и задачи подпрограммы</w:t>
            </w:r>
          </w:p>
        </w:tc>
        <w:tc>
          <w:tcPr>
            <w:tcW w:w="7143" w:type="dxa"/>
            <w:gridSpan w:val="3"/>
          </w:tcPr>
          <w:p w:rsidR="00FD104C" w:rsidRDefault="00FD104C">
            <w:pPr>
              <w:pStyle w:val="ConsPlusNormal"/>
            </w:pPr>
            <w:r>
              <w:t>Цель подпрограммы: 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FD104C" w:rsidRDefault="00FD104C">
            <w:pPr>
              <w:pStyle w:val="ConsPlusNormal"/>
            </w:pPr>
            <w:r>
              <w:t>Задачи подпрограммы:</w:t>
            </w:r>
          </w:p>
          <w:p w:rsidR="00FD104C" w:rsidRDefault="00FD104C">
            <w:pPr>
              <w:pStyle w:val="ConsPlusNormal"/>
            </w:pPr>
            <w:r>
              <w:t>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p w:rsidR="00FD104C" w:rsidRDefault="00FD104C">
            <w:pPr>
              <w:pStyle w:val="ConsPlusNormal"/>
            </w:pPr>
            <w:r>
              <w:t>2. 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FD104C">
        <w:tc>
          <w:tcPr>
            <w:tcW w:w="1928" w:type="dxa"/>
            <w:vMerge w:val="restart"/>
            <w:tcBorders>
              <w:bottom w:val="nil"/>
            </w:tcBorders>
          </w:tcPr>
          <w:p w:rsidR="00FD104C" w:rsidRDefault="00FD104C">
            <w:pPr>
              <w:pStyle w:val="ConsPlusNormal"/>
            </w:pPr>
            <w:r>
              <w:t>Объемы и источники финансирования подпрограммы</w:t>
            </w:r>
          </w:p>
        </w:tc>
        <w:tc>
          <w:tcPr>
            <w:tcW w:w="7143" w:type="dxa"/>
            <w:gridSpan w:val="3"/>
          </w:tcPr>
          <w:p w:rsidR="00FD104C" w:rsidRDefault="00FD104C">
            <w:pPr>
              <w:pStyle w:val="ConsPlusNormal"/>
            </w:pPr>
            <w:r>
              <w:t>Общий объем финансирования (выделено/потребность) - 6,98 млн. руб./20,08 млн. руб.</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городского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1,75</w:t>
            </w:r>
          </w:p>
        </w:tc>
        <w:tc>
          <w:tcPr>
            <w:tcW w:w="2902" w:type="dxa"/>
          </w:tcPr>
          <w:p w:rsidR="00FD104C" w:rsidRDefault="00FD104C">
            <w:pPr>
              <w:pStyle w:val="ConsPlusNormal"/>
              <w:jc w:val="center"/>
            </w:pPr>
            <w:r>
              <w:t>3,39</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3,43</w:t>
            </w:r>
          </w:p>
        </w:tc>
        <w:tc>
          <w:tcPr>
            <w:tcW w:w="2902" w:type="dxa"/>
          </w:tcPr>
          <w:p w:rsidR="00FD104C" w:rsidRDefault="00FD104C">
            <w:pPr>
              <w:pStyle w:val="ConsPlusNormal"/>
              <w:jc w:val="center"/>
            </w:pPr>
            <w:r>
              <w:t>5,25</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0,90</w:t>
            </w:r>
          </w:p>
        </w:tc>
        <w:tc>
          <w:tcPr>
            <w:tcW w:w="2902" w:type="dxa"/>
          </w:tcPr>
          <w:p w:rsidR="00FD104C" w:rsidRDefault="00FD104C">
            <w:pPr>
              <w:pStyle w:val="ConsPlusNormal"/>
              <w:jc w:val="center"/>
            </w:pPr>
            <w:r>
              <w:t>5,67</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0,90</w:t>
            </w:r>
          </w:p>
        </w:tc>
        <w:tc>
          <w:tcPr>
            <w:tcW w:w="2902" w:type="dxa"/>
          </w:tcPr>
          <w:p w:rsidR="00FD104C" w:rsidRDefault="00FD104C">
            <w:pPr>
              <w:pStyle w:val="ConsPlusNormal"/>
              <w:jc w:val="center"/>
            </w:pPr>
            <w:r>
              <w:t>5,67</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Итого</w:t>
            </w:r>
          </w:p>
        </w:tc>
        <w:tc>
          <w:tcPr>
            <w:tcW w:w="2563" w:type="dxa"/>
          </w:tcPr>
          <w:p w:rsidR="00FD104C" w:rsidRDefault="00FD104C">
            <w:pPr>
              <w:pStyle w:val="ConsPlusNormal"/>
              <w:jc w:val="center"/>
            </w:pPr>
            <w:r>
              <w:t>6,98</w:t>
            </w:r>
          </w:p>
        </w:tc>
        <w:tc>
          <w:tcPr>
            <w:tcW w:w="2902" w:type="dxa"/>
          </w:tcPr>
          <w:p w:rsidR="00FD104C" w:rsidRDefault="00FD104C">
            <w:pPr>
              <w:pStyle w:val="ConsPlusNormal"/>
              <w:jc w:val="center"/>
            </w:pPr>
            <w:r>
              <w:t>20,08</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областного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0,00</w:t>
            </w:r>
          </w:p>
        </w:tc>
        <w:tc>
          <w:tcPr>
            <w:tcW w:w="2902" w:type="dxa"/>
          </w:tcPr>
          <w:p w:rsidR="00FD104C" w:rsidRDefault="00FD104C">
            <w:pPr>
              <w:pStyle w:val="ConsPlusNormal"/>
              <w:jc w:val="center"/>
            </w:pPr>
            <w:r>
              <w:t>0,04</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0,00</w:t>
            </w:r>
          </w:p>
        </w:tc>
        <w:tc>
          <w:tcPr>
            <w:tcW w:w="2902" w:type="dxa"/>
          </w:tcPr>
          <w:p w:rsidR="00FD104C" w:rsidRDefault="00FD104C">
            <w:pPr>
              <w:pStyle w:val="ConsPlusNormal"/>
              <w:jc w:val="center"/>
            </w:pPr>
            <w:r>
              <w:t>0,02</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0,00</w:t>
            </w:r>
          </w:p>
        </w:tc>
        <w:tc>
          <w:tcPr>
            <w:tcW w:w="2902" w:type="dxa"/>
          </w:tcPr>
          <w:p w:rsidR="00FD104C" w:rsidRDefault="00FD104C">
            <w:pPr>
              <w:pStyle w:val="ConsPlusNormal"/>
              <w:jc w:val="center"/>
            </w:pPr>
            <w:r>
              <w:t>0,02</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0,00</w:t>
            </w:r>
          </w:p>
        </w:tc>
        <w:tc>
          <w:tcPr>
            <w:tcW w:w="2902" w:type="dxa"/>
          </w:tcPr>
          <w:p w:rsidR="00FD104C" w:rsidRDefault="00FD104C">
            <w:pPr>
              <w:pStyle w:val="ConsPlusNormal"/>
              <w:jc w:val="center"/>
            </w:pPr>
            <w:r>
              <w:t>0,02</w:t>
            </w:r>
          </w:p>
        </w:tc>
      </w:tr>
      <w:tr w:rsidR="00FD104C">
        <w:tblPrEx>
          <w:tblBorders>
            <w:insideH w:val="nil"/>
          </w:tblBorders>
        </w:tblPrEx>
        <w:tc>
          <w:tcPr>
            <w:tcW w:w="1928" w:type="dxa"/>
            <w:vMerge/>
            <w:tcBorders>
              <w:bottom w:val="nil"/>
            </w:tcBorders>
          </w:tcPr>
          <w:p w:rsidR="00FD104C" w:rsidRDefault="00FD104C">
            <w:pPr>
              <w:pStyle w:val="ConsPlusNormal"/>
            </w:pPr>
          </w:p>
        </w:tc>
        <w:tc>
          <w:tcPr>
            <w:tcW w:w="1678" w:type="dxa"/>
            <w:tcBorders>
              <w:bottom w:val="nil"/>
            </w:tcBorders>
          </w:tcPr>
          <w:p w:rsidR="00FD104C" w:rsidRDefault="00FD104C">
            <w:pPr>
              <w:pStyle w:val="ConsPlusNormal"/>
              <w:jc w:val="center"/>
            </w:pPr>
            <w:r>
              <w:t>Итого</w:t>
            </w:r>
          </w:p>
        </w:tc>
        <w:tc>
          <w:tcPr>
            <w:tcW w:w="2563" w:type="dxa"/>
            <w:tcBorders>
              <w:bottom w:val="nil"/>
            </w:tcBorders>
          </w:tcPr>
          <w:p w:rsidR="00FD104C" w:rsidRDefault="00FD104C">
            <w:pPr>
              <w:pStyle w:val="ConsPlusNormal"/>
              <w:jc w:val="center"/>
            </w:pPr>
            <w:r>
              <w:t>0,00</w:t>
            </w:r>
          </w:p>
        </w:tc>
        <w:tc>
          <w:tcPr>
            <w:tcW w:w="2902" w:type="dxa"/>
            <w:tcBorders>
              <w:bottom w:val="nil"/>
            </w:tcBorders>
          </w:tcPr>
          <w:p w:rsidR="00FD104C" w:rsidRDefault="00FD104C">
            <w:pPr>
              <w:pStyle w:val="ConsPlusNormal"/>
              <w:jc w:val="center"/>
            </w:pPr>
            <w:r>
              <w:t>0,10</w:t>
            </w:r>
          </w:p>
        </w:tc>
      </w:tr>
      <w:tr w:rsidR="00FD104C">
        <w:tblPrEx>
          <w:tblBorders>
            <w:insideH w:val="nil"/>
          </w:tblBorders>
        </w:tblPrEx>
        <w:tc>
          <w:tcPr>
            <w:tcW w:w="9071" w:type="dxa"/>
            <w:gridSpan w:val="4"/>
            <w:tcBorders>
              <w:top w:val="nil"/>
            </w:tcBorders>
          </w:tcPr>
          <w:p w:rsidR="00FD104C" w:rsidRDefault="00FD104C">
            <w:pPr>
              <w:pStyle w:val="ConsPlusNormal"/>
              <w:jc w:val="both"/>
            </w:pPr>
            <w:r>
              <w:t xml:space="preserve">(в ред. </w:t>
            </w:r>
            <w:hyperlink r:id="rId91">
              <w:r>
                <w:rPr>
                  <w:color w:val="0000FF"/>
                </w:rPr>
                <w:t>Постановления</w:t>
              </w:r>
            </w:hyperlink>
            <w:r>
              <w:t xml:space="preserve"> Администрации городского округа г. Рыбинск от 04.04.2024 N 340)</w:t>
            </w:r>
          </w:p>
        </w:tc>
      </w:tr>
      <w:tr w:rsidR="00FD104C">
        <w:tc>
          <w:tcPr>
            <w:tcW w:w="1928" w:type="dxa"/>
          </w:tcPr>
          <w:p w:rsidR="00FD104C" w:rsidRDefault="00FD104C">
            <w:pPr>
              <w:pStyle w:val="ConsPlusNormal"/>
            </w:pPr>
            <w:r>
              <w:t>Ожидаемые результаты реализации подпрограммы</w:t>
            </w:r>
          </w:p>
        </w:tc>
        <w:tc>
          <w:tcPr>
            <w:tcW w:w="7143" w:type="dxa"/>
            <w:gridSpan w:val="3"/>
          </w:tcPr>
          <w:p w:rsidR="00FD104C" w:rsidRDefault="00FD104C">
            <w:pPr>
              <w:pStyle w:val="ConsPlusNormal"/>
            </w:pPr>
            <w:r>
              <w:t>К концу 2026 года состояние системы образования городского округа город Рыбинск должно соответствовать следующим показателям:</w:t>
            </w:r>
          </w:p>
          <w:p w:rsidR="00FD104C" w:rsidRDefault="00FD104C">
            <w:pPr>
              <w:pStyle w:val="ConsPlusNormal"/>
            </w:pPr>
            <w:r>
              <w:t>1. Доля образовательных организаций, эффективно реализующих Рабочие программы по воспитанию от общего числа образовательных организаций, - 100,0%.</w:t>
            </w:r>
          </w:p>
          <w:p w:rsidR="00FD104C" w:rsidRDefault="00FD104C">
            <w:pPr>
              <w:pStyle w:val="ConsPlusNormal"/>
            </w:pPr>
            <w:r>
              <w:t>2. Доля обучающихся, включенных в образовательный туризм, в том числе по городскому округу город Рыбинск, - 95,5%.</w:t>
            </w:r>
          </w:p>
          <w:p w:rsidR="00FD104C" w:rsidRDefault="00FD104C">
            <w:pPr>
              <w:pStyle w:val="ConsPlusNormal"/>
            </w:pPr>
            <w:r>
              <w:t>3. Доля обучающихся 7 - 11 классов, принимающих участие в муниципальном этапе Всероссийской олимпиады школьников от числа участников школьного этапа, - 50,0%.</w:t>
            </w:r>
          </w:p>
          <w:p w:rsidR="00FD104C" w:rsidRDefault="00FD104C">
            <w:pPr>
              <w:pStyle w:val="ConsPlusNormal"/>
            </w:pPr>
            <w:r>
              <w:t>4. Доля обучающихся 9 - 11 классов, участников регионального этапа Всероссийской олимпиады школьников от общего числа обучающихся данного возраста - 40,5%.</w:t>
            </w:r>
          </w:p>
          <w:p w:rsidR="00FD104C" w:rsidRDefault="00FD104C">
            <w:pPr>
              <w:pStyle w:val="ConsPlusNormal"/>
            </w:pPr>
            <w:r>
              <w:t>5. Доля обучающихся 9 - 11 классов, ставших победителями и призерами регионального этапа Всероссийской олимпиады школьников от числа участников регионального этапа - 34,0%.</w:t>
            </w:r>
          </w:p>
          <w:p w:rsidR="00FD104C" w:rsidRDefault="00FD104C">
            <w:pPr>
              <w:pStyle w:val="ConsPlusNormal"/>
            </w:pPr>
            <w:r>
              <w:t>6. Доля обучающихся, участвующих в программах и мероприятиях, реализуемых с использованием дистанционных образовательных технологий, - 98,5%.</w:t>
            </w:r>
          </w:p>
          <w:p w:rsidR="00FD104C" w:rsidRDefault="00FD104C">
            <w:pPr>
              <w:pStyle w:val="ConsPlusNormal"/>
            </w:pPr>
            <w:r>
              <w:t>7. Доля обучающихся, принимающих участие в заключительном фестивале физкультурного комплекса ВФСК ГТО, - 6,3%.</w:t>
            </w:r>
          </w:p>
          <w:p w:rsidR="00FD104C" w:rsidRDefault="00FD104C">
            <w:pPr>
              <w:pStyle w:val="ConsPlusNormal"/>
            </w:pPr>
            <w:r>
              <w:t>8. Доля обучающихся - участников фестиваля ВФСК ГТО, получивших знак отличия (от общего числа выпускников 11-х классов), - 42,0%.</w:t>
            </w:r>
          </w:p>
          <w:p w:rsidR="00FD104C" w:rsidRDefault="00FD104C">
            <w:pPr>
              <w:pStyle w:val="ConsPlusNormal"/>
            </w:pPr>
            <w:r>
              <w:t>9. 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5 - 18 лет, - 85,6%.</w:t>
            </w:r>
          </w:p>
          <w:p w:rsidR="00FD104C" w:rsidRDefault="00FD104C">
            <w:pPr>
              <w:pStyle w:val="ConsPlusNormal"/>
            </w:pPr>
            <w:r>
              <w:t>10. Доля общеобразовательных организаций, в которых активно действуют детские общественные объединения в рамках реализации 12 направлений Российского движения детей и молодежи "Движение первых", - 100%.</w:t>
            </w:r>
          </w:p>
          <w:p w:rsidR="00FD104C" w:rsidRDefault="00FD104C">
            <w:pPr>
              <w:pStyle w:val="ConsPlusNormal"/>
            </w:pPr>
            <w:r>
              <w:t>11. Доля детей в возрасте 8 - 18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 - 75%.</w:t>
            </w:r>
          </w:p>
          <w:p w:rsidR="00FD104C" w:rsidRDefault="00FD104C">
            <w:pPr>
              <w:pStyle w:val="ConsPlusNormal"/>
            </w:pPr>
            <w:r>
              <w:t>12. 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- 36,5%.</w:t>
            </w:r>
          </w:p>
          <w:p w:rsidR="00FD104C" w:rsidRDefault="00FD104C">
            <w:pPr>
              <w:pStyle w:val="ConsPlusNormal"/>
            </w:pPr>
            <w:r>
              <w:t xml:space="preserve">13. Доля детей школьного возраста, включенных в реализацию муниципальных, региональных и федеральных проектов и программ, в </w:t>
            </w:r>
            <w:r>
              <w:lastRenderedPageBreak/>
              <w:t>том числе направленных на формирование гражданско-патриотических качеств личности для детей данного возраста, - 100,0%.</w:t>
            </w:r>
          </w:p>
          <w:p w:rsidR="00FD104C" w:rsidRDefault="00FD104C">
            <w:pPr>
              <w:pStyle w:val="ConsPlusNormal"/>
            </w:pPr>
            <w:r>
              <w:t>14. Доля обучающихся - участников цикла проектов на онлайн-платформах, направленных на раннюю профориентацию обучающихся, в том числе обучающихся с ОВЗ и детей-инвалидов, - 80,0%.</w:t>
            </w:r>
          </w:p>
          <w:p w:rsidR="00FD104C" w:rsidRDefault="00FD104C">
            <w:pPr>
              <w:pStyle w:val="ConsPlusNormal"/>
            </w:pPr>
            <w:r>
              <w:t>15. Доля обучающихся профильных классов, а также изучающих ряд предметов на углубленном (профильном) уровне, сдают не менее одного ЕГЭ в соответствии с выбранным профилем - 92,0%.</w:t>
            </w:r>
          </w:p>
          <w:p w:rsidR="00FD104C" w:rsidRDefault="00FD104C">
            <w:pPr>
              <w:pStyle w:val="ConsPlusNormal"/>
            </w:pPr>
            <w:r>
              <w:t>16. 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- 74,5%.</w:t>
            </w:r>
          </w:p>
          <w:p w:rsidR="00FD104C" w:rsidRDefault="00FD104C">
            <w:pPr>
              <w:pStyle w:val="ConsPlusNormal"/>
            </w:pPr>
            <w:r>
              <w:t>17. 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FD104C" w:rsidRDefault="00FD104C">
            <w:pPr>
              <w:pStyle w:val="ConsPlusNormal"/>
            </w:pPr>
            <w:r>
              <w:t>18. Доля образовательных организаций, реализующих возможности целевой подготовки кадров, - 62,5%.</w:t>
            </w:r>
          </w:p>
          <w:p w:rsidR="00FD104C" w:rsidRDefault="00FD104C">
            <w:pPr>
              <w:pStyle w:val="ConsPlusNormal"/>
            </w:pPr>
            <w:r>
              <w:t>19. Доля обучающихся по программам психолого-педагогической направленности - 5,0%.</w:t>
            </w:r>
          </w:p>
          <w:p w:rsidR="00FD104C" w:rsidRDefault="00FD104C">
            <w:pPr>
              <w:pStyle w:val="ConsPlusNormal"/>
            </w:pPr>
            <w:r>
              <w:t>20. Доля педагогических кадров, включенных в профессиональные конкурсы "Учитель года", "Воспитатель года", "Сердце отдаю детям", "Педагогический дебют", - 1,5%.</w:t>
            </w:r>
          </w:p>
          <w:p w:rsidR="00FD104C" w:rsidRDefault="00FD104C">
            <w:pPr>
              <w:pStyle w:val="ConsPlusNormal"/>
            </w:pPr>
            <w:r>
              <w:t>21. Доля педагогических работников, вовлеченных в национальную систему профессионального роста педагогических работников, - 55%.</w:t>
            </w:r>
          </w:p>
          <w:p w:rsidR="00FD104C" w:rsidRDefault="00FD104C">
            <w:pPr>
              <w:pStyle w:val="ConsPlusNormal"/>
            </w:pPr>
            <w:r>
              <w:t>22. Доля педагогов и руководящих кадров муниципальной системы общего образования, повысивших профессиональную компетенцию, используя различные ресурсы, - 95,0%</w:t>
            </w:r>
          </w:p>
        </w:tc>
      </w:tr>
    </w:tbl>
    <w:p w:rsidR="00FD104C" w:rsidRDefault="00FD104C">
      <w:pPr>
        <w:pStyle w:val="ConsPlusNormal"/>
        <w:jc w:val="both"/>
      </w:pPr>
    </w:p>
    <w:p w:rsidR="00FD104C" w:rsidRDefault="00FD104C">
      <w:pPr>
        <w:pStyle w:val="ConsPlusTitle"/>
        <w:jc w:val="center"/>
        <w:outlineLvl w:val="2"/>
      </w:pPr>
      <w:r>
        <w:t>2. Анализ существующей ситуации и оценка проблем, решение</w:t>
      </w:r>
    </w:p>
    <w:p w:rsidR="00FD104C" w:rsidRDefault="00FD104C">
      <w:pPr>
        <w:pStyle w:val="ConsPlusTitle"/>
        <w:jc w:val="center"/>
      </w:pPr>
      <w:r>
        <w:t>которых осуществляется путем реализации подпрограммы</w:t>
      </w:r>
    </w:p>
    <w:p w:rsidR="00FD104C" w:rsidRDefault="00FD104C">
      <w:pPr>
        <w:pStyle w:val="ConsPlusNormal"/>
        <w:jc w:val="both"/>
      </w:pPr>
    </w:p>
    <w:p w:rsidR="00FD104C" w:rsidRDefault="00FD104C">
      <w:pPr>
        <w:pStyle w:val="ConsPlusNormal"/>
        <w:ind w:firstLine="540"/>
        <w:jc w:val="both"/>
      </w:pPr>
      <w:r>
        <w:t>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соответствующем разделе ко всей муниципальной программе.</w:t>
      </w:r>
    </w:p>
    <w:p w:rsidR="00FD104C" w:rsidRDefault="00FD104C">
      <w:pPr>
        <w:pStyle w:val="ConsPlusNormal"/>
        <w:jc w:val="both"/>
      </w:pPr>
    </w:p>
    <w:p w:rsidR="00FD104C" w:rsidRDefault="00FD104C">
      <w:pPr>
        <w:pStyle w:val="ConsPlusTitle"/>
        <w:jc w:val="center"/>
        <w:outlineLvl w:val="2"/>
      </w:pPr>
      <w:r>
        <w:t>3. Цели, задачи, ожидаемые результаты подпрограммы</w:t>
      </w:r>
    </w:p>
    <w:p w:rsidR="00FD104C" w:rsidRDefault="00FD104C">
      <w:pPr>
        <w:pStyle w:val="ConsPlusNormal"/>
        <w:jc w:val="both"/>
      </w:pPr>
    </w:p>
    <w:p w:rsidR="00FD104C" w:rsidRDefault="00FD104C">
      <w:pPr>
        <w:pStyle w:val="ConsPlusNormal"/>
        <w:ind w:firstLine="540"/>
        <w:jc w:val="both"/>
      </w:pPr>
      <w:r>
        <w:t>Цель подпрограммы: 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FD104C" w:rsidRDefault="00FD104C">
      <w:pPr>
        <w:pStyle w:val="ConsPlusNormal"/>
        <w:spacing w:before="220"/>
        <w:ind w:firstLine="540"/>
        <w:jc w:val="both"/>
      </w:pPr>
      <w:r>
        <w:t>Задачи подпрограммы:</w:t>
      </w:r>
    </w:p>
    <w:p w:rsidR="00FD104C" w:rsidRDefault="00FD104C">
      <w:pPr>
        <w:pStyle w:val="ConsPlusNormal"/>
        <w:spacing w:before="220"/>
        <w:ind w:firstLine="540"/>
        <w:jc w:val="both"/>
      </w:pPr>
      <w:r>
        <w:t>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p w:rsidR="00FD104C" w:rsidRDefault="00FD104C">
      <w:pPr>
        <w:pStyle w:val="ConsPlusNormal"/>
        <w:spacing w:before="220"/>
        <w:ind w:firstLine="540"/>
        <w:jc w:val="both"/>
      </w:pPr>
      <w:r>
        <w:t>2. Реализация инновационных моделей социального партнерства, содействие развитию кадрового потенциала муниципальной системы образования.</w:t>
      </w:r>
    </w:p>
    <w:p w:rsidR="00FD104C" w:rsidRDefault="00FD104C">
      <w:pPr>
        <w:pStyle w:val="ConsPlusNormal"/>
        <w:spacing w:before="220"/>
        <w:ind w:firstLine="540"/>
        <w:jc w:val="both"/>
      </w:pPr>
      <w:r>
        <w:t>В результате реализации мероприятий данной подпрограммы к концу 2026 года планируется достичь следующих основных результатов:</w:t>
      </w:r>
    </w:p>
    <w:p w:rsidR="00FD104C" w:rsidRDefault="00FD104C">
      <w:pPr>
        <w:pStyle w:val="ConsPlusNormal"/>
        <w:spacing w:before="220"/>
        <w:ind w:firstLine="540"/>
        <w:jc w:val="both"/>
      </w:pPr>
      <w:r>
        <w:lastRenderedPageBreak/>
        <w:t>- доля образовательных организаций, эффективно реализующих Рабочие программы по воспитанию от общего числа образовательных организаций, - 100,0%;</w:t>
      </w:r>
    </w:p>
    <w:p w:rsidR="00FD104C" w:rsidRDefault="00FD104C">
      <w:pPr>
        <w:pStyle w:val="ConsPlusNormal"/>
        <w:spacing w:before="220"/>
        <w:ind w:firstLine="540"/>
        <w:jc w:val="both"/>
      </w:pPr>
      <w:r>
        <w:t>- доля обучающихся, включенных в образовательный туризм, в том числе по городскому округу город Рыбинск, - 95,5%;</w:t>
      </w:r>
    </w:p>
    <w:p w:rsidR="00FD104C" w:rsidRDefault="00FD104C">
      <w:pPr>
        <w:pStyle w:val="ConsPlusNormal"/>
        <w:spacing w:before="220"/>
        <w:ind w:firstLine="540"/>
        <w:jc w:val="both"/>
      </w:pPr>
      <w:r>
        <w:t>- доля обучающихся 7 - 11 классов, принимающих участие в муниципальном этапе Всероссийской олимпиады школьников от числа участников школьного этапа - 50,0%;</w:t>
      </w:r>
    </w:p>
    <w:p w:rsidR="00FD104C" w:rsidRDefault="00FD104C">
      <w:pPr>
        <w:pStyle w:val="ConsPlusNormal"/>
        <w:spacing w:before="220"/>
        <w:ind w:firstLine="540"/>
        <w:jc w:val="both"/>
      </w:pPr>
      <w:r>
        <w:t>- доля обучающихся 9 - 11 классов, участников регионального этапа Всероссийской олимпиады школьников от общего числа обучающихся данного возраста - 40,5%;</w:t>
      </w:r>
    </w:p>
    <w:p w:rsidR="00FD104C" w:rsidRDefault="00FD104C">
      <w:pPr>
        <w:pStyle w:val="ConsPlusNormal"/>
        <w:spacing w:before="220"/>
        <w:ind w:firstLine="540"/>
        <w:jc w:val="both"/>
      </w:pPr>
      <w:r>
        <w:t>- доля обучающихся 9 - 11 классов, ставших победителями и призерами регионального этапа Всероссийской олимпиады школьников от числа участников регионального этапа, - 34,0%;</w:t>
      </w:r>
    </w:p>
    <w:p w:rsidR="00FD104C" w:rsidRDefault="00FD104C">
      <w:pPr>
        <w:pStyle w:val="ConsPlusNormal"/>
        <w:spacing w:before="220"/>
        <w:ind w:firstLine="540"/>
        <w:jc w:val="both"/>
      </w:pPr>
      <w:r>
        <w:t>- доля обучающихся, участвующих в программах и мероприятиях, реализуемых с использованием дистанционных образовательных технологий, - 98,5%;</w:t>
      </w:r>
    </w:p>
    <w:p w:rsidR="00FD104C" w:rsidRDefault="00FD104C">
      <w:pPr>
        <w:pStyle w:val="ConsPlusNormal"/>
        <w:spacing w:before="220"/>
        <w:ind w:firstLine="540"/>
        <w:jc w:val="both"/>
      </w:pPr>
      <w:r>
        <w:t>- доля обучающихся, принимающих участие в заключительном фестивале физкультурного комплекса ВФСК ГТО, - 6,3%;</w:t>
      </w:r>
    </w:p>
    <w:p w:rsidR="00FD104C" w:rsidRDefault="00FD104C">
      <w:pPr>
        <w:pStyle w:val="ConsPlusNormal"/>
        <w:spacing w:before="220"/>
        <w:ind w:firstLine="540"/>
        <w:jc w:val="both"/>
      </w:pPr>
      <w:r>
        <w:t>- доля обучающихся - участников фестиваля ВФСК ГТО, получивших знак отличия (от общего числа выпускников 11-х классов), - 42,0%;</w:t>
      </w:r>
    </w:p>
    <w:p w:rsidR="00FD104C" w:rsidRDefault="00FD104C">
      <w:pPr>
        <w:pStyle w:val="ConsPlusNormal"/>
        <w:spacing w:before="220"/>
        <w:ind w:firstLine="540"/>
        <w:jc w:val="both"/>
      </w:pPr>
      <w:r>
        <w:t>- 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5 - 18 лет, - 85,6%;</w:t>
      </w:r>
    </w:p>
    <w:p w:rsidR="00FD104C" w:rsidRDefault="00FD104C">
      <w:pPr>
        <w:pStyle w:val="ConsPlusNormal"/>
        <w:spacing w:before="220"/>
        <w:ind w:firstLine="540"/>
        <w:jc w:val="both"/>
      </w:pPr>
      <w:r>
        <w:t>- доля общеобразовательных организаций, в которых активно действуют детские общественные объединения в рамках реализации 12 направлений Российского движения детей и молодежи "Движение первых", - 100%;</w:t>
      </w:r>
    </w:p>
    <w:p w:rsidR="00FD104C" w:rsidRDefault="00FD104C">
      <w:pPr>
        <w:pStyle w:val="ConsPlusNormal"/>
        <w:spacing w:before="220"/>
        <w:ind w:firstLine="540"/>
        <w:jc w:val="both"/>
      </w:pPr>
      <w:r>
        <w:t>- доля детей в возрасте 8 - 18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 - 75%;</w:t>
      </w:r>
    </w:p>
    <w:p w:rsidR="00FD104C" w:rsidRDefault="00FD104C">
      <w:pPr>
        <w:pStyle w:val="ConsPlusNormal"/>
        <w:spacing w:before="220"/>
        <w:ind w:firstLine="540"/>
        <w:jc w:val="both"/>
      </w:pPr>
      <w:r>
        <w:t>- 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- 36,5%;</w:t>
      </w:r>
    </w:p>
    <w:p w:rsidR="00FD104C" w:rsidRDefault="00FD104C">
      <w:pPr>
        <w:pStyle w:val="ConsPlusNormal"/>
        <w:spacing w:before="220"/>
        <w:ind w:firstLine="540"/>
        <w:jc w:val="both"/>
      </w:pPr>
      <w:r>
        <w:t>-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FD104C" w:rsidRDefault="00FD104C">
      <w:pPr>
        <w:pStyle w:val="ConsPlusNormal"/>
        <w:spacing w:before="220"/>
        <w:ind w:firstLine="540"/>
        <w:jc w:val="both"/>
      </w:pPr>
      <w:r>
        <w:t>- доля обучающихся - участников цикла проектов на онлайн-платформах, направленных на раннюю профориентацию обучающихся, в том числе обучающихся с ОВЗ и детей-инвалидов, - 80,0%;</w:t>
      </w:r>
    </w:p>
    <w:p w:rsidR="00FD104C" w:rsidRDefault="00FD104C">
      <w:pPr>
        <w:pStyle w:val="ConsPlusNormal"/>
        <w:spacing w:before="220"/>
        <w:ind w:firstLine="540"/>
        <w:jc w:val="both"/>
      </w:pPr>
      <w:r>
        <w:t>- доля обучающихся профильных классов, а также изучающих ряд предметов на углубленном (профильном) уровне, сдают не менее одного ЕГЭ в соответствии с выбранным профилем - 92,0%;</w:t>
      </w:r>
    </w:p>
    <w:p w:rsidR="00FD104C" w:rsidRDefault="00FD104C">
      <w:pPr>
        <w:pStyle w:val="ConsPlusNormal"/>
        <w:spacing w:before="220"/>
        <w:ind w:firstLine="540"/>
        <w:jc w:val="both"/>
      </w:pPr>
      <w:r>
        <w:t>- 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- 74,5%;</w:t>
      </w:r>
    </w:p>
    <w:p w:rsidR="00FD104C" w:rsidRDefault="00FD104C">
      <w:pPr>
        <w:pStyle w:val="ConsPlusNormal"/>
        <w:spacing w:before="220"/>
        <w:ind w:firstLine="540"/>
        <w:jc w:val="both"/>
      </w:pPr>
      <w:r>
        <w:t xml:space="preserve">- 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w:t>
      </w:r>
      <w:r>
        <w:lastRenderedPageBreak/>
        <w:t>городского округа города Рыбинска, в том числе "ProДВИЖЕНИЕ", - 100,0%;</w:t>
      </w:r>
    </w:p>
    <w:p w:rsidR="00FD104C" w:rsidRDefault="00FD104C">
      <w:pPr>
        <w:pStyle w:val="ConsPlusNormal"/>
        <w:spacing w:before="220"/>
        <w:ind w:firstLine="540"/>
        <w:jc w:val="both"/>
      </w:pPr>
      <w:r>
        <w:t>- доля образовательных организаций, реализующих возможности целевой подготовки кадров, - 62,5%;</w:t>
      </w:r>
    </w:p>
    <w:p w:rsidR="00FD104C" w:rsidRDefault="00FD104C">
      <w:pPr>
        <w:pStyle w:val="ConsPlusNormal"/>
        <w:spacing w:before="220"/>
        <w:ind w:firstLine="540"/>
        <w:jc w:val="both"/>
      </w:pPr>
      <w:r>
        <w:t>- доля обучающихся по программам психолого-педагогической направленности - 5,0%;</w:t>
      </w:r>
    </w:p>
    <w:p w:rsidR="00FD104C" w:rsidRDefault="00FD104C">
      <w:pPr>
        <w:pStyle w:val="ConsPlusNormal"/>
        <w:spacing w:before="220"/>
        <w:ind w:firstLine="540"/>
        <w:jc w:val="both"/>
      </w:pPr>
      <w:r>
        <w:t>- доля педагогических кадров, включенных в профессиональные конкурсы "Учитель года", "Воспитатель года", "Сердце отдаю детям", "Педагогический дебют", - 1,5%;</w:t>
      </w:r>
    </w:p>
    <w:p w:rsidR="00FD104C" w:rsidRDefault="00FD104C">
      <w:pPr>
        <w:pStyle w:val="ConsPlusNormal"/>
        <w:spacing w:before="220"/>
        <w:ind w:firstLine="540"/>
        <w:jc w:val="both"/>
      </w:pPr>
      <w:r>
        <w:t>- доля педагогических работников, вовлеченных в национальную систему профессионального роста педагогических работников, - 55%;</w:t>
      </w:r>
    </w:p>
    <w:p w:rsidR="00FD104C" w:rsidRDefault="00FD104C">
      <w:pPr>
        <w:pStyle w:val="ConsPlusNormal"/>
        <w:spacing w:before="220"/>
        <w:ind w:firstLine="540"/>
        <w:jc w:val="both"/>
      </w:pPr>
      <w:r>
        <w:t>- доля педагогов и руководящих кадров муниципальной системы общего образования, повысивших профессиональную компетенцию, используя различные ресурсы, - 95,0%.</w:t>
      </w:r>
    </w:p>
    <w:p w:rsidR="00FD104C" w:rsidRDefault="00FD104C">
      <w:pPr>
        <w:pStyle w:val="ConsPlusNormal"/>
        <w:jc w:val="both"/>
      </w:pPr>
    </w:p>
    <w:p w:rsidR="00FD104C" w:rsidRDefault="00FD104C">
      <w:pPr>
        <w:pStyle w:val="ConsPlusTitle"/>
        <w:jc w:val="center"/>
        <w:outlineLvl w:val="2"/>
      </w:pPr>
      <w:r>
        <w:t>4. Перечень мероприятий и финансирование подпрограммы</w:t>
      </w:r>
    </w:p>
    <w:p w:rsidR="00FD104C" w:rsidRDefault="00FD104C">
      <w:pPr>
        <w:pStyle w:val="ConsPlusTitle"/>
        <w:jc w:val="center"/>
      </w:pPr>
      <w:r>
        <w:t>"Воспитание и развитие молодого гражданина Рыбинска</w:t>
      </w:r>
    </w:p>
    <w:p w:rsidR="00FD104C" w:rsidRDefault="00FD104C">
      <w:pPr>
        <w:pStyle w:val="ConsPlusTitle"/>
        <w:jc w:val="center"/>
      </w:pPr>
      <w:r>
        <w:t>в муниципальной системе образования"</w:t>
      </w:r>
    </w:p>
    <w:p w:rsidR="00FD104C" w:rsidRDefault="00FD104C">
      <w:pPr>
        <w:pStyle w:val="ConsPlusNormal"/>
        <w:jc w:val="center"/>
      </w:pPr>
      <w:r>
        <w:t xml:space="preserve">(в ред. </w:t>
      </w:r>
      <w:hyperlink r:id="rId92">
        <w:r>
          <w:rPr>
            <w:color w:val="0000FF"/>
          </w:rPr>
          <w:t>Постановления</w:t>
        </w:r>
      </w:hyperlink>
      <w:r>
        <w:t xml:space="preserve"> Администрации городского</w:t>
      </w:r>
    </w:p>
    <w:p w:rsidR="00FD104C" w:rsidRDefault="00FD104C">
      <w:pPr>
        <w:pStyle w:val="ConsPlusNormal"/>
        <w:jc w:val="center"/>
      </w:pPr>
      <w:r>
        <w:t>округа г. Рыбинск от 04.04.2024 N 340)</w:t>
      </w:r>
    </w:p>
    <w:p w:rsidR="00FD104C" w:rsidRDefault="00FD104C">
      <w:pPr>
        <w:pStyle w:val="ConsPlusNormal"/>
        <w:jc w:val="both"/>
      </w:pPr>
    </w:p>
    <w:p w:rsidR="00FD104C" w:rsidRDefault="00FD104C">
      <w:pPr>
        <w:pStyle w:val="ConsPlusNormal"/>
        <w:sectPr w:rsidR="00FD10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
        <w:gridCol w:w="3969"/>
        <w:gridCol w:w="850"/>
        <w:gridCol w:w="911"/>
        <w:gridCol w:w="910"/>
        <w:gridCol w:w="910"/>
        <w:gridCol w:w="910"/>
        <w:gridCol w:w="910"/>
        <w:gridCol w:w="910"/>
        <w:gridCol w:w="910"/>
        <w:gridCol w:w="910"/>
        <w:gridCol w:w="916"/>
        <w:gridCol w:w="916"/>
        <w:gridCol w:w="3005"/>
        <w:gridCol w:w="1191"/>
      </w:tblGrid>
      <w:tr w:rsidR="00FD104C">
        <w:tc>
          <w:tcPr>
            <w:tcW w:w="580" w:type="dxa"/>
            <w:vMerge w:val="restart"/>
          </w:tcPr>
          <w:p w:rsidR="00FD104C" w:rsidRDefault="00FD104C">
            <w:pPr>
              <w:pStyle w:val="ConsPlusNormal"/>
              <w:jc w:val="center"/>
            </w:pPr>
            <w:r>
              <w:lastRenderedPageBreak/>
              <w:t>N</w:t>
            </w:r>
          </w:p>
          <w:p w:rsidR="00FD104C" w:rsidRDefault="00FD104C">
            <w:pPr>
              <w:pStyle w:val="ConsPlusNormal"/>
              <w:jc w:val="center"/>
            </w:pPr>
            <w:r>
              <w:t>п/п</w:t>
            </w:r>
          </w:p>
        </w:tc>
        <w:tc>
          <w:tcPr>
            <w:tcW w:w="3969" w:type="dxa"/>
            <w:vMerge w:val="restart"/>
          </w:tcPr>
          <w:p w:rsidR="00FD104C" w:rsidRDefault="00FD104C">
            <w:pPr>
              <w:pStyle w:val="ConsPlusNormal"/>
              <w:jc w:val="center"/>
            </w:pPr>
            <w:r>
              <w:t>Наименование мероприятия</w:t>
            </w:r>
          </w:p>
        </w:tc>
        <w:tc>
          <w:tcPr>
            <w:tcW w:w="850" w:type="dxa"/>
            <w:vMerge w:val="restart"/>
          </w:tcPr>
          <w:p w:rsidR="00FD104C" w:rsidRDefault="00FD104C">
            <w:pPr>
              <w:pStyle w:val="ConsPlusNormal"/>
              <w:jc w:val="center"/>
            </w:pPr>
            <w:r>
              <w:t>Ист. фин.</w:t>
            </w:r>
          </w:p>
        </w:tc>
        <w:tc>
          <w:tcPr>
            <w:tcW w:w="1821" w:type="dxa"/>
            <w:gridSpan w:val="2"/>
          </w:tcPr>
          <w:p w:rsidR="00FD104C" w:rsidRDefault="00FD104C">
            <w:pPr>
              <w:pStyle w:val="ConsPlusNormal"/>
              <w:jc w:val="center"/>
            </w:pPr>
            <w:r>
              <w:t>Всего 2023 - 2026, млн. руб.</w:t>
            </w:r>
          </w:p>
        </w:tc>
        <w:tc>
          <w:tcPr>
            <w:tcW w:w="1820" w:type="dxa"/>
            <w:gridSpan w:val="2"/>
          </w:tcPr>
          <w:p w:rsidR="00FD104C" w:rsidRDefault="00FD104C">
            <w:pPr>
              <w:pStyle w:val="ConsPlusNormal"/>
              <w:jc w:val="center"/>
            </w:pPr>
            <w:r>
              <w:t>2023</w:t>
            </w:r>
          </w:p>
        </w:tc>
        <w:tc>
          <w:tcPr>
            <w:tcW w:w="1820" w:type="dxa"/>
            <w:gridSpan w:val="2"/>
          </w:tcPr>
          <w:p w:rsidR="00FD104C" w:rsidRDefault="00FD104C">
            <w:pPr>
              <w:pStyle w:val="ConsPlusNormal"/>
              <w:jc w:val="center"/>
            </w:pPr>
            <w:r>
              <w:t>2024</w:t>
            </w:r>
          </w:p>
        </w:tc>
        <w:tc>
          <w:tcPr>
            <w:tcW w:w="1820" w:type="dxa"/>
            <w:gridSpan w:val="2"/>
          </w:tcPr>
          <w:p w:rsidR="00FD104C" w:rsidRDefault="00FD104C">
            <w:pPr>
              <w:pStyle w:val="ConsPlusNormal"/>
              <w:jc w:val="center"/>
            </w:pPr>
            <w:r>
              <w:t>2025</w:t>
            </w:r>
          </w:p>
        </w:tc>
        <w:tc>
          <w:tcPr>
            <w:tcW w:w="1832" w:type="dxa"/>
            <w:gridSpan w:val="2"/>
          </w:tcPr>
          <w:p w:rsidR="00FD104C" w:rsidRDefault="00FD104C">
            <w:pPr>
              <w:pStyle w:val="ConsPlusNormal"/>
              <w:jc w:val="center"/>
            </w:pPr>
            <w:r>
              <w:t>2026</w:t>
            </w:r>
          </w:p>
        </w:tc>
        <w:tc>
          <w:tcPr>
            <w:tcW w:w="3005" w:type="dxa"/>
            <w:vMerge w:val="restart"/>
          </w:tcPr>
          <w:p w:rsidR="00FD104C" w:rsidRDefault="00FD104C">
            <w:pPr>
              <w:pStyle w:val="ConsPlusNormal"/>
              <w:jc w:val="center"/>
            </w:pPr>
            <w:r>
              <w:t>Ожидаемый результат</w:t>
            </w:r>
          </w:p>
        </w:tc>
        <w:tc>
          <w:tcPr>
            <w:tcW w:w="1191" w:type="dxa"/>
            <w:vMerge w:val="restart"/>
          </w:tcPr>
          <w:p w:rsidR="00FD104C" w:rsidRDefault="00FD104C">
            <w:pPr>
              <w:pStyle w:val="ConsPlusNormal"/>
              <w:jc w:val="center"/>
            </w:pPr>
            <w:r>
              <w:t>Отв.</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vMerge/>
          </w:tcPr>
          <w:p w:rsidR="00FD104C" w:rsidRDefault="00FD104C">
            <w:pPr>
              <w:pStyle w:val="ConsPlusNormal"/>
            </w:pPr>
          </w:p>
        </w:tc>
        <w:tc>
          <w:tcPr>
            <w:tcW w:w="911" w:type="dxa"/>
          </w:tcPr>
          <w:p w:rsidR="00FD104C" w:rsidRDefault="00FD104C">
            <w:pPr>
              <w:pStyle w:val="ConsPlusNormal"/>
              <w:jc w:val="center"/>
            </w:pPr>
            <w:r>
              <w:t>выделено</w:t>
            </w:r>
          </w:p>
        </w:tc>
        <w:tc>
          <w:tcPr>
            <w:tcW w:w="910" w:type="dxa"/>
          </w:tcPr>
          <w:p w:rsidR="00FD104C" w:rsidRDefault="00FD104C">
            <w:pPr>
              <w:pStyle w:val="ConsPlusNormal"/>
              <w:jc w:val="center"/>
            </w:pPr>
            <w:r>
              <w:t>потребность</w:t>
            </w:r>
          </w:p>
        </w:tc>
        <w:tc>
          <w:tcPr>
            <w:tcW w:w="910" w:type="dxa"/>
          </w:tcPr>
          <w:p w:rsidR="00FD104C" w:rsidRDefault="00FD104C">
            <w:pPr>
              <w:pStyle w:val="ConsPlusNormal"/>
              <w:jc w:val="center"/>
            </w:pPr>
            <w:r>
              <w:t>выделено</w:t>
            </w:r>
          </w:p>
        </w:tc>
        <w:tc>
          <w:tcPr>
            <w:tcW w:w="910" w:type="dxa"/>
          </w:tcPr>
          <w:p w:rsidR="00FD104C" w:rsidRDefault="00FD104C">
            <w:pPr>
              <w:pStyle w:val="ConsPlusNormal"/>
              <w:jc w:val="center"/>
            </w:pPr>
            <w:r>
              <w:t>потребность</w:t>
            </w:r>
          </w:p>
        </w:tc>
        <w:tc>
          <w:tcPr>
            <w:tcW w:w="910" w:type="dxa"/>
          </w:tcPr>
          <w:p w:rsidR="00FD104C" w:rsidRDefault="00FD104C">
            <w:pPr>
              <w:pStyle w:val="ConsPlusNormal"/>
              <w:jc w:val="center"/>
            </w:pPr>
            <w:r>
              <w:t>выделено</w:t>
            </w:r>
          </w:p>
        </w:tc>
        <w:tc>
          <w:tcPr>
            <w:tcW w:w="910" w:type="dxa"/>
          </w:tcPr>
          <w:p w:rsidR="00FD104C" w:rsidRDefault="00FD104C">
            <w:pPr>
              <w:pStyle w:val="ConsPlusNormal"/>
              <w:jc w:val="center"/>
            </w:pPr>
            <w:r>
              <w:t>потребность</w:t>
            </w:r>
          </w:p>
        </w:tc>
        <w:tc>
          <w:tcPr>
            <w:tcW w:w="910" w:type="dxa"/>
          </w:tcPr>
          <w:p w:rsidR="00FD104C" w:rsidRDefault="00FD104C">
            <w:pPr>
              <w:pStyle w:val="ConsPlusNormal"/>
              <w:jc w:val="center"/>
            </w:pPr>
            <w:r>
              <w:t>выделено</w:t>
            </w:r>
          </w:p>
        </w:tc>
        <w:tc>
          <w:tcPr>
            <w:tcW w:w="910" w:type="dxa"/>
          </w:tcPr>
          <w:p w:rsidR="00FD104C" w:rsidRDefault="00FD104C">
            <w:pPr>
              <w:pStyle w:val="ConsPlusNormal"/>
              <w:jc w:val="center"/>
            </w:pPr>
            <w:r>
              <w:t>потребность</w:t>
            </w:r>
          </w:p>
        </w:tc>
        <w:tc>
          <w:tcPr>
            <w:tcW w:w="916" w:type="dxa"/>
          </w:tcPr>
          <w:p w:rsidR="00FD104C" w:rsidRDefault="00FD104C">
            <w:pPr>
              <w:pStyle w:val="ConsPlusNormal"/>
              <w:jc w:val="center"/>
            </w:pPr>
            <w:r>
              <w:t>выделено</w:t>
            </w:r>
          </w:p>
        </w:tc>
        <w:tc>
          <w:tcPr>
            <w:tcW w:w="916" w:type="dxa"/>
          </w:tcPr>
          <w:p w:rsidR="00FD104C" w:rsidRDefault="00FD104C">
            <w:pPr>
              <w:pStyle w:val="ConsPlusNormal"/>
              <w:jc w:val="center"/>
            </w:pPr>
            <w:r>
              <w:t>потребность</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tcPr>
          <w:p w:rsidR="00FD104C" w:rsidRDefault="00FD104C">
            <w:pPr>
              <w:pStyle w:val="ConsPlusNormal"/>
              <w:jc w:val="center"/>
            </w:pPr>
            <w:r>
              <w:t>1</w:t>
            </w:r>
          </w:p>
        </w:tc>
        <w:tc>
          <w:tcPr>
            <w:tcW w:w="3969" w:type="dxa"/>
          </w:tcPr>
          <w:p w:rsidR="00FD104C" w:rsidRDefault="00FD104C">
            <w:pPr>
              <w:pStyle w:val="ConsPlusNormal"/>
              <w:jc w:val="center"/>
            </w:pPr>
            <w:r>
              <w:t>2</w:t>
            </w:r>
          </w:p>
        </w:tc>
        <w:tc>
          <w:tcPr>
            <w:tcW w:w="850" w:type="dxa"/>
          </w:tcPr>
          <w:p w:rsidR="00FD104C" w:rsidRDefault="00FD104C">
            <w:pPr>
              <w:pStyle w:val="ConsPlusNormal"/>
              <w:jc w:val="center"/>
            </w:pPr>
            <w:r>
              <w:t>3</w:t>
            </w:r>
          </w:p>
        </w:tc>
        <w:tc>
          <w:tcPr>
            <w:tcW w:w="911" w:type="dxa"/>
          </w:tcPr>
          <w:p w:rsidR="00FD104C" w:rsidRDefault="00FD104C">
            <w:pPr>
              <w:pStyle w:val="ConsPlusNormal"/>
              <w:jc w:val="center"/>
            </w:pPr>
            <w:r>
              <w:t>4</w:t>
            </w:r>
          </w:p>
        </w:tc>
        <w:tc>
          <w:tcPr>
            <w:tcW w:w="910" w:type="dxa"/>
          </w:tcPr>
          <w:p w:rsidR="00FD104C" w:rsidRDefault="00FD104C">
            <w:pPr>
              <w:pStyle w:val="ConsPlusNormal"/>
              <w:jc w:val="center"/>
            </w:pPr>
            <w:r>
              <w:t>5</w:t>
            </w:r>
          </w:p>
        </w:tc>
        <w:tc>
          <w:tcPr>
            <w:tcW w:w="910" w:type="dxa"/>
          </w:tcPr>
          <w:p w:rsidR="00FD104C" w:rsidRDefault="00FD104C">
            <w:pPr>
              <w:pStyle w:val="ConsPlusNormal"/>
              <w:jc w:val="center"/>
            </w:pPr>
            <w:r>
              <w:t>6</w:t>
            </w:r>
          </w:p>
        </w:tc>
        <w:tc>
          <w:tcPr>
            <w:tcW w:w="910" w:type="dxa"/>
          </w:tcPr>
          <w:p w:rsidR="00FD104C" w:rsidRDefault="00FD104C">
            <w:pPr>
              <w:pStyle w:val="ConsPlusNormal"/>
              <w:jc w:val="center"/>
            </w:pPr>
            <w:r>
              <w:t>7</w:t>
            </w:r>
          </w:p>
        </w:tc>
        <w:tc>
          <w:tcPr>
            <w:tcW w:w="910" w:type="dxa"/>
          </w:tcPr>
          <w:p w:rsidR="00FD104C" w:rsidRDefault="00FD104C">
            <w:pPr>
              <w:pStyle w:val="ConsPlusNormal"/>
              <w:jc w:val="center"/>
            </w:pPr>
            <w:r>
              <w:t>8</w:t>
            </w:r>
          </w:p>
        </w:tc>
        <w:tc>
          <w:tcPr>
            <w:tcW w:w="910" w:type="dxa"/>
          </w:tcPr>
          <w:p w:rsidR="00FD104C" w:rsidRDefault="00FD104C">
            <w:pPr>
              <w:pStyle w:val="ConsPlusNormal"/>
              <w:jc w:val="center"/>
            </w:pPr>
            <w:r>
              <w:t>4</w:t>
            </w:r>
          </w:p>
        </w:tc>
        <w:tc>
          <w:tcPr>
            <w:tcW w:w="910" w:type="dxa"/>
          </w:tcPr>
          <w:p w:rsidR="00FD104C" w:rsidRDefault="00FD104C">
            <w:pPr>
              <w:pStyle w:val="ConsPlusNormal"/>
              <w:jc w:val="center"/>
            </w:pPr>
            <w:r>
              <w:t>5</w:t>
            </w:r>
          </w:p>
        </w:tc>
        <w:tc>
          <w:tcPr>
            <w:tcW w:w="910" w:type="dxa"/>
          </w:tcPr>
          <w:p w:rsidR="00FD104C" w:rsidRDefault="00FD104C">
            <w:pPr>
              <w:pStyle w:val="ConsPlusNormal"/>
              <w:jc w:val="center"/>
            </w:pPr>
            <w:r>
              <w:t>6</w:t>
            </w:r>
          </w:p>
        </w:tc>
        <w:tc>
          <w:tcPr>
            <w:tcW w:w="916" w:type="dxa"/>
          </w:tcPr>
          <w:p w:rsidR="00FD104C" w:rsidRDefault="00FD104C">
            <w:pPr>
              <w:pStyle w:val="ConsPlusNormal"/>
              <w:jc w:val="center"/>
            </w:pPr>
            <w:r>
              <w:t>7</w:t>
            </w:r>
          </w:p>
        </w:tc>
        <w:tc>
          <w:tcPr>
            <w:tcW w:w="916" w:type="dxa"/>
          </w:tcPr>
          <w:p w:rsidR="00FD104C" w:rsidRDefault="00FD104C">
            <w:pPr>
              <w:pStyle w:val="ConsPlusNormal"/>
              <w:jc w:val="center"/>
            </w:pPr>
            <w:r>
              <w:t>8</w:t>
            </w:r>
          </w:p>
        </w:tc>
        <w:tc>
          <w:tcPr>
            <w:tcW w:w="3005" w:type="dxa"/>
          </w:tcPr>
          <w:p w:rsidR="00FD104C" w:rsidRDefault="00FD104C">
            <w:pPr>
              <w:pStyle w:val="ConsPlusNormal"/>
              <w:jc w:val="center"/>
            </w:pPr>
            <w:r>
              <w:t>9</w:t>
            </w:r>
          </w:p>
        </w:tc>
        <w:tc>
          <w:tcPr>
            <w:tcW w:w="1191" w:type="dxa"/>
          </w:tcPr>
          <w:p w:rsidR="00FD104C" w:rsidRDefault="00FD104C">
            <w:pPr>
              <w:pStyle w:val="ConsPlusNormal"/>
              <w:jc w:val="center"/>
            </w:pPr>
            <w:r>
              <w:t>10</w:t>
            </w:r>
          </w:p>
        </w:tc>
      </w:tr>
      <w:tr w:rsidR="00FD104C">
        <w:tc>
          <w:tcPr>
            <w:tcW w:w="18708" w:type="dxa"/>
            <w:gridSpan w:val="15"/>
          </w:tcPr>
          <w:p w:rsidR="00FD104C" w:rsidRDefault="00FD104C">
            <w:pPr>
              <w:pStyle w:val="ConsPlusNormal"/>
              <w:jc w:val="center"/>
            </w:pPr>
            <w: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FD104C">
        <w:tc>
          <w:tcPr>
            <w:tcW w:w="580" w:type="dxa"/>
            <w:vMerge w:val="restart"/>
          </w:tcPr>
          <w:p w:rsidR="00FD104C" w:rsidRDefault="00FD104C">
            <w:pPr>
              <w:pStyle w:val="ConsPlusNormal"/>
              <w:jc w:val="center"/>
            </w:pPr>
            <w:r>
              <w:t>1.1</w:t>
            </w:r>
          </w:p>
        </w:tc>
        <w:tc>
          <w:tcPr>
            <w:tcW w:w="3969" w:type="dxa"/>
            <w:vMerge w:val="restart"/>
          </w:tcPr>
          <w:p w:rsidR="00FD104C" w:rsidRDefault="00FD104C">
            <w:pPr>
              <w:pStyle w:val="ConsPlusNormal"/>
            </w:pPr>
            <w:r>
              <w:t>Реализация Рабочих программ воспитания в каждой ОО. Проведение семинаров, участие в конференциях</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0,12</w:t>
            </w:r>
          </w:p>
        </w:tc>
        <w:tc>
          <w:tcPr>
            <w:tcW w:w="910" w:type="dxa"/>
          </w:tcPr>
          <w:p w:rsidR="00FD104C" w:rsidRDefault="00FD104C">
            <w:pPr>
              <w:pStyle w:val="ConsPlusNormal"/>
            </w:pPr>
          </w:p>
        </w:tc>
        <w:tc>
          <w:tcPr>
            <w:tcW w:w="910" w:type="dxa"/>
          </w:tcPr>
          <w:p w:rsidR="00FD104C" w:rsidRDefault="00FD104C">
            <w:pPr>
              <w:pStyle w:val="ConsPlusNormal"/>
              <w:jc w:val="center"/>
            </w:pPr>
            <w:r>
              <w:t>0,06</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val="restart"/>
          </w:tcPr>
          <w:p w:rsidR="00FD104C" w:rsidRDefault="00FD104C">
            <w:pPr>
              <w:pStyle w:val="ConsPlusNormal"/>
              <w:jc w:val="center"/>
            </w:pPr>
            <w:r>
              <w:t>100% учреждений реализуют Рабочие программы воспитания</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p w:rsidR="00FD104C" w:rsidRDefault="00FD104C">
            <w:pPr>
              <w:pStyle w:val="ConsPlusNormal"/>
              <w:jc w:val="center"/>
            </w:pPr>
            <w:r>
              <w:t>ОО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0,04</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0,22</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0,04</w:t>
            </w:r>
          </w:p>
        </w:tc>
        <w:tc>
          <w:tcPr>
            <w:tcW w:w="910" w:type="dxa"/>
          </w:tcPr>
          <w:p w:rsidR="00FD104C" w:rsidRDefault="00FD104C">
            <w:pPr>
              <w:pStyle w:val="ConsPlusNormal"/>
            </w:pPr>
          </w:p>
        </w:tc>
        <w:tc>
          <w:tcPr>
            <w:tcW w:w="910" w:type="dxa"/>
          </w:tcPr>
          <w:p w:rsidR="00FD104C" w:rsidRDefault="00FD104C">
            <w:pPr>
              <w:pStyle w:val="ConsPlusNormal"/>
              <w:jc w:val="center"/>
            </w:pPr>
            <w:r>
              <w:t>0,04</w:t>
            </w:r>
          </w:p>
        </w:tc>
        <w:tc>
          <w:tcPr>
            <w:tcW w:w="916" w:type="dxa"/>
          </w:tcPr>
          <w:p w:rsidR="00FD104C" w:rsidRDefault="00FD104C">
            <w:pPr>
              <w:pStyle w:val="ConsPlusNormal"/>
            </w:pPr>
          </w:p>
        </w:tc>
        <w:tc>
          <w:tcPr>
            <w:tcW w:w="916" w:type="dxa"/>
          </w:tcPr>
          <w:p w:rsidR="00FD104C" w:rsidRDefault="00FD104C">
            <w:pPr>
              <w:pStyle w:val="ConsPlusNormal"/>
              <w:jc w:val="center"/>
            </w:pPr>
            <w:r>
              <w:t>0,04</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1.2</w:t>
            </w:r>
          </w:p>
        </w:tc>
        <w:tc>
          <w:tcPr>
            <w:tcW w:w="3969" w:type="dxa"/>
            <w:vMerge w:val="restart"/>
          </w:tcPr>
          <w:p w:rsidR="00FD104C" w:rsidRDefault="00FD104C">
            <w:pPr>
              <w:pStyle w:val="ConsPlusNormal"/>
            </w:pPr>
            <w:r>
              <w:t>Разработка и внедрение образовательных программ туристско-краеведческой направленности, в том числе для детей с ОВЗ, детей-инвалидов</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val="restart"/>
          </w:tcPr>
          <w:p w:rsidR="00FD104C" w:rsidRDefault="00FD104C">
            <w:pPr>
              <w:pStyle w:val="ConsPlusNormal"/>
              <w:jc w:val="center"/>
            </w:pPr>
            <w:r>
              <w:t>Ежегодно не менее 75% обучающихся осваивают экскурсионные маршруты, в том числе по Рыбинску</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p w:rsidR="00FD104C" w:rsidRDefault="00FD104C">
            <w:pPr>
              <w:pStyle w:val="ConsPlusNormal"/>
              <w:jc w:val="center"/>
            </w:pPr>
            <w:r>
              <w:t>ОО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1.3</w:t>
            </w:r>
          </w:p>
        </w:tc>
        <w:tc>
          <w:tcPr>
            <w:tcW w:w="3969" w:type="dxa"/>
            <w:vMerge w:val="restart"/>
          </w:tcPr>
          <w:p w:rsidR="00FD104C" w:rsidRDefault="00FD104C">
            <w:pPr>
              <w:pStyle w:val="ConsPlusNormal"/>
            </w:pPr>
            <w:r>
              <w:t>Проведение муниципального и регионального этапов Всероссийской олимпиады школьников</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1,60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6" w:type="dxa"/>
          </w:tcPr>
          <w:p w:rsidR="00FD104C" w:rsidRDefault="00FD104C">
            <w:pPr>
              <w:pStyle w:val="ConsPlusNormal"/>
            </w:pPr>
          </w:p>
        </w:tc>
        <w:tc>
          <w:tcPr>
            <w:tcW w:w="916" w:type="dxa"/>
          </w:tcPr>
          <w:p w:rsidR="00FD104C" w:rsidRDefault="00FD104C">
            <w:pPr>
              <w:pStyle w:val="ConsPlusNormal"/>
              <w:jc w:val="center"/>
            </w:pPr>
            <w:r>
              <w:t>0,40</w:t>
            </w:r>
          </w:p>
        </w:tc>
        <w:tc>
          <w:tcPr>
            <w:tcW w:w="3005" w:type="dxa"/>
            <w:vMerge w:val="restart"/>
          </w:tcPr>
          <w:p w:rsidR="00FD104C" w:rsidRDefault="00FD104C">
            <w:pPr>
              <w:pStyle w:val="ConsPlusNormal"/>
              <w:jc w:val="center"/>
            </w:pPr>
            <w:r>
              <w:t>Не менее 45,5% обучающихся 7 - 11 кл. принимают участие в мун. этапе и 23% в региональном этапе</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p w:rsidR="00FD104C" w:rsidRDefault="00FD104C">
            <w:pPr>
              <w:pStyle w:val="ConsPlusNormal"/>
              <w:jc w:val="center"/>
            </w:pPr>
            <w:r>
              <w:t>ОО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1,60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6" w:type="dxa"/>
          </w:tcPr>
          <w:p w:rsidR="00FD104C" w:rsidRDefault="00FD104C">
            <w:pPr>
              <w:pStyle w:val="ConsPlusNormal"/>
            </w:pPr>
          </w:p>
        </w:tc>
        <w:tc>
          <w:tcPr>
            <w:tcW w:w="916" w:type="dxa"/>
          </w:tcPr>
          <w:p w:rsidR="00FD104C" w:rsidRDefault="00FD104C">
            <w:pPr>
              <w:pStyle w:val="ConsPlusNormal"/>
              <w:jc w:val="center"/>
            </w:pPr>
            <w:r>
              <w:t>0,40</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1.4</w:t>
            </w:r>
          </w:p>
        </w:tc>
        <w:tc>
          <w:tcPr>
            <w:tcW w:w="3969" w:type="dxa"/>
            <w:vMerge w:val="restart"/>
          </w:tcPr>
          <w:p w:rsidR="00FD104C" w:rsidRDefault="00FD104C">
            <w:pPr>
              <w:pStyle w:val="ConsPlusNormal"/>
            </w:pPr>
            <w:r>
              <w:t xml:space="preserve">Проведение спортивных мероприятий </w:t>
            </w:r>
            <w:r>
              <w:lastRenderedPageBreak/>
              <w:t>муниципального уровня в рамках деятельности ШСК, в том числе для успешной сдачи нормативов ВФСК ГТО</w:t>
            </w:r>
          </w:p>
        </w:tc>
        <w:tc>
          <w:tcPr>
            <w:tcW w:w="850" w:type="dxa"/>
          </w:tcPr>
          <w:p w:rsidR="00FD104C" w:rsidRDefault="00FD104C">
            <w:pPr>
              <w:pStyle w:val="ConsPlusNormal"/>
              <w:jc w:val="center"/>
            </w:pPr>
            <w:r>
              <w:lastRenderedPageBreak/>
              <w:t>ГБ</w:t>
            </w:r>
          </w:p>
        </w:tc>
        <w:tc>
          <w:tcPr>
            <w:tcW w:w="911"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val="restart"/>
          </w:tcPr>
          <w:p w:rsidR="00FD104C" w:rsidRDefault="00FD104C">
            <w:pPr>
              <w:pStyle w:val="ConsPlusNormal"/>
              <w:jc w:val="center"/>
            </w:pPr>
            <w:r>
              <w:t xml:space="preserve">Не менее 5,5% обучающихся и </w:t>
            </w:r>
            <w:r>
              <w:lastRenderedPageBreak/>
              <w:t>воспитанников включены в освоение ВФСК ГТО</w:t>
            </w:r>
          </w:p>
        </w:tc>
        <w:tc>
          <w:tcPr>
            <w:tcW w:w="1191" w:type="dxa"/>
            <w:vMerge w:val="restart"/>
          </w:tcPr>
          <w:p w:rsidR="00FD104C" w:rsidRDefault="00FD104C">
            <w:pPr>
              <w:pStyle w:val="ConsPlusNormal"/>
              <w:jc w:val="center"/>
            </w:pPr>
            <w:r>
              <w:lastRenderedPageBreak/>
              <w:t>ДО,</w:t>
            </w:r>
          </w:p>
          <w:p w:rsidR="00FD104C" w:rsidRDefault="00FD104C">
            <w:pPr>
              <w:pStyle w:val="ConsPlusNormal"/>
              <w:jc w:val="center"/>
            </w:pPr>
            <w:r>
              <w:lastRenderedPageBreak/>
              <w:t>совет ШСК,</w:t>
            </w:r>
          </w:p>
          <w:p w:rsidR="00FD104C" w:rsidRDefault="00FD104C">
            <w:pPr>
              <w:pStyle w:val="ConsPlusNormal"/>
              <w:jc w:val="center"/>
            </w:pPr>
            <w:r>
              <w:t>ОО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1.5</w:t>
            </w:r>
          </w:p>
        </w:tc>
        <w:tc>
          <w:tcPr>
            <w:tcW w:w="3969" w:type="dxa"/>
            <w:vMerge w:val="restart"/>
          </w:tcPr>
          <w:p w:rsidR="00FD104C" w:rsidRDefault="00FD104C">
            <w:pPr>
              <w:pStyle w:val="ConsPlusNormal"/>
            </w:pPr>
            <w:r>
              <w:t>Формирование интеллектуальной активности обучающихся и воспитанников, в том числе через дистанционные проекты и программы, в том числе для детей с ОВЗ, детей-инвалидов</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val="restart"/>
          </w:tcPr>
          <w:p w:rsidR="00FD104C" w:rsidRDefault="00FD104C">
            <w:pPr>
              <w:pStyle w:val="ConsPlusNormal"/>
              <w:jc w:val="center"/>
            </w:pPr>
            <w:r>
              <w:t>Ежегодно реализуется не менее 4 мероприятий в дистанционном формате для обучающихся всех возрастных групп</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p w:rsidR="00FD104C" w:rsidRDefault="00FD104C">
            <w:pPr>
              <w:pStyle w:val="ConsPlusNormal"/>
              <w:jc w:val="center"/>
            </w:pPr>
            <w:r>
              <w:t>Центр "Молодые таланты"</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1.6</w:t>
            </w:r>
          </w:p>
        </w:tc>
        <w:tc>
          <w:tcPr>
            <w:tcW w:w="3969" w:type="dxa"/>
            <w:vMerge w:val="restart"/>
          </w:tcPr>
          <w:p w:rsidR="00FD104C" w:rsidRDefault="00FD104C">
            <w:pPr>
              <w:pStyle w:val="ConsPlusNormal"/>
            </w:pPr>
            <w:r>
              <w:t>Выплата стипендий Главы городского округа город Рыбинск лучшим учащимся</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0,36</w:t>
            </w:r>
          </w:p>
        </w:tc>
        <w:tc>
          <w:tcPr>
            <w:tcW w:w="910" w:type="dxa"/>
          </w:tcPr>
          <w:p w:rsidR="00FD104C" w:rsidRDefault="00FD104C">
            <w:pPr>
              <w:pStyle w:val="ConsPlusNormal"/>
              <w:jc w:val="center"/>
            </w:pPr>
            <w:r>
              <w:t>0,72</w:t>
            </w:r>
          </w:p>
        </w:tc>
        <w:tc>
          <w:tcPr>
            <w:tcW w:w="910" w:type="dxa"/>
          </w:tcPr>
          <w:p w:rsidR="00FD104C" w:rsidRDefault="00FD104C">
            <w:pPr>
              <w:pStyle w:val="ConsPlusNormal"/>
              <w:jc w:val="center"/>
            </w:pPr>
            <w:r>
              <w:t>0,18</w:t>
            </w:r>
          </w:p>
        </w:tc>
        <w:tc>
          <w:tcPr>
            <w:tcW w:w="910" w:type="dxa"/>
          </w:tcPr>
          <w:p w:rsidR="00FD104C" w:rsidRDefault="00FD104C">
            <w:pPr>
              <w:pStyle w:val="ConsPlusNormal"/>
              <w:jc w:val="center"/>
            </w:pPr>
            <w:r>
              <w:t>0,18</w:t>
            </w:r>
          </w:p>
        </w:tc>
        <w:tc>
          <w:tcPr>
            <w:tcW w:w="910" w:type="dxa"/>
          </w:tcPr>
          <w:p w:rsidR="00FD104C" w:rsidRDefault="00FD104C">
            <w:pPr>
              <w:pStyle w:val="ConsPlusNormal"/>
              <w:jc w:val="center"/>
            </w:pPr>
            <w:r>
              <w:t>0,18</w:t>
            </w:r>
          </w:p>
        </w:tc>
        <w:tc>
          <w:tcPr>
            <w:tcW w:w="910" w:type="dxa"/>
          </w:tcPr>
          <w:p w:rsidR="00FD104C" w:rsidRDefault="00FD104C">
            <w:pPr>
              <w:pStyle w:val="ConsPlusNormal"/>
              <w:jc w:val="center"/>
            </w:pPr>
            <w:r>
              <w:t>0,18</w:t>
            </w:r>
          </w:p>
        </w:tc>
        <w:tc>
          <w:tcPr>
            <w:tcW w:w="910" w:type="dxa"/>
          </w:tcPr>
          <w:p w:rsidR="00FD104C" w:rsidRDefault="00FD104C">
            <w:pPr>
              <w:pStyle w:val="ConsPlusNormal"/>
            </w:pPr>
          </w:p>
        </w:tc>
        <w:tc>
          <w:tcPr>
            <w:tcW w:w="910" w:type="dxa"/>
          </w:tcPr>
          <w:p w:rsidR="00FD104C" w:rsidRDefault="00FD104C">
            <w:pPr>
              <w:pStyle w:val="ConsPlusNormal"/>
              <w:jc w:val="center"/>
            </w:pPr>
            <w:r>
              <w:t>0,18</w:t>
            </w:r>
          </w:p>
        </w:tc>
        <w:tc>
          <w:tcPr>
            <w:tcW w:w="916" w:type="dxa"/>
          </w:tcPr>
          <w:p w:rsidR="00FD104C" w:rsidRDefault="00FD104C">
            <w:pPr>
              <w:pStyle w:val="ConsPlusNormal"/>
            </w:pPr>
          </w:p>
        </w:tc>
        <w:tc>
          <w:tcPr>
            <w:tcW w:w="916" w:type="dxa"/>
          </w:tcPr>
          <w:p w:rsidR="00FD104C" w:rsidRDefault="00FD104C">
            <w:pPr>
              <w:pStyle w:val="ConsPlusNormal"/>
              <w:jc w:val="center"/>
            </w:pPr>
            <w:r>
              <w:t>0,18</w:t>
            </w:r>
          </w:p>
        </w:tc>
        <w:tc>
          <w:tcPr>
            <w:tcW w:w="3005" w:type="dxa"/>
            <w:vMerge w:val="restart"/>
          </w:tcPr>
          <w:p w:rsidR="00FD104C" w:rsidRDefault="00FD104C">
            <w:pPr>
              <w:pStyle w:val="ConsPlusNormal"/>
              <w:jc w:val="center"/>
            </w:pPr>
            <w:r>
              <w:t>Ежегодно 15 лучших обучающихся 10 - 11 классов получают стипендии Главы в размере 1200 руб.</w:t>
            </w:r>
          </w:p>
        </w:tc>
        <w:tc>
          <w:tcPr>
            <w:tcW w:w="1191" w:type="dxa"/>
            <w:vMerge w:val="restart"/>
          </w:tcPr>
          <w:p w:rsidR="00FD104C" w:rsidRDefault="00FD104C">
            <w:pPr>
              <w:pStyle w:val="ConsPlusNormal"/>
              <w:jc w:val="center"/>
            </w:pPr>
            <w:r>
              <w:t>ДО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0,36</w:t>
            </w:r>
          </w:p>
        </w:tc>
        <w:tc>
          <w:tcPr>
            <w:tcW w:w="910" w:type="dxa"/>
          </w:tcPr>
          <w:p w:rsidR="00FD104C" w:rsidRDefault="00FD104C">
            <w:pPr>
              <w:pStyle w:val="ConsPlusNormal"/>
              <w:jc w:val="center"/>
            </w:pPr>
            <w:r>
              <w:t>0,72</w:t>
            </w:r>
          </w:p>
        </w:tc>
        <w:tc>
          <w:tcPr>
            <w:tcW w:w="910" w:type="dxa"/>
          </w:tcPr>
          <w:p w:rsidR="00FD104C" w:rsidRDefault="00FD104C">
            <w:pPr>
              <w:pStyle w:val="ConsPlusNormal"/>
              <w:jc w:val="center"/>
            </w:pPr>
            <w:r>
              <w:t>0,18</w:t>
            </w:r>
          </w:p>
        </w:tc>
        <w:tc>
          <w:tcPr>
            <w:tcW w:w="910" w:type="dxa"/>
          </w:tcPr>
          <w:p w:rsidR="00FD104C" w:rsidRDefault="00FD104C">
            <w:pPr>
              <w:pStyle w:val="ConsPlusNormal"/>
              <w:jc w:val="center"/>
            </w:pPr>
            <w:r>
              <w:t>0,18</w:t>
            </w:r>
          </w:p>
        </w:tc>
        <w:tc>
          <w:tcPr>
            <w:tcW w:w="910" w:type="dxa"/>
          </w:tcPr>
          <w:p w:rsidR="00FD104C" w:rsidRDefault="00FD104C">
            <w:pPr>
              <w:pStyle w:val="ConsPlusNormal"/>
              <w:jc w:val="center"/>
            </w:pPr>
            <w:r>
              <w:t>0,18</w:t>
            </w:r>
          </w:p>
        </w:tc>
        <w:tc>
          <w:tcPr>
            <w:tcW w:w="910" w:type="dxa"/>
          </w:tcPr>
          <w:p w:rsidR="00FD104C" w:rsidRDefault="00FD104C">
            <w:pPr>
              <w:pStyle w:val="ConsPlusNormal"/>
              <w:jc w:val="center"/>
            </w:pPr>
            <w:r>
              <w:t>0,18</w:t>
            </w:r>
          </w:p>
        </w:tc>
        <w:tc>
          <w:tcPr>
            <w:tcW w:w="910" w:type="dxa"/>
          </w:tcPr>
          <w:p w:rsidR="00FD104C" w:rsidRDefault="00FD104C">
            <w:pPr>
              <w:pStyle w:val="ConsPlusNormal"/>
            </w:pPr>
          </w:p>
        </w:tc>
        <w:tc>
          <w:tcPr>
            <w:tcW w:w="910" w:type="dxa"/>
          </w:tcPr>
          <w:p w:rsidR="00FD104C" w:rsidRDefault="00FD104C">
            <w:pPr>
              <w:pStyle w:val="ConsPlusNormal"/>
              <w:jc w:val="center"/>
            </w:pPr>
            <w:r>
              <w:t>0,18</w:t>
            </w:r>
          </w:p>
        </w:tc>
        <w:tc>
          <w:tcPr>
            <w:tcW w:w="916" w:type="dxa"/>
          </w:tcPr>
          <w:p w:rsidR="00FD104C" w:rsidRDefault="00FD104C">
            <w:pPr>
              <w:pStyle w:val="ConsPlusNormal"/>
            </w:pPr>
          </w:p>
        </w:tc>
        <w:tc>
          <w:tcPr>
            <w:tcW w:w="916" w:type="dxa"/>
          </w:tcPr>
          <w:p w:rsidR="00FD104C" w:rsidRDefault="00FD104C">
            <w:pPr>
              <w:pStyle w:val="ConsPlusNormal"/>
              <w:jc w:val="center"/>
            </w:pPr>
            <w:r>
              <w:t>0,18</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1.7</w:t>
            </w:r>
          </w:p>
        </w:tc>
        <w:tc>
          <w:tcPr>
            <w:tcW w:w="3969" w:type="dxa"/>
            <w:vMerge w:val="restart"/>
          </w:tcPr>
          <w:p w:rsidR="00FD104C" w:rsidRDefault="00FD104C">
            <w:pPr>
              <w:pStyle w:val="ConsPlusNormal"/>
            </w:pPr>
            <w:r>
              <w:t>Проведение церемонии приема Главы городского округа город Рыбинск лучших выпускников школ</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0,74</w:t>
            </w:r>
          </w:p>
        </w:tc>
        <w:tc>
          <w:tcPr>
            <w:tcW w:w="910" w:type="dxa"/>
          </w:tcPr>
          <w:p w:rsidR="00FD104C" w:rsidRDefault="00FD104C">
            <w:pPr>
              <w:pStyle w:val="ConsPlusNormal"/>
              <w:jc w:val="center"/>
            </w:pPr>
            <w:r>
              <w:t>1,60</w:t>
            </w:r>
          </w:p>
        </w:tc>
        <w:tc>
          <w:tcPr>
            <w:tcW w:w="910" w:type="dxa"/>
          </w:tcPr>
          <w:p w:rsidR="00FD104C" w:rsidRDefault="00FD104C">
            <w:pPr>
              <w:pStyle w:val="ConsPlusNormal"/>
              <w:jc w:val="center"/>
            </w:pPr>
            <w:r>
              <w:t>0,34</w:t>
            </w:r>
          </w:p>
        </w:tc>
        <w:tc>
          <w:tcPr>
            <w:tcW w:w="910" w:type="dxa"/>
          </w:tcPr>
          <w:p w:rsidR="00FD104C" w:rsidRDefault="00FD104C">
            <w:pPr>
              <w:pStyle w:val="ConsPlusNormal"/>
              <w:jc w:val="center"/>
            </w:pPr>
            <w:r>
              <w:t>0,40</w:t>
            </w:r>
          </w:p>
        </w:tc>
        <w:tc>
          <w:tcPr>
            <w:tcW w:w="910" w:type="dxa"/>
          </w:tcPr>
          <w:p w:rsidR="00FD104C" w:rsidRDefault="00FD104C">
            <w:pPr>
              <w:pStyle w:val="ConsPlusNormal"/>
              <w:jc w:val="center"/>
            </w:pPr>
            <w:r>
              <w:t>0,40</w:t>
            </w: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6" w:type="dxa"/>
          </w:tcPr>
          <w:p w:rsidR="00FD104C" w:rsidRDefault="00FD104C">
            <w:pPr>
              <w:pStyle w:val="ConsPlusNormal"/>
            </w:pPr>
          </w:p>
        </w:tc>
        <w:tc>
          <w:tcPr>
            <w:tcW w:w="916" w:type="dxa"/>
          </w:tcPr>
          <w:p w:rsidR="00FD104C" w:rsidRDefault="00FD104C">
            <w:pPr>
              <w:pStyle w:val="ConsPlusNormal"/>
              <w:jc w:val="center"/>
            </w:pPr>
            <w:r>
              <w:t>0,40</w:t>
            </w:r>
          </w:p>
        </w:tc>
        <w:tc>
          <w:tcPr>
            <w:tcW w:w="3005" w:type="dxa"/>
            <w:vMerge w:val="restart"/>
          </w:tcPr>
          <w:p w:rsidR="00FD104C" w:rsidRDefault="00FD104C">
            <w:pPr>
              <w:pStyle w:val="ConsPlusNormal"/>
              <w:jc w:val="center"/>
            </w:pPr>
            <w:r>
              <w:t>Ежегодно выпускники-медалисты получают денежное вознаграждение в размере 2500 руб.</w:t>
            </w:r>
          </w:p>
        </w:tc>
        <w:tc>
          <w:tcPr>
            <w:tcW w:w="1191" w:type="dxa"/>
            <w:vMerge w:val="restart"/>
          </w:tcPr>
          <w:p w:rsidR="00FD104C" w:rsidRDefault="00FD104C">
            <w:pPr>
              <w:pStyle w:val="ConsPlusNormal"/>
              <w:jc w:val="center"/>
            </w:pPr>
            <w:r>
              <w:t>ДО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0,74</w:t>
            </w:r>
          </w:p>
        </w:tc>
        <w:tc>
          <w:tcPr>
            <w:tcW w:w="910" w:type="dxa"/>
          </w:tcPr>
          <w:p w:rsidR="00FD104C" w:rsidRDefault="00FD104C">
            <w:pPr>
              <w:pStyle w:val="ConsPlusNormal"/>
              <w:jc w:val="center"/>
            </w:pPr>
            <w:r>
              <w:t>1,60</w:t>
            </w:r>
          </w:p>
        </w:tc>
        <w:tc>
          <w:tcPr>
            <w:tcW w:w="910" w:type="dxa"/>
          </w:tcPr>
          <w:p w:rsidR="00FD104C" w:rsidRDefault="00FD104C">
            <w:pPr>
              <w:pStyle w:val="ConsPlusNormal"/>
              <w:jc w:val="center"/>
            </w:pPr>
            <w:r>
              <w:t>0,34</w:t>
            </w:r>
          </w:p>
        </w:tc>
        <w:tc>
          <w:tcPr>
            <w:tcW w:w="910" w:type="dxa"/>
          </w:tcPr>
          <w:p w:rsidR="00FD104C" w:rsidRDefault="00FD104C">
            <w:pPr>
              <w:pStyle w:val="ConsPlusNormal"/>
              <w:jc w:val="center"/>
            </w:pPr>
            <w:r>
              <w:t>0,40</w:t>
            </w:r>
          </w:p>
        </w:tc>
        <w:tc>
          <w:tcPr>
            <w:tcW w:w="910" w:type="dxa"/>
          </w:tcPr>
          <w:p w:rsidR="00FD104C" w:rsidRDefault="00FD104C">
            <w:pPr>
              <w:pStyle w:val="ConsPlusNormal"/>
              <w:jc w:val="center"/>
            </w:pPr>
            <w:r>
              <w:t>0,40</w:t>
            </w: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0,40</w:t>
            </w:r>
          </w:p>
        </w:tc>
        <w:tc>
          <w:tcPr>
            <w:tcW w:w="916" w:type="dxa"/>
          </w:tcPr>
          <w:p w:rsidR="00FD104C" w:rsidRDefault="00FD104C">
            <w:pPr>
              <w:pStyle w:val="ConsPlusNormal"/>
            </w:pPr>
          </w:p>
        </w:tc>
        <w:tc>
          <w:tcPr>
            <w:tcW w:w="916" w:type="dxa"/>
          </w:tcPr>
          <w:p w:rsidR="00FD104C" w:rsidRDefault="00FD104C">
            <w:pPr>
              <w:pStyle w:val="ConsPlusNormal"/>
              <w:jc w:val="center"/>
            </w:pPr>
            <w:r>
              <w:t>0,40</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1.8</w:t>
            </w:r>
          </w:p>
        </w:tc>
        <w:tc>
          <w:tcPr>
            <w:tcW w:w="3969" w:type="dxa"/>
            <w:vMerge w:val="restart"/>
          </w:tcPr>
          <w:p w:rsidR="00FD104C" w:rsidRDefault="00FD104C">
            <w:pPr>
              <w:pStyle w:val="ConsPlusNormal"/>
            </w:pPr>
            <w:r>
              <w:t>Ежегодный выпуск журнала "Вами гордится Рыбинск" с публикацией материалов о личных достижениях выпускников, награжденных медалью "За особые успехи в учении"</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0,12</w:t>
            </w:r>
          </w:p>
        </w:tc>
        <w:tc>
          <w:tcPr>
            <w:tcW w:w="910" w:type="dxa"/>
          </w:tcPr>
          <w:p w:rsidR="00FD104C" w:rsidRDefault="00FD104C">
            <w:pPr>
              <w:pStyle w:val="ConsPlusNormal"/>
            </w:pPr>
          </w:p>
        </w:tc>
        <w:tc>
          <w:tcPr>
            <w:tcW w:w="910" w:type="dxa"/>
          </w:tcPr>
          <w:p w:rsidR="00FD104C" w:rsidRDefault="00FD104C">
            <w:pPr>
              <w:pStyle w:val="ConsPlusNormal"/>
              <w:jc w:val="center"/>
            </w:pPr>
            <w:r>
              <w:t>0,03</w:t>
            </w:r>
          </w:p>
        </w:tc>
        <w:tc>
          <w:tcPr>
            <w:tcW w:w="910" w:type="dxa"/>
          </w:tcPr>
          <w:p w:rsidR="00FD104C" w:rsidRDefault="00FD104C">
            <w:pPr>
              <w:pStyle w:val="ConsPlusNormal"/>
            </w:pPr>
          </w:p>
        </w:tc>
        <w:tc>
          <w:tcPr>
            <w:tcW w:w="910" w:type="dxa"/>
          </w:tcPr>
          <w:p w:rsidR="00FD104C" w:rsidRDefault="00FD104C">
            <w:pPr>
              <w:pStyle w:val="ConsPlusNormal"/>
              <w:jc w:val="center"/>
            </w:pPr>
            <w:r>
              <w:t>0,03</w:t>
            </w:r>
          </w:p>
        </w:tc>
        <w:tc>
          <w:tcPr>
            <w:tcW w:w="910" w:type="dxa"/>
          </w:tcPr>
          <w:p w:rsidR="00FD104C" w:rsidRDefault="00FD104C">
            <w:pPr>
              <w:pStyle w:val="ConsPlusNormal"/>
            </w:pPr>
          </w:p>
        </w:tc>
        <w:tc>
          <w:tcPr>
            <w:tcW w:w="910" w:type="dxa"/>
          </w:tcPr>
          <w:p w:rsidR="00FD104C" w:rsidRDefault="00FD104C">
            <w:pPr>
              <w:pStyle w:val="ConsPlusNormal"/>
              <w:jc w:val="center"/>
            </w:pPr>
            <w:r>
              <w:t>0,03</w:t>
            </w:r>
          </w:p>
        </w:tc>
        <w:tc>
          <w:tcPr>
            <w:tcW w:w="916" w:type="dxa"/>
          </w:tcPr>
          <w:p w:rsidR="00FD104C" w:rsidRDefault="00FD104C">
            <w:pPr>
              <w:pStyle w:val="ConsPlusNormal"/>
            </w:pPr>
          </w:p>
        </w:tc>
        <w:tc>
          <w:tcPr>
            <w:tcW w:w="916" w:type="dxa"/>
          </w:tcPr>
          <w:p w:rsidR="00FD104C" w:rsidRDefault="00FD104C">
            <w:pPr>
              <w:pStyle w:val="ConsPlusNormal"/>
              <w:jc w:val="center"/>
            </w:pPr>
            <w:r>
              <w:t>0,03</w:t>
            </w:r>
          </w:p>
        </w:tc>
        <w:tc>
          <w:tcPr>
            <w:tcW w:w="3005" w:type="dxa"/>
            <w:vMerge w:val="restart"/>
          </w:tcPr>
          <w:p w:rsidR="00FD104C" w:rsidRDefault="00FD104C">
            <w:pPr>
              <w:pStyle w:val="ConsPlusNormal"/>
              <w:jc w:val="center"/>
            </w:pPr>
            <w:r>
              <w:t>Все выпускники - медалисты получают в подарок журнал "Вами гордится Рыбинск"</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p w:rsidR="00FD104C" w:rsidRDefault="00FD104C">
            <w:pPr>
              <w:pStyle w:val="ConsPlusNormal"/>
              <w:jc w:val="center"/>
            </w:pPr>
            <w:r>
              <w:t>ОО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0,12</w:t>
            </w:r>
          </w:p>
        </w:tc>
        <w:tc>
          <w:tcPr>
            <w:tcW w:w="910" w:type="dxa"/>
          </w:tcPr>
          <w:p w:rsidR="00FD104C" w:rsidRDefault="00FD104C">
            <w:pPr>
              <w:pStyle w:val="ConsPlusNormal"/>
            </w:pPr>
          </w:p>
        </w:tc>
        <w:tc>
          <w:tcPr>
            <w:tcW w:w="910" w:type="dxa"/>
          </w:tcPr>
          <w:p w:rsidR="00FD104C" w:rsidRDefault="00FD104C">
            <w:pPr>
              <w:pStyle w:val="ConsPlusNormal"/>
              <w:jc w:val="center"/>
            </w:pPr>
            <w:r>
              <w:t>0,03</w:t>
            </w:r>
          </w:p>
        </w:tc>
        <w:tc>
          <w:tcPr>
            <w:tcW w:w="910" w:type="dxa"/>
          </w:tcPr>
          <w:p w:rsidR="00FD104C" w:rsidRDefault="00FD104C">
            <w:pPr>
              <w:pStyle w:val="ConsPlusNormal"/>
            </w:pPr>
          </w:p>
        </w:tc>
        <w:tc>
          <w:tcPr>
            <w:tcW w:w="910" w:type="dxa"/>
          </w:tcPr>
          <w:p w:rsidR="00FD104C" w:rsidRDefault="00FD104C">
            <w:pPr>
              <w:pStyle w:val="ConsPlusNormal"/>
              <w:jc w:val="center"/>
            </w:pPr>
            <w:r>
              <w:t>0,03</w:t>
            </w:r>
          </w:p>
        </w:tc>
        <w:tc>
          <w:tcPr>
            <w:tcW w:w="910" w:type="dxa"/>
          </w:tcPr>
          <w:p w:rsidR="00FD104C" w:rsidRDefault="00FD104C">
            <w:pPr>
              <w:pStyle w:val="ConsPlusNormal"/>
            </w:pPr>
          </w:p>
        </w:tc>
        <w:tc>
          <w:tcPr>
            <w:tcW w:w="910" w:type="dxa"/>
          </w:tcPr>
          <w:p w:rsidR="00FD104C" w:rsidRDefault="00FD104C">
            <w:pPr>
              <w:pStyle w:val="ConsPlusNormal"/>
              <w:jc w:val="center"/>
            </w:pPr>
            <w:r>
              <w:t>0,03</w:t>
            </w:r>
          </w:p>
        </w:tc>
        <w:tc>
          <w:tcPr>
            <w:tcW w:w="916" w:type="dxa"/>
          </w:tcPr>
          <w:p w:rsidR="00FD104C" w:rsidRDefault="00FD104C">
            <w:pPr>
              <w:pStyle w:val="ConsPlusNormal"/>
            </w:pPr>
          </w:p>
        </w:tc>
        <w:tc>
          <w:tcPr>
            <w:tcW w:w="916" w:type="dxa"/>
          </w:tcPr>
          <w:p w:rsidR="00FD104C" w:rsidRDefault="00FD104C">
            <w:pPr>
              <w:pStyle w:val="ConsPlusNormal"/>
              <w:jc w:val="center"/>
            </w:pPr>
            <w:r>
              <w:t>0,03</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lastRenderedPageBreak/>
              <w:t>1.9</w:t>
            </w:r>
          </w:p>
        </w:tc>
        <w:tc>
          <w:tcPr>
            <w:tcW w:w="3969" w:type="dxa"/>
            <w:vMerge w:val="restart"/>
          </w:tcPr>
          <w:p w:rsidR="00FD104C" w:rsidRDefault="00FD104C">
            <w:pPr>
              <w:pStyle w:val="ConsPlusNormal"/>
            </w:pPr>
            <w:r>
              <w:t>Ежегодный выпуск Дневника Рыбинского школьника, отражающего различные аспекты истории Рыбинска</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0,2</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val="restart"/>
          </w:tcPr>
          <w:p w:rsidR="00FD104C" w:rsidRDefault="00FD104C">
            <w:pPr>
              <w:pStyle w:val="ConsPlusNormal"/>
              <w:jc w:val="center"/>
            </w:pPr>
            <w:r>
              <w:t>Готов макет для дальнейшего тиражирования по заявкам ОО</w:t>
            </w:r>
          </w:p>
        </w:tc>
        <w:tc>
          <w:tcPr>
            <w:tcW w:w="1191" w:type="dxa"/>
            <w:vMerge w:val="restart"/>
          </w:tcPr>
          <w:p w:rsidR="00FD104C" w:rsidRDefault="00FD104C">
            <w:pPr>
              <w:pStyle w:val="ConsPlusNormal"/>
              <w:jc w:val="center"/>
            </w:pPr>
            <w:r>
              <w:t>ДО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0,2</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0" w:type="dxa"/>
          </w:tcPr>
          <w:p w:rsidR="00FD104C" w:rsidRDefault="00FD104C">
            <w:pPr>
              <w:pStyle w:val="ConsPlusNormal"/>
            </w:pPr>
          </w:p>
        </w:tc>
        <w:tc>
          <w:tcPr>
            <w:tcW w:w="910" w:type="dxa"/>
          </w:tcPr>
          <w:p w:rsidR="00FD104C" w:rsidRDefault="00FD104C">
            <w:pPr>
              <w:pStyle w:val="ConsPlusNormal"/>
              <w:jc w:val="center"/>
            </w:pPr>
            <w:r>
              <w:t>0,05</w:t>
            </w:r>
          </w:p>
        </w:tc>
        <w:tc>
          <w:tcPr>
            <w:tcW w:w="916" w:type="dxa"/>
          </w:tcPr>
          <w:p w:rsidR="00FD104C" w:rsidRDefault="00FD104C">
            <w:pPr>
              <w:pStyle w:val="ConsPlusNormal"/>
            </w:pPr>
          </w:p>
        </w:tc>
        <w:tc>
          <w:tcPr>
            <w:tcW w:w="916" w:type="dxa"/>
          </w:tcPr>
          <w:p w:rsidR="00FD104C" w:rsidRDefault="00FD104C">
            <w:pPr>
              <w:pStyle w:val="ConsPlusNormal"/>
              <w:jc w:val="center"/>
            </w:pPr>
            <w:r>
              <w:t>0,05</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1.10</w:t>
            </w:r>
          </w:p>
        </w:tc>
        <w:tc>
          <w:tcPr>
            <w:tcW w:w="3969" w:type="dxa"/>
            <w:vMerge w:val="restart"/>
          </w:tcPr>
          <w:p w:rsidR="00FD104C" w:rsidRDefault="00FD104C">
            <w:pPr>
              <w:pStyle w:val="ConsPlusNormal"/>
            </w:pPr>
            <w:r>
              <w:t>Вовлечение детей в разнонаправленные мероприятия в рамках реализации Рабочих программ по воспитанию и программ дополнительного образования: конференции, акции, творческие конкурсы, фестивали, соревнования</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6" w:type="dxa"/>
          </w:tcPr>
          <w:p w:rsidR="00FD104C" w:rsidRDefault="00FD104C">
            <w:pPr>
              <w:pStyle w:val="ConsPlusNormal"/>
            </w:pPr>
          </w:p>
        </w:tc>
        <w:tc>
          <w:tcPr>
            <w:tcW w:w="916" w:type="dxa"/>
          </w:tcPr>
          <w:p w:rsidR="00FD104C" w:rsidRDefault="00FD104C">
            <w:pPr>
              <w:pStyle w:val="ConsPlusNormal"/>
              <w:jc w:val="center"/>
            </w:pPr>
            <w:r>
              <w:t>0,10</w:t>
            </w:r>
          </w:p>
        </w:tc>
        <w:tc>
          <w:tcPr>
            <w:tcW w:w="3005" w:type="dxa"/>
            <w:vMerge w:val="restart"/>
          </w:tcPr>
          <w:p w:rsidR="00FD104C" w:rsidRDefault="00FD104C">
            <w:pPr>
              <w:pStyle w:val="ConsPlusNormal"/>
              <w:jc w:val="center"/>
            </w:pPr>
            <w:r>
              <w:t>Реализация календаря массовых мероприятий: не менее 70 мероприятий в год с охватом не менее 150 человек в каждом</w:t>
            </w:r>
          </w:p>
        </w:tc>
        <w:tc>
          <w:tcPr>
            <w:tcW w:w="1191" w:type="dxa"/>
            <w:vMerge w:val="restart"/>
          </w:tcPr>
          <w:p w:rsidR="00FD104C" w:rsidRDefault="00FD104C">
            <w:pPr>
              <w:pStyle w:val="ConsPlusNormal"/>
              <w:jc w:val="center"/>
            </w:pPr>
            <w:r>
              <w:t>ДО,</w:t>
            </w:r>
          </w:p>
          <w:p w:rsidR="00FD104C" w:rsidRDefault="00FD104C">
            <w:pPr>
              <w:pStyle w:val="ConsPlusNormal"/>
              <w:jc w:val="center"/>
            </w:pPr>
            <w:r>
              <w:t>Центр "Молодые таланты"</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6" w:type="dxa"/>
          </w:tcPr>
          <w:p w:rsidR="00FD104C" w:rsidRDefault="00FD104C">
            <w:pPr>
              <w:pStyle w:val="ConsPlusNormal"/>
            </w:pPr>
          </w:p>
        </w:tc>
        <w:tc>
          <w:tcPr>
            <w:tcW w:w="916" w:type="dxa"/>
          </w:tcPr>
          <w:p w:rsidR="00FD104C" w:rsidRDefault="00FD104C">
            <w:pPr>
              <w:pStyle w:val="ConsPlusNormal"/>
              <w:jc w:val="center"/>
            </w:pPr>
            <w:r>
              <w:t>0,10</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1.11</w:t>
            </w:r>
          </w:p>
        </w:tc>
        <w:tc>
          <w:tcPr>
            <w:tcW w:w="3969" w:type="dxa"/>
            <w:vMerge w:val="restart"/>
          </w:tcPr>
          <w:p w:rsidR="00FD104C" w:rsidRDefault="00FD104C">
            <w:pPr>
              <w:pStyle w:val="ConsPlusNormal"/>
            </w:pPr>
            <w:r>
              <w:t>Проведение муниципального фестиваля дополнительного образования детей "Твой выбор"</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0,96</w:t>
            </w:r>
          </w:p>
        </w:tc>
        <w:tc>
          <w:tcPr>
            <w:tcW w:w="910" w:type="dxa"/>
          </w:tcPr>
          <w:p w:rsidR="00FD104C" w:rsidRDefault="00FD104C">
            <w:pPr>
              <w:pStyle w:val="ConsPlusNormal"/>
            </w:pPr>
          </w:p>
        </w:tc>
        <w:tc>
          <w:tcPr>
            <w:tcW w:w="910" w:type="dxa"/>
          </w:tcPr>
          <w:p w:rsidR="00FD104C" w:rsidRDefault="00FD104C">
            <w:pPr>
              <w:pStyle w:val="ConsPlusNormal"/>
              <w:jc w:val="center"/>
            </w:pPr>
            <w:r>
              <w:t>0,24</w:t>
            </w:r>
          </w:p>
        </w:tc>
        <w:tc>
          <w:tcPr>
            <w:tcW w:w="910" w:type="dxa"/>
          </w:tcPr>
          <w:p w:rsidR="00FD104C" w:rsidRDefault="00FD104C">
            <w:pPr>
              <w:pStyle w:val="ConsPlusNormal"/>
            </w:pPr>
          </w:p>
        </w:tc>
        <w:tc>
          <w:tcPr>
            <w:tcW w:w="910" w:type="dxa"/>
          </w:tcPr>
          <w:p w:rsidR="00FD104C" w:rsidRDefault="00FD104C">
            <w:pPr>
              <w:pStyle w:val="ConsPlusNormal"/>
              <w:jc w:val="center"/>
            </w:pPr>
            <w:r>
              <w:t>0,24</w:t>
            </w:r>
          </w:p>
        </w:tc>
        <w:tc>
          <w:tcPr>
            <w:tcW w:w="910" w:type="dxa"/>
          </w:tcPr>
          <w:p w:rsidR="00FD104C" w:rsidRDefault="00FD104C">
            <w:pPr>
              <w:pStyle w:val="ConsPlusNormal"/>
            </w:pPr>
          </w:p>
        </w:tc>
        <w:tc>
          <w:tcPr>
            <w:tcW w:w="910" w:type="dxa"/>
          </w:tcPr>
          <w:p w:rsidR="00FD104C" w:rsidRDefault="00FD104C">
            <w:pPr>
              <w:pStyle w:val="ConsPlusNormal"/>
              <w:jc w:val="center"/>
            </w:pPr>
            <w:r>
              <w:t>0,24</w:t>
            </w:r>
          </w:p>
        </w:tc>
        <w:tc>
          <w:tcPr>
            <w:tcW w:w="916" w:type="dxa"/>
          </w:tcPr>
          <w:p w:rsidR="00FD104C" w:rsidRDefault="00FD104C">
            <w:pPr>
              <w:pStyle w:val="ConsPlusNormal"/>
            </w:pPr>
          </w:p>
        </w:tc>
        <w:tc>
          <w:tcPr>
            <w:tcW w:w="916" w:type="dxa"/>
          </w:tcPr>
          <w:p w:rsidR="00FD104C" w:rsidRDefault="00FD104C">
            <w:pPr>
              <w:pStyle w:val="ConsPlusNormal"/>
              <w:jc w:val="center"/>
            </w:pPr>
            <w:r>
              <w:t>0,24</w:t>
            </w:r>
          </w:p>
        </w:tc>
        <w:tc>
          <w:tcPr>
            <w:tcW w:w="3005" w:type="dxa"/>
            <w:vMerge w:val="restart"/>
          </w:tcPr>
          <w:p w:rsidR="00FD104C" w:rsidRDefault="00FD104C">
            <w:pPr>
              <w:pStyle w:val="ConsPlusNormal"/>
              <w:jc w:val="center"/>
            </w:pPr>
            <w:r>
              <w:t>Участвуют не менее 50% детей в возрасте от 5 - 18 лет</w:t>
            </w:r>
          </w:p>
        </w:tc>
        <w:tc>
          <w:tcPr>
            <w:tcW w:w="1191" w:type="dxa"/>
            <w:vMerge w:val="restart"/>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0,96</w:t>
            </w:r>
          </w:p>
        </w:tc>
        <w:tc>
          <w:tcPr>
            <w:tcW w:w="910" w:type="dxa"/>
          </w:tcPr>
          <w:p w:rsidR="00FD104C" w:rsidRDefault="00FD104C">
            <w:pPr>
              <w:pStyle w:val="ConsPlusNormal"/>
            </w:pPr>
          </w:p>
        </w:tc>
        <w:tc>
          <w:tcPr>
            <w:tcW w:w="910" w:type="dxa"/>
          </w:tcPr>
          <w:p w:rsidR="00FD104C" w:rsidRDefault="00FD104C">
            <w:pPr>
              <w:pStyle w:val="ConsPlusNormal"/>
              <w:jc w:val="center"/>
            </w:pPr>
            <w:r>
              <w:t>0,24</w:t>
            </w:r>
          </w:p>
        </w:tc>
        <w:tc>
          <w:tcPr>
            <w:tcW w:w="910" w:type="dxa"/>
          </w:tcPr>
          <w:p w:rsidR="00FD104C" w:rsidRDefault="00FD104C">
            <w:pPr>
              <w:pStyle w:val="ConsPlusNormal"/>
            </w:pPr>
          </w:p>
        </w:tc>
        <w:tc>
          <w:tcPr>
            <w:tcW w:w="910" w:type="dxa"/>
          </w:tcPr>
          <w:p w:rsidR="00FD104C" w:rsidRDefault="00FD104C">
            <w:pPr>
              <w:pStyle w:val="ConsPlusNormal"/>
              <w:jc w:val="center"/>
            </w:pPr>
            <w:r>
              <w:t>0,24</w:t>
            </w:r>
          </w:p>
        </w:tc>
        <w:tc>
          <w:tcPr>
            <w:tcW w:w="910" w:type="dxa"/>
          </w:tcPr>
          <w:p w:rsidR="00FD104C" w:rsidRDefault="00FD104C">
            <w:pPr>
              <w:pStyle w:val="ConsPlusNormal"/>
            </w:pPr>
          </w:p>
        </w:tc>
        <w:tc>
          <w:tcPr>
            <w:tcW w:w="910" w:type="dxa"/>
          </w:tcPr>
          <w:p w:rsidR="00FD104C" w:rsidRDefault="00FD104C">
            <w:pPr>
              <w:pStyle w:val="ConsPlusNormal"/>
              <w:jc w:val="center"/>
            </w:pPr>
            <w:r>
              <w:t>0,24</w:t>
            </w:r>
          </w:p>
        </w:tc>
        <w:tc>
          <w:tcPr>
            <w:tcW w:w="916" w:type="dxa"/>
          </w:tcPr>
          <w:p w:rsidR="00FD104C" w:rsidRDefault="00FD104C">
            <w:pPr>
              <w:pStyle w:val="ConsPlusNormal"/>
            </w:pPr>
          </w:p>
        </w:tc>
        <w:tc>
          <w:tcPr>
            <w:tcW w:w="916" w:type="dxa"/>
          </w:tcPr>
          <w:p w:rsidR="00FD104C" w:rsidRDefault="00FD104C">
            <w:pPr>
              <w:pStyle w:val="ConsPlusNormal"/>
              <w:jc w:val="center"/>
            </w:pPr>
            <w:r>
              <w:t>0,24</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1.12</w:t>
            </w:r>
          </w:p>
        </w:tc>
        <w:tc>
          <w:tcPr>
            <w:tcW w:w="3969" w:type="dxa"/>
            <w:vMerge w:val="restart"/>
          </w:tcPr>
          <w:p w:rsidR="00FD104C" w:rsidRDefault="00FD104C">
            <w:pPr>
              <w:pStyle w:val="ConsPlusNormal"/>
            </w:pPr>
            <w:r>
              <w:t>Фестиваль "Культурное наследие"</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0,08</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val="restart"/>
          </w:tcPr>
          <w:p w:rsidR="00FD104C" w:rsidRDefault="00FD104C">
            <w:pPr>
              <w:pStyle w:val="ConsPlusNormal"/>
              <w:jc w:val="center"/>
            </w:pPr>
            <w:r>
              <w:t>Участвует не менее 30% детей в возрасте 5 - 18 лет</w:t>
            </w:r>
          </w:p>
        </w:tc>
        <w:tc>
          <w:tcPr>
            <w:tcW w:w="1191" w:type="dxa"/>
            <w:vMerge w:val="restart"/>
          </w:tcPr>
          <w:p w:rsidR="00FD104C" w:rsidRDefault="00FD104C">
            <w:pPr>
              <w:pStyle w:val="ConsPlusNormal"/>
              <w:jc w:val="center"/>
            </w:pPr>
            <w:r>
              <w:t>ДО,</w:t>
            </w:r>
          </w:p>
          <w:p w:rsidR="00FD104C" w:rsidRDefault="00FD104C">
            <w:pPr>
              <w:pStyle w:val="ConsPlusNormal"/>
              <w:jc w:val="center"/>
            </w:pPr>
            <w:r>
              <w:t>УК</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0,08</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1.13</w:t>
            </w:r>
          </w:p>
        </w:tc>
        <w:tc>
          <w:tcPr>
            <w:tcW w:w="3969" w:type="dxa"/>
            <w:vMerge w:val="restart"/>
          </w:tcPr>
          <w:p w:rsidR="00FD104C" w:rsidRDefault="00FD104C">
            <w:pPr>
              <w:pStyle w:val="ConsPlusNormal"/>
            </w:pPr>
            <w:r>
              <w:t xml:space="preserve">Проведение социально значимых акций, слетов Детских общественных объединений по каждому направлению (РДШ, ШСК, ЮНАРМИЯ, ЮДП, </w:t>
            </w:r>
            <w:r>
              <w:lastRenderedPageBreak/>
              <w:t>Волонтеры) и муниципального слета, в том числе в дистанционном формате</w:t>
            </w:r>
          </w:p>
        </w:tc>
        <w:tc>
          <w:tcPr>
            <w:tcW w:w="850" w:type="dxa"/>
          </w:tcPr>
          <w:p w:rsidR="00FD104C" w:rsidRDefault="00FD104C">
            <w:pPr>
              <w:pStyle w:val="ConsPlusNormal"/>
              <w:jc w:val="center"/>
            </w:pPr>
            <w:r>
              <w:lastRenderedPageBreak/>
              <w:t>ГБ</w:t>
            </w:r>
          </w:p>
        </w:tc>
        <w:tc>
          <w:tcPr>
            <w:tcW w:w="911" w:type="dxa"/>
          </w:tcPr>
          <w:p w:rsidR="00FD104C" w:rsidRDefault="00FD104C">
            <w:pPr>
              <w:pStyle w:val="ConsPlusNormal"/>
            </w:pPr>
          </w:p>
        </w:tc>
        <w:tc>
          <w:tcPr>
            <w:tcW w:w="910" w:type="dxa"/>
          </w:tcPr>
          <w:p w:rsidR="00FD104C" w:rsidRDefault="00FD104C">
            <w:pPr>
              <w:pStyle w:val="ConsPlusNormal"/>
              <w:jc w:val="center"/>
            </w:pPr>
            <w:r>
              <w:t>0,36</w:t>
            </w:r>
          </w:p>
        </w:tc>
        <w:tc>
          <w:tcPr>
            <w:tcW w:w="910" w:type="dxa"/>
          </w:tcPr>
          <w:p w:rsidR="00FD104C" w:rsidRDefault="00FD104C">
            <w:pPr>
              <w:pStyle w:val="ConsPlusNormal"/>
            </w:pPr>
          </w:p>
        </w:tc>
        <w:tc>
          <w:tcPr>
            <w:tcW w:w="910" w:type="dxa"/>
          </w:tcPr>
          <w:p w:rsidR="00FD104C" w:rsidRDefault="00FD104C">
            <w:pPr>
              <w:pStyle w:val="ConsPlusNormal"/>
              <w:jc w:val="center"/>
            </w:pPr>
            <w:r>
              <w:t>0,09</w:t>
            </w:r>
          </w:p>
        </w:tc>
        <w:tc>
          <w:tcPr>
            <w:tcW w:w="910" w:type="dxa"/>
          </w:tcPr>
          <w:p w:rsidR="00FD104C" w:rsidRDefault="00FD104C">
            <w:pPr>
              <w:pStyle w:val="ConsPlusNormal"/>
            </w:pPr>
          </w:p>
        </w:tc>
        <w:tc>
          <w:tcPr>
            <w:tcW w:w="910" w:type="dxa"/>
          </w:tcPr>
          <w:p w:rsidR="00FD104C" w:rsidRDefault="00FD104C">
            <w:pPr>
              <w:pStyle w:val="ConsPlusNormal"/>
              <w:jc w:val="center"/>
            </w:pPr>
            <w:r>
              <w:t>0,09</w:t>
            </w:r>
          </w:p>
        </w:tc>
        <w:tc>
          <w:tcPr>
            <w:tcW w:w="910" w:type="dxa"/>
          </w:tcPr>
          <w:p w:rsidR="00FD104C" w:rsidRDefault="00FD104C">
            <w:pPr>
              <w:pStyle w:val="ConsPlusNormal"/>
            </w:pPr>
          </w:p>
        </w:tc>
        <w:tc>
          <w:tcPr>
            <w:tcW w:w="910" w:type="dxa"/>
          </w:tcPr>
          <w:p w:rsidR="00FD104C" w:rsidRDefault="00FD104C">
            <w:pPr>
              <w:pStyle w:val="ConsPlusNormal"/>
              <w:jc w:val="center"/>
            </w:pPr>
            <w:r>
              <w:t>0,09</w:t>
            </w:r>
          </w:p>
        </w:tc>
        <w:tc>
          <w:tcPr>
            <w:tcW w:w="916" w:type="dxa"/>
          </w:tcPr>
          <w:p w:rsidR="00FD104C" w:rsidRDefault="00FD104C">
            <w:pPr>
              <w:pStyle w:val="ConsPlusNormal"/>
            </w:pPr>
          </w:p>
        </w:tc>
        <w:tc>
          <w:tcPr>
            <w:tcW w:w="916" w:type="dxa"/>
          </w:tcPr>
          <w:p w:rsidR="00FD104C" w:rsidRDefault="00FD104C">
            <w:pPr>
              <w:pStyle w:val="ConsPlusNormal"/>
              <w:jc w:val="center"/>
            </w:pPr>
            <w:r>
              <w:t>0,09</w:t>
            </w:r>
          </w:p>
        </w:tc>
        <w:tc>
          <w:tcPr>
            <w:tcW w:w="3005" w:type="dxa"/>
            <w:vMerge w:val="restart"/>
          </w:tcPr>
          <w:p w:rsidR="00FD104C" w:rsidRDefault="00FD104C">
            <w:pPr>
              <w:pStyle w:val="ConsPlusNormal"/>
              <w:jc w:val="center"/>
            </w:pPr>
            <w:r>
              <w:t>Проведение не менее 6 слетов в год с общим участием не менее 50% членов сообществ.</w:t>
            </w:r>
          </w:p>
          <w:p w:rsidR="00FD104C" w:rsidRDefault="00FD104C">
            <w:pPr>
              <w:pStyle w:val="ConsPlusNormal"/>
              <w:jc w:val="center"/>
            </w:pPr>
            <w:r>
              <w:lastRenderedPageBreak/>
              <w:t>Не менее 50% детей в возрасте 5 - 18 лет приняли участие в фестивале</w:t>
            </w:r>
          </w:p>
        </w:tc>
        <w:tc>
          <w:tcPr>
            <w:tcW w:w="1191" w:type="dxa"/>
            <w:vMerge w:val="restart"/>
          </w:tcPr>
          <w:p w:rsidR="00FD104C" w:rsidRDefault="00FD104C">
            <w:pPr>
              <w:pStyle w:val="ConsPlusNormal"/>
              <w:jc w:val="center"/>
            </w:pPr>
            <w:r>
              <w:lastRenderedPageBreak/>
              <w:t>ДО,</w:t>
            </w:r>
          </w:p>
          <w:p w:rsidR="00FD104C" w:rsidRDefault="00FD104C">
            <w:pPr>
              <w:pStyle w:val="ConsPlusNormal"/>
              <w:jc w:val="center"/>
            </w:pPr>
            <w:r>
              <w:t>ОО</w:t>
            </w:r>
          </w:p>
          <w:p w:rsidR="00FD104C" w:rsidRDefault="00FD104C">
            <w:pPr>
              <w:pStyle w:val="ConsPlusNormal"/>
              <w:jc w:val="center"/>
            </w:pPr>
            <w:r>
              <w:t xml:space="preserve">Центр "Молодые </w:t>
            </w:r>
            <w:r>
              <w:lastRenderedPageBreak/>
              <w:t>таланты"</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0,36</w:t>
            </w:r>
          </w:p>
        </w:tc>
        <w:tc>
          <w:tcPr>
            <w:tcW w:w="910" w:type="dxa"/>
          </w:tcPr>
          <w:p w:rsidR="00FD104C" w:rsidRDefault="00FD104C">
            <w:pPr>
              <w:pStyle w:val="ConsPlusNormal"/>
            </w:pPr>
          </w:p>
        </w:tc>
        <w:tc>
          <w:tcPr>
            <w:tcW w:w="910" w:type="dxa"/>
          </w:tcPr>
          <w:p w:rsidR="00FD104C" w:rsidRDefault="00FD104C">
            <w:pPr>
              <w:pStyle w:val="ConsPlusNormal"/>
              <w:jc w:val="center"/>
            </w:pPr>
            <w:r>
              <w:t>0,09</w:t>
            </w:r>
          </w:p>
        </w:tc>
        <w:tc>
          <w:tcPr>
            <w:tcW w:w="910" w:type="dxa"/>
          </w:tcPr>
          <w:p w:rsidR="00FD104C" w:rsidRDefault="00FD104C">
            <w:pPr>
              <w:pStyle w:val="ConsPlusNormal"/>
            </w:pPr>
          </w:p>
        </w:tc>
        <w:tc>
          <w:tcPr>
            <w:tcW w:w="910" w:type="dxa"/>
          </w:tcPr>
          <w:p w:rsidR="00FD104C" w:rsidRDefault="00FD104C">
            <w:pPr>
              <w:pStyle w:val="ConsPlusNormal"/>
              <w:jc w:val="center"/>
            </w:pPr>
            <w:r>
              <w:t>0,09</w:t>
            </w:r>
          </w:p>
        </w:tc>
        <w:tc>
          <w:tcPr>
            <w:tcW w:w="910" w:type="dxa"/>
          </w:tcPr>
          <w:p w:rsidR="00FD104C" w:rsidRDefault="00FD104C">
            <w:pPr>
              <w:pStyle w:val="ConsPlusNormal"/>
            </w:pPr>
          </w:p>
        </w:tc>
        <w:tc>
          <w:tcPr>
            <w:tcW w:w="910" w:type="dxa"/>
          </w:tcPr>
          <w:p w:rsidR="00FD104C" w:rsidRDefault="00FD104C">
            <w:pPr>
              <w:pStyle w:val="ConsPlusNormal"/>
              <w:jc w:val="center"/>
            </w:pPr>
            <w:r>
              <w:t>0,09</w:t>
            </w:r>
          </w:p>
        </w:tc>
        <w:tc>
          <w:tcPr>
            <w:tcW w:w="916" w:type="dxa"/>
          </w:tcPr>
          <w:p w:rsidR="00FD104C" w:rsidRDefault="00FD104C">
            <w:pPr>
              <w:pStyle w:val="ConsPlusNormal"/>
            </w:pPr>
          </w:p>
        </w:tc>
        <w:tc>
          <w:tcPr>
            <w:tcW w:w="916" w:type="dxa"/>
          </w:tcPr>
          <w:p w:rsidR="00FD104C" w:rsidRDefault="00FD104C">
            <w:pPr>
              <w:pStyle w:val="ConsPlusNormal"/>
              <w:jc w:val="center"/>
            </w:pPr>
            <w:r>
              <w:t>0,09</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1.14</w:t>
            </w:r>
          </w:p>
        </w:tc>
        <w:tc>
          <w:tcPr>
            <w:tcW w:w="3969" w:type="dxa"/>
            <w:vMerge w:val="restart"/>
          </w:tcPr>
          <w:p w:rsidR="00FD104C" w:rsidRDefault="00FD104C">
            <w:pPr>
              <w:pStyle w:val="ConsPlusNormal"/>
            </w:pPr>
            <w:r>
              <w:t>Применение информационно-коммуникационных технологий в процессе выявления, поддержки и развития одаренных детей (диагностика, сетевые форумы, информационные дайджесты)</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0,08</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val="restart"/>
          </w:tcPr>
          <w:p w:rsidR="00FD104C" w:rsidRDefault="00FD104C">
            <w:pPr>
              <w:pStyle w:val="ConsPlusNormal"/>
              <w:jc w:val="center"/>
            </w:pPr>
            <w:r>
              <w:t>Создана система выявления детской одаренности для успешной социализации с учетом возрастных особенностей</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0,08</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val="restart"/>
          </w:tcPr>
          <w:p w:rsidR="00FD104C" w:rsidRDefault="00FD104C">
            <w:pPr>
              <w:pStyle w:val="ConsPlusNormal"/>
            </w:pPr>
            <w:r>
              <w:t>Итого по задаче 1</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1,10</w:t>
            </w:r>
          </w:p>
        </w:tc>
        <w:tc>
          <w:tcPr>
            <w:tcW w:w="910" w:type="dxa"/>
          </w:tcPr>
          <w:p w:rsidR="00FD104C" w:rsidRDefault="00FD104C">
            <w:pPr>
              <w:pStyle w:val="ConsPlusNormal"/>
              <w:jc w:val="center"/>
            </w:pPr>
            <w:r>
              <w:t>6,84</w:t>
            </w:r>
          </w:p>
        </w:tc>
        <w:tc>
          <w:tcPr>
            <w:tcW w:w="910" w:type="dxa"/>
          </w:tcPr>
          <w:p w:rsidR="00FD104C" w:rsidRDefault="00FD104C">
            <w:pPr>
              <w:pStyle w:val="ConsPlusNormal"/>
              <w:jc w:val="center"/>
            </w:pPr>
            <w:r>
              <w:t>0,52</w:t>
            </w:r>
          </w:p>
        </w:tc>
        <w:tc>
          <w:tcPr>
            <w:tcW w:w="910" w:type="dxa"/>
          </w:tcPr>
          <w:p w:rsidR="00FD104C" w:rsidRDefault="00FD104C">
            <w:pPr>
              <w:pStyle w:val="ConsPlusNormal"/>
              <w:jc w:val="center"/>
            </w:pPr>
            <w:r>
              <w:t>1,74</w:t>
            </w:r>
          </w:p>
        </w:tc>
        <w:tc>
          <w:tcPr>
            <w:tcW w:w="910" w:type="dxa"/>
          </w:tcPr>
          <w:p w:rsidR="00FD104C" w:rsidRDefault="00FD104C">
            <w:pPr>
              <w:pStyle w:val="ConsPlusNormal"/>
              <w:jc w:val="center"/>
            </w:pPr>
            <w:r>
              <w:t>0,58</w:t>
            </w:r>
          </w:p>
        </w:tc>
        <w:tc>
          <w:tcPr>
            <w:tcW w:w="910" w:type="dxa"/>
          </w:tcPr>
          <w:p w:rsidR="00FD104C" w:rsidRDefault="00FD104C">
            <w:pPr>
              <w:pStyle w:val="ConsPlusNormal"/>
              <w:jc w:val="center"/>
            </w:pPr>
            <w:r>
              <w:t>1,70</w:t>
            </w:r>
          </w:p>
        </w:tc>
        <w:tc>
          <w:tcPr>
            <w:tcW w:w="910" w:type="dxa"/>
          </w:tcPr>
          <w:p w:rsidR="00FD104C" w:rsidRDefault="00FD104C">
            <w:pPr>
              <w:pStyle w:val="ConsPlusNormal"/>
            </w:pPr>
          </w:p>
        </w:tc>
        <w:tc>
          <w:tcPr>
            <w:tcW w:w="910" w:type="dxa"/>
          </w:tcPr>
          <w:p w:rsidR="00FD104C" w:rsidRDefault="00FD104C">
            <w:pPr>
              <w:pStyle w:val="ConsPlusNormal"/>
              <w:jc w:val="center"/>
            </w:pPr>
            <w:r>
              <w:t>1,70</w:t>
            </w:r>
          </w:p>
        </w:tc>
        <w:tc>
          <w:tcPr>
            <w:tcW w:w="916" w:type="dxa"/>
          </w:tcPr>
          <w:p w:rsidR="00FD104C" w:rsidRDefault="00FD104C">
            <w:pPr>
              <w:pStyle w:val="ConsPlusNormal"/>
            </w:pPr>
          </w:p>
        </w:tc>
        <w:tc>
          <w:tcPr>
            <w:tcW w:w="916" w:type="dxa"/>
          </w:tcPr>
          <w:p w:rsidR="00FD104C" w:rsidRDefault="00FD104C">
            <w:pPr>
              <w:pStyle w:val="ConsPlusNormal"/>
              <w:jc w:val="center"/>
            </w:pPr>
            <w:r>
              <w:t>1,70</w:t>
            </w:r>
          </w:p>
        </w:tc>
        <w:tc>
          <w:tcPr>
            <w:tcW w:w="3005" w:type="dxa"/>
            <w:vMerge w:val="restart"/>
          </w:tcPr>
          <w:p w:rsidR="00FD104C" w:rsidRDefault="00FD104C">
            <w:pPr>
              <w:pStyle w:val="ConsPlusNormal"/>
              <w:jc w:val="center"/>
            </w:pPr>
            <w:r>
              <w:t>Созданы условия для проявления индивидуальной успешности каждого ребенка</w:t>
            </w:r>
          </w:p>
        </w:tc>
        <w:tc>
          <w:tcPr>
            <w:tcW w:w="1191" w:type="dxa"/>
            <w:vMerge w:val="restart"/>
          </w:tcPr>
          <w:p w:rsidR="00FD104C" w:rsidRDefault="00FD104C">
            <w:pPr>
              <w:pStyle w:val="ConsPlusNormal"/>
            </w:pP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0,04</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1,10</w:t>
            </w:r>
          </w:p>
        </w:tc>
        <w:tc>
          <w:tcPr>
            <w:tcW w:w="910" w:type="dxa"/>
          </w:tcPr>
          <w:p w:rsidR="00FD104C" w:rsidRDefault="00FD104C">
            <w:pPr>
              <w:pStyle w:val="ConsPlusNormal"/>
              <w:jc w:val="center"/>
            </w:pPr>
            <w:r>
              <w:t>6,94</w:t>
            </w:r>
          </w:p>
        </w:tc>
        <w:tc>
          <w:tcPr>
            <w:tcW w:w="910" w:type="dxa"/>
          </w:tcPr>
          <w:p w:rsidR="00FD104C" w:rsidRDefault="00FD104C">
            <w:pPr>
              <w:pStyle w:val="ConsPlusNormal"/>
              <w:jc w:val="center"/>
            </w:pPr>
            <w:r>
              <w:t>0,52</w:t>
            </w:r>
          </w:p>
        </w:tc>
        <w:tc>
          <w:tcPr>
            <w:tcW w:w="910" w:type="dxa"/>
          </w:tcPr>
          <w:p w:rsidR="00FD104C" w:rsidRDefault="00FD104C">
            <w:pPr>
              <w:pStyle w:val="ConsPlusNormal"/>
              <w:jc w:val="center"/>
            </w:pPr>
            <w:r>
              <w:t>1,78</w:t>
            </w:r>
          </w:p>
        </w:tc>
        <w:tc>
          <w:tcPr>
            <w:tcW w:w="910" w:type="dxa"/>
          </w:tcPr>
          <w:p w:rsidR="00FD104C" w:rsidRDefault="00FD104C">
            <w:pPr>
              <w:pStyle w:val="ConsPlusNormal"/>
              <w:jc w:val="center"/>
            </w:pPr>
            <w:r>
              <w:t>0,58</w:t>
            </w:r>
          </w:p>
        </w:tc>
        <w:tc>
          <w:tcPr>
            <w:tcW w:w="910" w:type="dxa"/>
          </w:tcPr>
          <w:p w:rsidR="00FD104C" w:rsidRDefault="00FD104C">
            <w:pPr>
              <w:pStyle w:val="ConsPlusNormal"/>
              <w:jc w:val="center"/>
            </w:pPr>
            <w:r>
              <w:t>1,72</w:t>
            </w:r>
          </w:p>
        </w:tc>
        <w:tc>
          <w:tcPr>
            <w:tcW w:w="910" w:type="dxa"/>
          </w:tcPr>
          <w:p w:rsidR="00FD104C" w:rsidRDefault="00FD104C">
            <w:pPr>
              <w:pStyle w:val="ConsPlusNormal"/>
            </w:pPr>
          </w:p>
        </w:tc>
        <w:tc>
          <w:tcPr>
            <w:tcW w:w="910" w:type="dxa"/>
          </w:tcPr>
          <w:p w:rsidR="00FD104C" w:rsidRDefault="00FD104C">
            <w:pPr>
              <w:pStyle w:val="ConsPlusNormal"/>
              <w:jc w:val="center"/>
            </w:pPr>
            <w:r>
              <w:t>1,72</w:t>
            </w:r>
          </w:p>
        </w:tc>
        <w:tc>
          <w:tcPr>
            <w:tcW w:w="916" w:type="dxa"/>
          </w:tcPr>
          <w:p w:rsidR="00FD104C" w:rsidRDefault="00FD104C">
            <w:pPr>
              <w:pStyle w:val="ConsPlusNormal"/>
            </w:pPr>
          </w:p>
        </w:tc>
        <w:tc>
          <w:tcPr>
            <w:tcW w:w="916" w:type="dxa"/>
          </w:tcPr>
          <w:p w:rsidR="00FD104C" w:rsidRDefault="00FD104C">
            <w:pPr>
              <w:pStyle w:val="ConsPlusNormal"/>
              <w:jc w:val="center"/>
            </w:pPr>
            <w:r>
              <w:t>1,72</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18708" w:type="dxa"/>
            <w:gridSpan w:val="15"/>
          </w:tcPr>
          <w:p w:rsidR="00FD104C" w:rsidRDefault="00FD104C">
            <w:pPr>
              <w:pStyle w:val="ConsPlusNormal"/>
              <w:jc w:val="center"/>
            </w:pPr>
            <w:r>
              <w:t>Задача 2. 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FD104C">
        <w:tc>
          <w:tcPr>
            <w:tcW w:w="580" w:type="dxa"/>
            <w:vMerge w:val="restart"/>
          </w:tcPr>
          <w:p w:rsidR="00FD104C" w:rsidRDefault="00FD104C">
            <w:pPr>
              <w:pStyle w:val="ConsPlusNormal"/>
              <w:jc w:val="center"/>
            </w:pPr>
            <w:r>
              <w:t>2.1</w:t>
            </w:r>
          </w:p>
        </w:tc>
        <w:tc>
          <w:tcPr>
            <w:tcW w:w="3969" w:type="dxa"/>
            <w:vMerge w:val="restart"/>
          </w:tcPr>
          <w:p w:rsidR="00FD104C" w:rsidRDefault="00FD104C">
            <w:pPr>
              <w:pStyle w:val="ConsPlusNormal"/>
            </w:pPr>
            <w:r>
              <w:t>Проведение муниципальных мероприятий в рамках реализации федеральных проектов "Билет в будущее", "Большая перемена", "Шоу профессий", "Открытый урок", в том числе в дистанционном формате</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0,48</w:t>
            </w:r>
          </w:p>
        </w:tc>
        <w:tc>
          <w:tcPr>
            <w:tcW w:w="910" w:type="dxa"/>
          </w:tcPr>
          <w:p w:rsidR="00FD104C" w:rsidRDefault="00FD104C">
            <w:pPr>
              <w:pStyle w:val="ConsPlusNormal"/>
            </w:pPr>
          </w:p>
        </w:tc>
        <w:tc>
          <w:tcPr>
            <w:tcW w:w="910" w:type="dxa"/>
          </w:tcPr>
          <w:p w:rsidR="00FD104C" w:rsidRDefault="00FD104C">
            <w:pPr>
              <w:pStyle w:val="ConsPlusNormal"/>
              <w:jc w:val="center"/>
            </w:pPr>
            <w:r>
              <w:t>0,12</w:t>
            </w:r>
          </w:p>
        </w:tc>
        <w:tc>
          <w:tcPr>
            <w:tcW w:w="910" w:type="dxa"/>
          </w:tcPr>
          <w:p w:rsidR="00FD104C" w:rsidRDefault="00FD104C">
            <w:pPr>
              <w:pStyle w:val="ConsPlusNormal"/>
            </w:pPr>
          </w:p>
        </w:tc>
        <w:tc>
          <w:tcPr>
            <w:tcW w:w="910" w:type="dxa"/>
          </w:tcPr>
          <w:p w:rsidR="00FD104C" w:rsidRDefault="00FD104C">
            <w:pPr>
              <w:pStyle w:val="ConsPlusNormal"/>
              <w:jc w:val="center"/>
            </w:pPr>
            <w:r>
              <w:t>0,12</w:t>
            </w:r>
          </w:p>
        </w:tc>
        <w:tc>
          <w:tcPr>
            <w:tcW w:w="910" w:type="dxa"/>
          </w:tcPr>
          <w:p w:rsidR="00FD104C" w:rsidRDefault="00FD104C">
            <w:pPr>
              <w:pStyle w:val="ConsPlusNormal"/>
            </w:pPr>
          </w:p>
        </w:tc>
        <w:tc>
          <w:tcPr>
            <w:tcW w:w="910" w:type="dxa"/>
          </w:tcPr>
          <w:p w:rsidR="00FD104C" w:rsidRDefault="00FD104C">
            <w:pPr>
              <w:pStyle w:val="ConsPlusNormal"/>
              <w:jc w:val="center"/>
            </w:pPr>
            <w:r>
              <w:t>0,12</w:t>
            </w:r>
          </w:p>
        </w:tc>
        <w:tc>
          <w:tcPr>
            <w:tcW w:w="916" w:type="dxa"/>
          </w:tcPr>
          <w:p w:rsidR="00FD104C" w:rsidRDefault="00FD104C">
            <w:pPr>
              <w:pStyle w:val="ConsPlusNormal"/>
            </w:pPr>
          </w:p>
        </w:tc>
        <w:tc>
          <w:tcPr>
            <w:tcW w:w="916" w:type="dxa"/>
          </w:tcPr>
          <w:p w:rsidR="00FD104C" w:rsidRDefault="00FD104C">
            <w:pPr>
              <w:pStyle w:val="ConsPlusNormal"/>
              <w:jc w:val="center"/>
            </w:pPr>
            <w:r>
              <w:t>0,12</w:t>
            </w:r>
          </w:p>
        </w:tc>
        <w:tc>
          <w:tcPr>
            <w:tcW w:w="3005" w:type="dxa"/>
            <w:vMerge w:val="restart"/>
          </w:tcPr>
          <w:p w:rsidR="00FD104C" w:rsidRDefault="00FD104C">
            <w:pPr>
              <w:pStyle w:val="ConsPlusNormal"/>
              <w:jc w:val="center"/>
            </w:pPr>
            <w:r>
              <w:t>Достигнута 100% информированность обучающихся и их родителей о возможных ресурсах, в том числе используя Паблик ДО</w:t>
            </w:r>
          </w:p>
        </w:tc>
        <w:tc>
          <w:tcPr>
            <w:tcW w:w="1191" w:type="dxa"/>
            <w:vMerge w:val="restart"/>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0,48</w:t>
            </w:r>
          </w:p>
        </w:tc>
        <w:tc>
          <w:tcPr>
            <w:tcW w:w="910" w:type="dxa"/>
          </w:tcPr>
          <w:p w:rsidR="00FD104C" w:rsidRDefault="00FD104C">
            <w:pPr>
              <w:pStyle w:val="ConsPlusNormal"/>
            </w:pPr>
          </w:p>
        </w:tc>
        <w:tc>
          <w:tcPr>
            <w:tcW w:w="910" w:type="dxa"/>
          </w:tcPr>
          <w:p w:rsidR="00FD104C" w:rsidRDefault="00FD104C">
            <w:pPr>
              <w:pStyle w:val="ConsPlusNormal"/>
              <w:jc w:val="center"/>
            </w:pPr>
            <w:r>
              <w:t>0,12</w:t>
            </w:r>
          </w:p>
        </w:tc>
        <w:tc>
          <w:tcPr>
            <w:tcW w:w="910" w:type="dxa"/>
          </w:tcPr>
          <w:p w:rsidR="00FD104C" w:rsidRDefault="00FD104C">
            <w:pPr>
              <w:pStyle w:val="ConsPlusNormal"/>
            </w:pPr>
          </w:p>
        </w:tc>
        <w:tc>
          <w:tcPr>
            <w:tcW w:w="910" w:type="dxa"/>
          </w:tcPr>
          <w:p w:rsidR="00FD104C" w:rsidRDefault="00FD104C">
            <w:pPr>
              <w:pStyle w:val="ConsPlusNormal"/>
              <w:jc w:val="center"/>
            </w:pPr>
            <w:r>
              <w:t>0,12</w:t>
            </w:r>
          </w:p>
        </w:tc>
        <w:tc>
          <w:tcPr>
            <w:tcW w:w="910" w:type="dxa"/>
          </w:tcPr>
          <w:p w:rsidR="00FD104C" w:rsidRDefault="00FD104C">
            <w:pPr>
              <w:pStyle w:val="ConsPlusNormal"/>
            </w:pPr>
          </w:p>
        </w:tc>
        <w:tc>
          <w:tcPr>
            <w:tcW w:w="910" w:type="dxa"/>
          </w:tcPr>
          <w:p w:rsidR="00FD104C" w:rsidRDefault="00FD104C">
            <w:pPr>
              <w:pStyle w:val="ConsPlusNormal"/>
              <w:jc w:val="center"/>
            </w:pPr>
            <w:r>
              <w:t>0,12</w:t>
            </w:r>
          </w:p>
        </w:tc>
        <w:tc>
          <w:tcPr>
            <w:tcW w:w="916" w:type="dxa"/>
          </w:tcPr>
          <w:p w:rsidR="00FD104C" w:rsidRDefault="00FD104C">
            <w:pPr>
              <w:pStyle w:val="ConsPlusNormal"/>
            </w:pPr>
          </w:p>
        </w:tc>
        <w:tc>
          <w:tcPr>
            <w:tcW w:w="916" w:type="dxa"/>
          </w:tcPr>
          <w:p w:rsidR="00FD104C" w:rsidRDefault="00FD104C">
            <w:pPr>
              <w:pStyle w:val="ConsPlusNormal"/>
              <w:jc w:val="center"/>
            </w:pPr>
            <w:r>
              <w:t>0,12</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2.2</w:t>
            </w:r>
          </w:p>
        </w:tc>
        <w:tc>
          <w:tcPr>
            <w:tcW w:w="3969" w:type="dxa"/>
            <w:vMerge w:val="restart"/>
          </w:tcPr>
          <w:p w:rsidR="00FD104C" w:rsidRDefault="00FD104C">
            <w:pPr>
              <w:pStyle w:val="ConsPlusNormal"/>
            </w:pPr>
            <w:r>
              <w:t>Развитие единой профориентационной среды в муниципальной системе образования (проведение конкурсов, соревнований, фестивалей по различным профессиям)</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0,80</w:t>
            </w:r>
          </w:p>
        </w:tc>
        <w:tc>
          <w:tcPr>
            <w:tcW w:w="910"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0,20</w:t>
            </w:r>
          </w:p>
        </w:tc>
        <w:tc>
          <w:tcPr>
            <w:tcW w:w="916" w:type="dxa"/>
          </w:tcPr>
          <w:p w:rsidR="00FD104C" w:rsidRDefault="00FD104C">
            <w:pPr>
              <w:pStyle w:val="ConsPlusNormal"/>
            </w:pPr>
          </w:p>
        </w:tc>
        <w:tc>
          <w:tcPr>
            <w:tcW w:w="916" w:type="dxa"/>
          </w:tcPr>
          <w:p w:rsidR="00FD104C" w:rsidRDefault="00FD104C">
            <w:pPr>
              <w:pStyle w:val="ConsPlusNormal"/>
              <w:jc w:val="center"/>
            </w:pPr>
            <w:r>
              <w:t>0,20</w:t>
            </w:r>
          </w:p>
        </w:tc>
        <w:tc>
          <w:tcPr>
            <w:tcW w:w="3005" w:type="dxa"/>
            <w:vMerge w:val="restart"/>
          </w:tcPr>
          <w:p w:rsidR="00FD104C" w:rsidRDefault="00FD104C">
            <w:pPr>
              <w:pStyle w:val="ConsPlusNormal"/>
              <w:jc w:val="center"/>
            </w:pPr>
            <w:r>
              <w:t>В каждом ОО реализуется программа по проф. самоопределению</w:t>
            </w:r>
          </w:p>
          <w:p w:rsidR="00FD104C" w:rsidRDefault="00FD104C">
            <w:pPr>
              <w:pStyle w:val="ConsPlusNormal"/>
              <w:jc w:val="center"/>
            </w:pPr>
            <w:r>
              <w:t xml:space="preserve">Не менее 70% старшеклассников включены в цикл профориентационных </w:t>
            </w:r>
            <w:r>
              <w:lastRenderedPageBreak/>
              <w:t>мероприятий</w:t>
            </w:r>
          </w:p>
        </w:tc>
        <w:tc>
          <w:tcPr>
            <w:tcW w:w="1191" w:type="dxa"/>
            <w:vMerge w:val="restart"/>
          </w:tcPr>
          <w:p w:rsidR="00FD104C" w:rsidRDefault="00FD104C">
            <w:pPr>
              <w:pStyle w:val="ConsPlusNormal"/>
              <w:jc w:val="center"/>
            </w:pPr>
            <w:r>
              <w:lastRenderedPageBreak/>
              <w:t>ДО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0,80</w:t>
            </w:r>
          </w:p>
        </w:tc>
        <w:tc>
          <w:tcPr>
            <w:tcW w:w="910"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0,20</w:t>
            </w:r>
          </w:p>
        </w:tc>
        <w:tc>
          <w:tcPr>
            <w:tcW w:w="910" w:type="dxa"/>
          </w:tcPr>
          <w:p w:rsidR="00FD104C" w:rsidRDefault="00FD104C">
            <w:pPr>
              <w:pStyle w:val="ConsPlusNormal"/>
            </w:pPr>
          </w:p>
        </w:tc>
        <w:tc>
          <w:tcPr>
            <w:tcW w:w="910" w:type="dxa"/>
          </w:tcPr>
          <w:p w:rsidR="00FD104C" w:rsidRDefault="00FD104C">
            <w:pPr>
              <w:pStyle w:val="ConsPlusNormal"/>
              <w:jc w:val="center"/>
            </w:pPr>
            <w:r>
              <w:t>0,20</w:t>
            </w:r>
          </w:p>
        </w:tc>
        <w:tc>
          <w:tcPr>
            <w:tcW w:w="916" w:type="dxa"/>
          </w:tcPr>
          <w:p w:rsidR="00FD104C" w:rsidRDefault="00FD104C">
            <w:pPr>
              <w:pStyle w:val="ConsPlusNormal"/>
            </w:pPr>
          </w:p>
        </w:tc>
        <w:tc>
          <w:tcPr>
            <w:tcW w:w="916" w:type="dxa"/>
          </w:tcPr>
          <w:p w:rsidR="00FD104C" w:rsidRDefault="00FD104C">
            <w:pPr>
              <w:pStyle w:val="ConsPlusNormal"/>
              <w:jc w:val="center"/>
            </w:pPr>
            <w:r>
              <w:t>0,20</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2.3</w:t>
            </w:r>
          </w:p>
        </w:tc>
        <w:tc>
          <w:tcPr>
            <w:tcW w:w="3969" w:type="dxa"/>
            <w:vMerge w:val="restart"/>
          </w:tcPr>
          <w:p w:rsidR="00FD104C" w:rsidRDefault="00FD104C">
            <w:pPr>
              <w:pStyle w:val="ConsPlusNormal"/>
            </w:pPr>
            <w:r>
              <w:t>Реализация общегородской программы "ProДВИЖЕНИЕ" в МСО: форумы, турниры, конкурсы, олимпиады, чемпионаты</w:t>
            </w:r>
          </w:p>
        </w:tc>
        <w:tc>
          <w:tcPr>
            <w:tcW w:w="850" w:type="dxa"/>
          </w:tcPr>
          <w:p w:rsidR="00FD104C" w:rsidRDefault="00FD104C">
            <w:pPr>
              <w:pStyle w:val="ConsPlusNormal"/>
              <w:jc w:val="center"/>
            </w:pPr>
            <w:r>
              <w:t>ГБ</w:t>
            </w:r>
          </w:p>
        </w:tc>
        <w:tc>
          <w:tcPr>
            <w:tcW w:w="911"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6" w:type="dxa"/>
          </w:tcPr>
          <w:p w:rsidR="00FD104C" w:rsidRDefault="00FD104C">
            <w:pPr>
              <w:pStyle w:val="ConsPlusNormal"/>
            </w:pPr>
          </w:p>
        </w:tc>
        <w:tc>
          <w:tcPr>
            <w:tcW w:w="916" w:type="dxa"/>
          </w:tcPr>
          <w:p w:rsidR="00FD104C" w:rsidRDefault="00FD104C">
            <w:pPr>
              <w:pStyle w:val="ConsPlusNormal"/>
              <w:jc w:val="center"/>
            </w:pPr>
            <w:r>
              <w:t>0,10</w:t>
            </w:r>
          </w:p>
        </w:tc>
        <w:tc>
          <w:tcPr>
            <w:tcW w:w="3005" w:type="dxa"/>
            <w:vMerge w:val="restart"/>
          </w:tcPr>
          <w:p w:rsidR="00FD104C" w:rsidRDefault="00FD104C">
            <w:pPr>
              <w:pStyle w:val="ConsPlusNormal"/>
              <w:jc w:val="center"/>
            </w:pPr>
            <w:r>
              <w:t>Не менее 70% обучающихся 8 - 11 классов включены в цикл мероприятий</w:t>
            </w:r>
          </w:p>
        </w:tc>
        <w:tc>
          <w:tcPr>
            <w:tcW w:w="1191" w:type="dxa"/>
            <w:vMerge w:val="restart"/>
          </w:tcPr>
          <w:p w:rsidR="00FD104C" w:rsidRDefault="00FD104C">
            <w:pPr>
              <w:pStyle w:val="ConsPlusNormal"/>
              <w:jc w:val="center"/>
            </w:pPr>
            <w:r>
              <w:t>ДО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pPr>
          </w:p>
        </w:tc>
        <w:tc>
          <w:tcPr>
            <w:tcW w:w="910" w:type="dxa"/>
          </w:tcPr>
          <w:p w:rsidR="00FD104C" w:rsidRDefault="00FD104C">
            <w:pPr>
              <w:pStyle w:val="ConsPlusNormal"/>
              <w:jc w:val="center"/>
            </w:pPr>
            <w:r>
              <w:t>0,40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0,10</w:t>
            </w:r>
          </w:p>
        </w:tc>
        <w:tc>
          <w:tcPr>
            <w:tcW w:w="916" w:type="dxa"/>
          </w:tcPr>
          <w:p w:rsidR="00FD104C" w:rsidRDefault="00FD104C">
            <w:pPr>
              <w:pStyle w:val="ConsPlusNormal"/>
            </w:pPr>
          </w:p>
        </w:tc>
        <w:tc>
          <w:tcPr>
            <w:tcW w:w="916" w:type="dxa"/>
          </w:tcPr>
          <w:p w:rsidR="00FD104C" w:rsidRDefault="00FD104C">
            <w:pPr>
              <w:pStyle w:val="ConsPlusNormal"/>
              <w:jc w:val="center"/>
            </w:pPr>
            <w:r>
              <w:t>0,10</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2.4</w:t>
            </w:r>
          </w:p>
        </w:tc>
        <w:tc>
          <w:tcPr>
            <w:tcW w:w="3969" w:type="dxa"/>
            <w:vMerge w:val="restart"/>
          </w:tcPr>
          <w:p w:rsidR="00FD104C" w:rsidRDefault="00FD104C">
            <w:pPr>
              <w:pStyle w:val="ConsPlusNormal"/>
            </w:pPr>
            <w:r>
              <w:t>Сопровождение учителей, эффективно реализующих проект "ProДВИЖЕНИЕ"</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0,96</w:t>
            </w:r>
          </w:p>
        </w:tc>
        <w:tc>
          <w:tcPr>
            <w:tcW w:w="910" w:type="dxa"/>
          </w:tcPr>
          <w:p w:rsidR="00FD104C" w:rsidRDefault="00FD104C">
            <w:pPr>
              <w:pStyle w:val="ConsPlusNormal"/>
              <w:jc w:val="center"/>
            </w:pPr>
            <w:r>
              <w:t>0,96</w:t>
            </w:r>
          </w:p>
        </w:tc>
        <w:tc>
          <w:tcPr>
            <w:tcW w:w="910" w:type="dxa"/>
          </w:tcPr>
          <w:p w:rsidR="00FD104C" w:rsidRDefault="00FD104C">
            <w:pPr>
              <w:pStyle w:val="ConsPlusNormal"/>
              <w:jc w:val="center"/>
            </w:pPr>
            <w:r>
              <w:t>0,21</w:t>
            </w:r>
          </w:p>
        </w:tc>
        <w:tc>
          <w:tcPr>
            <w:tcW w:w="910" w:type="dxa"/>
          </w:tcPr>
          <w:p w:rsidR="00FD104C" w:rsidRDefault="00FD104C">
            <w:pPr>
              <w:pStyle w:val="ConsPlusNormal"/>
              <w:jc w:val="center"/>
            </w:pPr>
            <w:r>
              <w:t>0,21</w:t>
            </w:r>
          </w:p>
        </w:tc>
        <w:tc>
          <w:tcPr>
            <w:tcW w:w="910" w:type="dxa"/>
          </w:tcPr>
          <w:p w:rsidR="00FD104C" w:rsidRDefault="00FD104C">
            <w:pPr>
              <w:pStyle w:val="ConsPlusNormal"/>
              <w:jc w:val="center"/>
            </w:pPr>
            <w:r>
              <w:t>0,25</w:t>
            </w:r>
          </w:p>
        </w:tc>
        <w:tc>
          <w:tcPr>
            <w:tcW w:w="910" w:type="dxa"/>
          </w:tcPr>
          <w:p w:rsidR="00FD104C" w:rsidRDefault="00FD104C">
            <w:pPr>
              <w:pStyle w:val="ConsPlusNormal"/>
              <w:jc w:val="center"/>
            </w:pPr>
            <w:r>
              <w:t>0,25</w:t>
            </w:r>
          </w:p>
        </w:tc>
        <w:tc>
          <w:tcPr>
            <w:tcW w:w="910" w:type="dxa"/>
          </w:tcPr>
          <w:p w:rsidR="00FD104C" w:rsidRDefault="00FD104C">
            <w:pPr>
              <w:pStyle w:val="ConsPlusNormal"/>
              <w:jc w:val="center"/>
            </w:pPr>
            <w:r>
              <w:t>0,25</w:t>
            </w:r>
          </w:p>
        </w:tc>
        <w:tc>
          <w:tcPr>
            <w:tcW w:w="910" w:type="dxa"/>
          </w:tcPr>
          <w:p w:rsidR="00FD104C" w:rsidRDefault="00FD104C">
            <w:pPr>
              <w:pStyle w:val="ConsPlusNormal"/>
              <w:jc w:val="center"/>
            </w:pPr>
            <w:r>
              <w:t>0,25</w:t>
            </w:r>
          </w:p>
        </w:tc>
        <w:tc>
          <w:tcPr>
            <w:tcW w:w="916" w:type="dxa"/>
          </w:tcPr>
          <w:p w:rsidR="00FD104C" w:rsidRDefault="00FD104C">
            <w:pPr>
              <w:pStyle w:val="ConsPlusNormal"/>
              <w:jc w:val="center"/>
            </w:pPr>
            <w:r>
              <w:t>0,25</w:t>
            </w:r>
          </w:p>
        </w:tc>
        <w:tc>
          <w:tcPr>
            <w:tcW w:w="916" w:type="dxa"/>
          </w:tcPr>
          <w:p w:rsidR="00FD104C" w:rsidRDefault="00FD104C">
            <w:pPr>
              <w:pStyle w:val="ConsPlusNormal"/>
              <w:jc w:val="center"/>
            </w:pPr>
            <w:r>
              <w:t>0,25</w:t>
            </w:r>
          </w:p>
        </w:tc>
        <w:tc>
          <w:tcPr>
            <w:tcW w:w="3005" w:type="dxa"/>
            <w:vMerge w:val="restart"/>
          </w:tcPr>
          <w:p w:rsidR="00FD104C" w:rsidRDefault="00FD104C">
            <w:pPr>
              <w:pStyle w:val="ConsPlusNormal"/>
              <w:jc w:val="center"/>
            </w:pPr>
            <w:r>
              <w:t>Обеспечены социальные гарантии, в том числе иногородним учителям физико-математического профиля</w:t>
            </w:r>
          </w:p>
        </w:tc>
        <w:tc>
          <w:tcPr>
            <w:tcW w:w="1191" w:type="dxa"/>
            <w:vMerge w:val="restart"/>
          </w:tcPr>
          <w:p w:rsidR="00FD104C" w:rsidRDefault="00FD104C">
            <w:pPr>
              <w:pStyle w:val="ConsPlusNormal"/>
              <w:jc w:val="center"/>
            </w:pPr>
            <w:r>
              <w:t>ДО</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0,96</w:t>
            </w:r>
          </w:p>
        </w:tc>
        <w:tc>
          <w:tcPr>
            <w:tcW w:w="910" w:type="dxa"/>
          </w:tcPr>
          <w:p w:rsidR="00FD104C" w:rsidRDefault="00FD104C">
            <w:pPr>
              <w:pStyle w:val="ConsPlusNormal"/>
              <w:jc w:val="center"/>
            </w:pPr>
            <w:r>
              <w:t>0,96</w:t>
            </w:r>
          </w:p>
        </w:tc>
        <w:tc>
          <w:tcPr>
            <w:tcW w:w="910" w:type="dxa"/>
          </w:tcPr>
          <w:p w:rsidR="00FD104C" w:rsidRDefault="00FD104C">
            <w:pPr>
              <w:pStyle w:val="ConsPlusNormal"/>
              <w:jc w:val="center"/>
            </w:pPr>
            <w:r>
              <w:t>0,21</w:t>
            </w:r>
          </w:p>
        </w:tc>
        <w:tc>
          <w:tcPr>
            <w:tcW w:w="910" w:type="dxa"/>
          </w:tcPr>
          <w:p w:rsidR="00FD104C" w:rsidRDefault="00FD104C">
            <w:pPr>
              <w:pStyle w:val="ConsPlusNormal"/>
              <w:jc w:val="center"/>
            </w:pPr>
            <w:r>
              <w:t>0,21</w:t>
            </w:r>
          </w:p>
        </w:tc>
        <w:tc>
          <w:tcPr>
            <w:tcW w:w="910" w:type="dxa"/>
          </w:tcPr>
          <w:p w:rsidR="00FD104C" w:rsidRDefault="00FD104C">
            <w:pPr>
              <w:pStyle w:val="ConsPlusNormal"/>
              <w:jc w:val="center"/>
            </w:pPr>
            <w:r>
              <w:t>0,25</w:t>
            </w:r>
          </w:p>
        </w:tc>
        <w:tc>
          <w:tcPr>
            <w:tcW w:w="910" w:type="dxa"/>
          </w:tcPr>
          <w:p w:rsidR="00FD104C" w:rsidRDefault="00FD104C">
            <w:pPr>
              <w:pStyle w:val="ConsPlusNormal"/>
              <w:jc w:val="center"/>
            </w:pPr>
            <w:r>
              <w:t>0,25</w:t>
            </w:r>
          </w:p>
        </w:tc>
        <w:tc>
          <w:tcPr>
            <w:tcW w:w="910" w:type="dxa"/>
          </w:tcPr>
          <w:p w:rsidR="00FD104C" w:rsidRDefault="00FD104C">
            <w:pPr>
              <w:pStyle w:val="ConsPlusNormal"/>
              <w:jc w:val="center"/>
            </w:pPr>
            <w:r>
              <w:t>0,25</w:t>
            </w:r>
          </w:p>
        </w:tc>
        <w:tc>
          <w:tcPr>
            <w:tcW w:w="910" w:type="dxa"/>
          </w:tcPr>
          <w:p w:rsidR="00FD104C" w:rsidRDefault="00FD104C">
            <w:pPr>
              <w:pStyle w:val="ConsPlusNormal"/>
              <w:jc w:val="center"/>
            </w:pPr>
            <w:r>
              <w:t>0,25</w:t>
            </w:r>
          </w:p>
        </w:tc>
        <w:tc>
          <w:tcPr>
            <w:tcW w:w="916" w:type="dxa"/>
          </w:tcPr>
          <w:p w:rsidR="00FD104C" w:rsidRDefault="00FD104C">
            <w:pPr>
              <w:pStyle w:val="ConsPlusNormal"/>
              <w:jc w:val="center"/>
            </w:pPr>
            <w:r>
              <w:t>0,25</w:t>
            </w:r>
          </w:p>
        </w:tc>
        <w:tc>
          <w:tcPr>
            <w:tcW w:w="916" w:type="dxa"/>
          </w:tcPr>
          <w:p w:rsidR="00FD104C" w:rsidRDefault="00FD104C">
            <w:pPr>
              <w:pStyle w:val="ConsPlusNormal"/>
              <w:jc w:val="center"/>
            </w:pPr>
            <w:r>
              <w:t>0,25</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2.5</w:t>
            </w:r>
          </w:p>
        </w:tc>
        <w:tc>
          <w:tcPr>
            <w:tcW w:w="3969" w:type="dxa"/>
            <w:vMerge w:val="restart"/>
          </w:tcPr>
          <w:p w:rsidR="00FD104C" w:rsidRDefault="00FD104C">
            <w:pPr>
              <w:pStyle w:val="ConsPlusNormal"/>
            </w:pPr>
            <w:r>
              <w:t>Реализация программ дополнительного профессионального образования и программ переподготовки учителей и студентов. Выплата именных стипендий Администрации городского округа город Рыбинск ЯО студентам, проходящим переподготовку по дефицитным специальностям</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3,84</w:t>
            </w:r>
          </w:p>
        </w:tc>
        <w:tc>
          <w:tcPr>
            <w:tcW w:w="910" w:type="dxa"/>
          </w:tcPr>
          <w:p w:rsidR="00FD104C" w:rsidRDefault="00FD104C">
            <w:pPr>
              <w:pStyle w:val="ConsPlusNormal"/>
              <w:jc w:val="center"/>
            </w:pPr>
            <w:r>
              <w:t>7,14</w:t>
            </w:r>
          </w:p>
        </w:tc>
        <w:tc>
          <w:tcPr>
            <w:tcW w:w="910" w:type="dxa"/>
          </w:tcPr>
          <w:p w:rsidR="00FD104C" w:rsidRDefault="00FD104C">
            <w:pPr>
              <w:pStyle w:val="ConsPlusNormal"/>
              <w:jc w:val="center"/>
            </w:pPr>
            <w:r>
              <w:t>0,66</w:t>
            </w:r>
          </w:p>
        </w:tc>
        <w:tc>
          <w:tcPr>
            <w:tcW w:w="910" w:type="dxa"/>
          </w:tcPr>
          <w:p w:rsidR="00FD104C" w:rsidRDefault="00FD104C">
            <w:pPr>
              <w:pStyle w:val="ConsPlusNormal"/>
              <w:jc w:val="center"/>
            </w:pPr>
            <w:r>
              <w:t>0,66</w:t>
            </w:r>
          </w:p>
        </w:tc>
        <w:tc>
          <w:tcPr>
            <w:tcW w:w="910" w:type="dxa"/>
          </w:tcPr>
          <w:p w:rsidR="00FD104C" w:rsidRDefault="00FD104C">
            <w:pPr>
              <w:pStyle w:val="ConsPlusNormal"/>
              <w:jc w:val="center"/>
            </w:pPr>
            <w:r>
              <w:t>1,88</w:t>
            </w:r>
          </w:p>
        </w:tc>
        <w:tc>
          <w:tcPr>
            <w:tcW w:w="910" w:type="dxa"/>
          </w:tcPr>
          <w:p w:rsidR="00FD104C" w:rsidRDefault="00FD104C">
            <w:pPr>
              <w:pStyle w:val="ConsPlusNormal"/>
              <w:jc w:val="center"/>
            </w:pPr>
            <w:r>
              <w:t>1,88</w:t>
            </w:r>
          </w:p>
        </w:tc>
        <w:tc>
          <w:tcPr>
            <w:tcW w:w="910" w:type="dxa"/>
          </w:tcPr>
          <w:p w:rsidR="00FD104C" w:rsidRDefault="00FD104C">
            <w:pPr>
              <w:pStyle w:val="ConsPlusNormal"/>
              <w:jc w:val="center"/>
            </w:pPr>
            <w:r>
              <w:t>0,65</w:t>
            </w:r>
          </w:p>
        </w:tc>
        <w:tc>
          <w:tcPr>
            <w:tcW w:w="910" w:type="dxa"/>
          </w:tcPr>
          <w:p w:rsidR="00FD104C" w:rsidRDefault="00FD104C">
            <w:pPr>
              <w:pStyle w:val="ConsPlusNormal"/>
              <w:jc w:val="center"/>
            </w:pPr>
            <w:r>
              <w:t>2,30</w:t>
            </w:r>
          </w:p>
        </w:tc>
        <w:tc>
          <w:tcPr>
            <w:tcW w:w="916" w:type="dxa"/>
          </w:tcPr>
          <w:p w:rsidR="00FD104C" w:rsidRDefault="00FD104C">
            <w:pPr>
              <w:pStyle w:val="ConsPlusNormal"/>
              <w:jc w:val="center"/>
            </w:pPr>
            <w:r>
              <w:t>0,65</w:t>
            </w:r>
          </w:p>
        </w:tc>
        <w:tc>
          <w:tcPr>
            <w:tcW w:w="916" w:type="dxa"/>
          </w:tcPr>
          <w:p w:rsidR="00FD104C" w:rsidRDefault="00FD104C">
            <w:pPr>
              <w:pStyle w:val="ConsPlusNormal"/>
              <w:jc w:val="center"/>
            </w:pPr>
            <w:r>
              <w:t>2,30</w:t>
            </w:r>
          </w:p>
        </w:tc>
        <w:tc>
          <w:tcPr>
            <w:tcW w:w="3005" w:type="dxa"/>
            <w:vMerge w:val="restart"/>
          </w:tcPr>
          <w:p w:rsidR="00FD104C" w:rsidRDefault="00FD104C">
            <w:pPr>
              <w:pStyle w:val="ConsPlusNormal"/>
              <w:jc w:val="center"/>
            </w:pPr>
            <w:r>
              <w:t>Ежегодно в конкурсное движение включены не менее 50 человек</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3,84</w:t>
            </w:r>
          </w:p>
        </w:tc>
        <w:tc>
          <w:tcPr>
            <w:tcW w:w="910" w:type="dxa"/>
          </w:tcPr>
          <w:p w:rsidR="00FD104C" w:rsidRDefault="00FD104C">
            <w:pPr>
              <w:pStyle w:val="ConsPlusNormal"/>
              <w:jc w:val="center"/>
            </w:pPr>
            <w:r>
              <w:t>7,14</w:t>
            </w:r>
          </w:p>
        </w:tc>
        <w:tc>
          <w:tcPr>
            <w:tcW w:w="910" w:type="dxa"/>
          </w:tcPr>
          <w:p w:rsidR="00FD104C" w:rsidRDefault="00FD104C">
            <w:pPr>
              <w:pStyle w:val="ConsPlusNormal"/>
              <w:jc w:val="center"/>
            </w:pPr>
            <w:r>
              <w:t>0,66</w:t>
            </w:r>
          </w:p>
        </w:tc>
        <w:tc>
          <w:tcPr>
            <w:tcW w:w="910" w:type="dxa"/>
          </w:tcPr>
          <w:p w:rsidR="00FD104C" w:rsidRDefault="00FD104C">
            <w:pPr>
              <w:pStyle w:val="ConsPlusNormal"/>
              <w:jc w:val="center"/>
            </w:pPr>
            <w:r>
              <w:t>0,66</w:t>
            </w:r>
          </w:p>
        </w:tc>
        <w:tc>
          <w:tcPr>
            <w:tcW w:w="910" w:type="dxa"/>
          </w:tcPr>
          <w:p w:rsidR="00FD104C" w:rsidRDefault="00FD104C">
            <w:pPr>
              <w:pStyle w:val="ConsPlusNormal"/>
              <w:jc w:val="center"/>
            </w:pPr>
            <w:r>
              <w:t>1,88</w:t>
            </w:r>
          </w:p>
        </w:tc>
        <w:tc>
          <w:tcPr>
            <w:tcW w:w="910" w:type="dxa"/>
          </w:tcPr>
          <w:p w:rsidR="00FD104C" w:rsidRDefault="00FD104C">
            <w:pPr>
              <w:pStyle w:val="ConsPlusNormal"/>
              <w:jc w:val="center"/>
            </w:pPr>
            <w:r>
              <w:t>1,88</w:t>
            </w:r>
          </w:p>
        </w:tc>
        <w:tc>
          <w:tcPr>
            <w:tcW w:w="910" w:type="dxa"/>
          </w:tcPr>
          <w:p w:rsidR="00FD104C" w:rsidRDefault="00FD104C">
            <w:pPr>
              <w:pStyle w:val="ConsPlusNormal"/>
              <w:jc w:val="center"/>
            </w:pPr>
            <w:r>
              <w:t>0,65</w:t>
            </w:r>
          </w:p>
        </w:tc>
        <w:tc>
          <w:tcPr>
            <w:tcW w:w="910" w:type="dxa"/>
          </w:tcPr>
          <w:p w:rsidR="00FD104C" w:rsidRDefault="00FD104C">
            <w:pPr>
              <w:pStyle w:val="ConsPlusNormal"/>
              <w:jc w:val="center"/>
            </w:pPr>
            <w:r>
              <w:t>2,30</w:t>
            </w:r>
          </w:p>
        </w:tc>
        <w:tc>
          <w:tcPr>
            <w:tcW w:w="916" w:type="dxa"/>
          </w:tcPr>
          <w:p w:rsidR="00FD104C" w:rsidRDefault="00FD104C">
            <w:pPr>
              <w:pStyle w:val="ConsPlusNormal"/>
              <w:jc w:val="center"/>
            </w:pPr>
            <w:r>
              <w:t>0,65</w:t>
            </w:r>
          </w:p>
        </w:tc>
        <w:tc>
          <w:tcPr>
            <w:tcW w:w="916" w:type="dxa"/>
          </w:tcPr>
          <w:p w:rsidR="00FD104C" w:rsidRDefault="00FD104C">
            <w:pPr>
              <w:pStyle w:val="ConsPlusNormal"/>
              <w:jc w:val="center"/>
            </w:pPr>
            <w:r>
              <w:t>2,30</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val="restart"/>
          </w:tcPr>
          <w:p w:rsidR="00FD104C" w:rsidRDefault="00FD104C">
            <w:pPr>
              <w:pStyle w:val="ConsPlusNormal"/>
              <w:jc w:val="center"/>
            </w:pPr>
            <w:r>
              <w:t>2.6</w:t>
            </w:r>
          </w:p>
        </w:tc>
        <w:tc>
          <w:tcPr>
            <w:tcW w:w="3969" w:type="dxa"/>
            <w:vMerge w:val="restart"/>
          </w:tcPr>
          <w:p w:rsidR="00FD104C" w:rsidRDefault="00FD104C">
            <w:pPr>
              <w:pStyle w:val="ConsPlusNormal"/>
            </w:pPr>
            <w:r>
              <w:t>Проведение профессиональных конкурсов педагогических работников, в том числе грантов муниципального уровня</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1,08</w:t>
            </w:r>
          </w:p>
        </w:tc>
        <w:tc>
          <w:tcPr>
            <w:tcW w:w="910" w:type="dxa"/>
          </w:tcPr>
          <w:p w:rsidR="00FD104C" w:rsidRDefault="00FD104C">
            <w:pPr>
              <w:pStyle w:val="ConsPlusNormal"/>
              <w:jc w:val="center"/>
            </w:pPr>
            <w:r>
              <w:t>3,36</w:t>
            </w:r>
          </w:p>
        </w:tc>
        <w:tc>
          <w:tcPr>
            <w:tcW w:w="910" w:type="dxa"/>
          </w:tcPr>
          <w:p w:rsidR="00FD104C" w:rsidRDefault="00FD104C">
            <w:pPr>
              <w:pStyle w:val="ConsPlusNormal"/>
              <w:jc w:val="center"/>
            </w:pPr>
            <w:r>
              <w:t>0,36</w:t>
            </w:r>
          </w:p>
        </w:tc>
        <w:tc>
          <w:tcPr>
            <w:tcW w:w="910" w:type="dxa"/>
          </w:tcPr>
          <w:p w:rsidR="00FD104C" w:rsidRDefault="00FD104C">
            <w:pPr>
              <w:pStyle w:val="ConsPlusNormal"/>
              <w:jc w:val="center"/>
            </w:pPr>
            <w:r>
              <w:t>0,36</w:t>
            </w:r>
          </w:p>
        </w:tc>
        <w:tc>
          <w:tcPr>
            <w:tcW w:w="910" w:type="dxa"/>
          </w:tcPr>
          <w:p w:rsidR="00FD104C" w:rsidRDefault="00FD104C">
            <w:pPr>
              <w:pStyle w:val="ConsPlusNormal"/>
              <w:jc w:val="center"/>
            </w:pPr>
            <w:r>
              <w:t>0,72</w:t>
            </w:r>
          </w:p>
        </w:tc>
        <w:tc>
          <w:tcPr>
            <w:tcW w:w="910" w:type="dxa"/>
          </w:tcPr>
          <w:p w:rsidR="00FD104C" w:rsidRDefault="00FD104C">
            <w:pPr>
              <w:pStyle w:val="ConsPlusNormal"/>
              <w:jc w:val="center"/>
            </w:pPr>
            <w:r>
              <w:t>1,00</w:t>
            </w:r>
          </w:p>
        </w:tc>
        <w:tc>
          <w:tcPr>
            <w:tcW w:w="910" w:type="dxa"/>
          </w:tcPr>
          <w:p w:rsidR="00FD104C" w:rsidRDefault="00FD104C">
            <w:pPr>
              <w:pStyle w:val="ConsPlusNormal"/>
            </w:pPr>
          </w:p>
        </w:tc>
        <w:tc>
          <w:tcPr>
            <w:tcW w:w="910" w:type="dxa"/>
          </w:tcPr>
          <w:p w:rsidR="00FD104C" w:rsidRDefault="00FD104C">
            <w:pPr>
              <w:pStyle w:val="ConsPlusNormal"/>
              <w:jc w:val="center"/>
            </w:pPr>
            <w:r>
              <w:t>1,00</w:t>
            </w:r>
          </w:p>
        </w:tc>
        <w:tc>
          <w:tcPr>
            <w:tcW w:w="916" w:type="dxa"/>
          </w:tcPr>
          <w:p w:rsidR="00FD104C" w:rsidRDefault="00FD104C">
            <w:pPr>
              <w:pStyle w:val="ConsPlusNormal"/>
            </w:pPr>
          </w:p>
        </w:tc>
        <w:tc>
          <w:tcPr>
            <w:tcW w:w="916" w:type="dxa"/>
          </w:tcPr>
          <w:p w:rsidR="00FD104C" w:rsidRDefault="00FD104C">
            <w:pPr>
              <w:pStyle w:val="ConsPlusNormal"/>
              <w:jc w:val="center"/>
            </w:pPr>
            <w:r>
              <w:t>1,00</w:t>
            </w:r>
          </w:p>
        </w:tc>
        <w:tc>
          <w:tcPr>
            <w:tcW w:w="3005" w:type="dxa"/>
            <w:vMerge w:val="restart"/>
          </w:tcPr>
          <w:p w:rsidR="00FD104C" w:rsidRDefault="00FD104C">
            <w:pPr>
              <w:pStyle w:val="ConsPlusNormal"/>
              <w:jc w:val="center"/>
            </w:pPr>
            <w:r>
              <w:t>Ежегодно не менее 600 педагогов повышают уровень квалификации</w:t>
            </w:r>
          </w:p>
        </w:tc>
        <w:tc>
          <w:tcPr>
            <w:tcW w:w="1191" w:type="dxa"/>
            <w:vMerge w:val="restart"/>
          </w:tcPr>
          <w:p w:rsidR="00FD104C" w:rsidRDefault="00FD104C">
            <w:pPr>
              <w:pStyle w:val="ConsPlusNormal"/>
              <w:jc w:val="center"/>
            </w:pPr>
            <w:r>
              <w:t>ДО,</w:t>
            </w:r>
          </w:p>
          <w:p w:rsidR="00FD104C" w:rsidRDefault="00FD104C">
            <w:pPr>
              <w:pStyle w:val="ConsPlusNormal"/>
              <w:jc w:val="center"/>
            </w:pPr>
            <w:r>
              <w:t>ИОЦ</w:t>
            </w: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580" w:type="dxa"/>
            <w:vMerge/>
          </w:tcPr>
          <w:p w:rsidR="00FD104C" w:rsidRDefault="00FD104C">
            <w:pPr>
              <w:pStyle w:val="ConsPlusNormal"/>
            </w:pPr>
          </w:p>
        </w:tc>
        <w:tc>
          <w:tcPr>
            <w:tcW w:w="3969" w:type="dxa"/>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1,08</w:t>
            </w:r>
          </w:p>
        </w:tc>
        <w:tc>
          <w:tcPr>
            <w:tcW w:w="910" w:type="dxa"/>
          </w:tcPr>
          <w:p w:rsidR="00FD104C" w:rsidRDefault="00FD104C">
            <w:pPr>
              <w:pStyle w:val="ConsPlusNormal"/>
              <w:jc w:val="center"/>
            </w:pPr>
            <w:r>
              <w:t>3,36</w:t>
            </w:r>
          </w:p>
        </w:tc>
        <w:tc>
          <w:tcPr>
            <w:tcW w:w="910" w:type="dxa"/>
          </w:tcPr>
          <w:p w:rsidR="00FD104C" w:rsidRDefault="00FD104C">
            <w:pPr>
              <w:pStyle w:val="ConsPlusNormal"/>
              <w:jc w:val="center"/>
            </w:pPr>
            <w:r>
              <w:t>0,36</w:t>
            </w:r>
          </w:p>
        </w:tc>
        <w:tc>
          <w:tcPr>
            <w:tcW w:w="910" w:type="dxa"/>
          </w:tcPr>
          <w:p w:rsidR="00FD104C" w:rsidRDefault="00FD104C">
            <w:pPr>
              <w:pStyle w:val="ConsPlusNormal"/>
              <w:jc w:val="center"/>
            </w:pPr>
            <w:r>
              <w:t>0,36</w:t>
            </w:r>
          </w:p>
        </w:tc>
        <w:tc>
          <w:tcPr>
            <w:tcW w:w="910" w:type="dxa"/>
          </w:tcPr>
          <w:p w:rsidR="00FD104C" w:rsidRDefault="00FD104C">
            <w:pPr>
              <w:pStyle w:val="ConsPlusNormal"/>
              <w:jc w:val="center"/>
            </w:pPr>
            <w:r>
              <w:t>0,72</w:t>
            </w:r>
          </w:p>
        </w:tc>
        <w:tc>
          <w:tcPr>
            <w:tcW w:w="910" w:type="dxa"/>
          </w:tcPr>
          <w:p w:rsidR="00FD104C" w:rsidRDefault="00FD104C">
            <w:pPr>
              <w:pStyle w:val="ConsPlusNormal"/>
              <w:jc w:val="center"/>
            </w:pPr>
            <w:r>
              <w:t>1,00</w:t>
            </w:r>
          </w:p>
        </w:tc>
        <w:tc>
          <w:tcPr>
            <w:tcW w:w="910" w:type="dxa"/>
          </w:tcPr>
          <w:p w:rsidR="00FD104C" w:rsidRDefault="00FD104C">
            <w:pPr>
              <w:pStyle w:val="ConsPlusNormal"/>
            </w:pPr>
          </w:p>
        </w:tc>
        <w:tc>
          <w:tcPr>
            <w:tcW w:w="910" w:type="dxa"/>
          </w:tcPr>
          <w:p w:rsidR="00FD104C" w:rsidRDefault="00FD104C">
            <w:pPr>
              <w:pStyle w:val="ConsPlusNormal"/>
              <w:jc w:val="center"/>
            </w:pPr>
            <w:r>
              <w:t>1,00</w:t>
            </w:r>
          </w:p>
        </w:tc>
        <w:tc>
          <w:tcPr>
            <w:tcW w:w="916" w:type="dxa"/>
          </w:tcPr>
          <w:p w:rsidR="00FD104C" w:rsidRDefault="00FD104C">
            <w:pPr>
              <w:pStyle w:val="ConsPlusNormal"/>
            </w:pPr>
          </w:p>
        </w:tc>
        <w:tc>
          <w:tcPr>
            <w:tcW w:w="916" w:type="dxa"/>
          </w:tcPr>
          <w:p w:rsidR="00FD104C" w:rsidRDefault="00FD104C">
            <w:pPr>
              <w:pStyle w:val="ConsPlusNormal"/>
              <w:jc w:val="center"/>
            </w:pPr>
            <w:r>
              <w:t>1,00</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val="restart"/>
          </w:tcPr>
          <w:p w:rsidR="00FD104C" w:rsidRDefault="00FD104C">
            <w:pPr>
              <w:pStyle w:val="ConsPlusNormal"/>
            </w:pPr>
            <w:r>
              <w:t>Итого по задаче 2</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5,88</w:t>
            </w:r>
          </w:p>
        </w:tc>
        <w:tc>
          <w:tcPr>
            <w:tcW w:w="910" w:type="dxa"/>
          </w:tcPr>
          <w:p w:rsidR="00FD104C" w:rsidRDefault="00FD104C">
            <w:pPr>
              <w:pStyle w:val="ConsPlusNormal"/>
              <w:jc w:val="center"/>
            </w:pPr>
            <w:r>
              <w:t>13,14</w:t>
            </w:r>
          </w:p>
        </w:tc>
        <w:tc>
          <w:tcPr>
            <w:tcW w:w="910" w:type="dxa"/>
          </w:tcPr>
          <w:p w:rsidR="00FD104C" w:rsidRDefault="00FD104C">
            <w:pPr>
              <w:pStyle w:val="ConsPlusNormal"/>
              <w:jc w:val="center"/>
            </w:pPr>
            <w:r>
              <w:t>1,23</w:t>
            </w:r>
          </w:p>
        </w:tc>
        <w:tc>
          <w:tcPr>
            <w:tcW w:w="910" w:type="dxa"/>
          </w:tcPr>
          <w:p w:rsidR="00FD104C" w:rsidRDefault="00FD104C">
            <w:pPr>
              <w:pStyle w:val="ConsPlusNormal"/>
              <w:jc w:val="center"/>
            </w:pPr>
            <w:r>
              <w:t>1,65</w:t>
            </w:r>
          </w:p>
        </w:tc>
        <w:tc>
          <w:tcPr>
            <w:tcW w:w="910" w:type="dxa"/>
          </w:tcPr>
          <w:p w:rsidR="00FD104C" w:rsidRDefault="00FD104C">
            <w:pPr>
              <w:pStyle w:val="ConsPlusNormal"/>
              <w:jc w:val="center"/>
            </w:pPr>
            <w:r>
              <w:t>2,85</w:t>
            </w:r>
          </w:p>
        </w:tc>
        <w:tc>
          <w:tcPr>
            <w:tcW w:w="910" w:type="dxa"/>
          </w:tcPr>
          <w:p w:rsidR="00FD104C" w:rsidRDefault="00FD104C">
            <w:pPr>
              <w:pStyle w:val="ConsPlusNormal"/>
              <w:jc w:val="center"/>
            </w:pPr>
            <w:r>
              <w:t>3,55</w:t>
            </w:r>
          </w:p>
        </w:tc>
        <w:tc>
          <w:tcPr>
            <w:tcW w:w="910" w:type="dxa"/>
          </w:tcPr>
          <w:p w:rsidR="00FD104C" w:rsidRDefault="00FD104C">
            <w:pPr>
              <w:pStyle w:val="ConsPlusNormal"/>
              <w:jc w:val="center"/>
            </w:pPr>
            <w:r>
              <w:t>0,90</w:t>
            </w:r>
          </w:p>
        </w:tc>
        <w:tc>
          <w:tcPr>
            <w:tcW w:w="910" w:type="dxa"/>
          </w:tcPr>
          <w:p w:rsidR="00FD104C" w:rsidRDefault="00FD104C">
            <w:pPr>
              <w:pStyle w:val="ConsPlusNormal"/>
              <w:jc w:val="center"/>
            </w:pPr>
            <w:r>
              <w:t>3,97</w:t>
            </w:r>
          </w:p>
        </w:tc>
        <w:tc>
          <w:tcPr>
            <w:tcW w:w="916" w:type="dxa"/>
          </w:tcPr>
          <w:p w:rsidR="00FD104C" w:rsidRDefault="00FD104C">
            <w:pPr>
              <w:pStyle w:val="ConsPlusNormal"/>
              <w:jc w:val="center"/>
            </w:pPr>
            <w:r>
              <w:t>0,90</w:t>
            </w:r>
          </w:p>
        </w:tc>
        <w:tc>
          <w:tcPr>
            <w:tcW w:w="916" w:type="dxa"/>
          </w:tcPr>
          <w:p w:rsidR="00FD104C" w:rsidRDefault="00FD104C">
            <w:pPr>
              <w:pStyle w:val="ConsPlusNormal"/>
              <w:jc w:val="center"/>
            </w:pPr>
            <w:r>
              <w:t>3,97</w:t>
            </w:r>
          </w:p>
        </w:tc>
        <w:tc>
          <w:tcPr>
            <w:tcW w:w="3005" w:type="dxa"/>
            <w:vMerge w:val="restart"/>
          </w:tcPr>
          <w:p w:rsidR="00FD104C" w:rsidRDefault="00FD104C">
            <w:pPr>
              <w:pStyle w:val="ConsPlusNormal"/>
              <w:jc w:val="center"/>
            </w:pPr>
            <w:r>
              <w:t xml:space="preserve">Достигнута эффективность </w:t>
            </w:r>
            <w:r>
              <w:lastRenderedPageBreak/>
              <w:t>реализации профориентационных задач</w:t>
            </w:r>
          </w:p>
        </w:tc>
        <w:tc>
          <w:tcPr>
            <w:tcW w:w="1191" w:type="dxa"/>
            <w:vMerge w:val="restart"/>
          </w:tcPr>
          <w:p w:rsidR="00FD104C" w:rsidRDefault="00FD104C">
            <w:pPr>
              <w:pStyle w:val="ConsPlusNormal"/>
              <w:jc w:val="center"/>
            </w:pPr>
            <w:r>
              <w:lastRenderedPageBreak/>
              <w:t>ДО</w:t>
            </w: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5,88</w:t>
            </w:r>
          </w:p>
        </w:tc>
        <w:tc>
          <w:tcPr>
            <w:tcW w:w="910" w:type="dxa"/>
          </w:tcPr>
          <w:p w:rsidR="00FD104C" w:rsidRDefault="00FD104C">
            <w:pPr>
              <w:pStyle w:val="ConsPlusNormal"/>
              <w:jc w:val="center"/>
            </w:pPr>
            <w:r>
              <w:t>13,14</w:t>
            </w:r>
          </w:p>
        </w:tc>
        <w:tc>
          <w:tcPr>
            <w:tcW w:w="910" w:type="dxa"/>
          </w:tcPr>
          <w:p w:rsidR="00FD104C" w:rsidRDefault="00FD104C">
            <w:pPr>
              <w:pStyle w:val="ConsPlusNormal"/>
              <w:jc w:val="center"/>
            </w:pPr>
            <w:r>
              <w:t>1,23</w:t>
            </w:r>
          </w:p>
        </w:tc>
        <w:tc>
          <w:tcPr>
            <w:tcW w:w="910" w:type="dxa"/>
          </w:tcPr>
          <w:p w:rsidR="00FD104C" w:rsidRDefault="00FD104C">
            <w:pPr>
              <w:pStyle w:val="ConsPlusNormal"/>
              <w:jc w:val="center"/>
            </w:pPr>
            <w:r>
              <w:t>1,65</w:t>
            </w:r>
          </w:p>
        </w:tc>
        <w:tc>
          <w:tcPr>
            <w:tcW w:w="910" w:type="dxa"/>
          </w:tcPr>
          <w:p w:rsidR="00FD104C" w:rsidRDefault="00FD104C">
            <w:pPr>
              <w:pStyle w:val="ConsPlusNormal"/>
              <w:jc w:val="center"/>
            </w:pPr>
            <w:r>
              <w:t>2,85</w:t>
            </w:r>
          </w:p>
        </w:tc>
        <w:tc>
          <w:tcPr>
            <w:tcW w:w="910" w:type="dxa"/>
          </w:tcPr>
          <w:p w:rsidR="00FD104C" w:rsidRDefault="00FD104C">
            <w:pPr>
              <w:pStyle w:val="ConsPlusNormal"/>
              <w:jc w:val="center"/>
            </w:pPr>
            <w:r>
              <w:t>3,55</w:t>
            </w:r>
          </w:p>
        </w:tc>
        <w:tc>
          <w:tcPr>
            <w:tcW w:w="910" w:type="dxa"/>
          </w:tcPr>
          <w:p w:rsidR="00FD104C" w:rsidRDefault="00FD104C">
            <w:pPr>
              <w:pStyle w:val="ConsPlusNormal"/>
              <w:jc w:val="center"/>
            </w:pPr>
            <w:r>
              <w:t>0,90</w:t>
            </w:r>
          </w:p>
        </w:tc>
        <w:tc>
          <w:tcPr>
            <w:tcW w:w="910" w:type="dxa"/>
          </w:tcPr>
          <w:p w:rsidR="00FD104C" w:rsidRDefault="00FD104C">
            <w:pPr>
              <w:pStyle w:val="ConsPlusNormal"/>
              <w:jc w:val="center"/>
            </w:pPr>
            <w:r>
              <w:t>3,97</w:t>
            </w:r>
          </w:p>
        </w:tc>
        <w:tc>
          <w:tcPr>
            <w:tcW w:w="916" w:type="dxa"/>
          </w:tcPr>
          <w:p w:rsidR="00FD104C" w:rsidRDefault="00FD104C">
            <w:pPr>
              <w:pStyle w:val="ConsPlusNormal"/>
              <w:jc w:val="center"/>
            </w:pPr>
            <w:r>
              <w:t>0,90</w:t>
            </w:r>
          </w:p>
        </w:tc>
        <w:tc>
          <w:tcPr>
            <w:tcW w:w="916" w:type="dxa"/>
          </w:tcPr>
          <w:p w:rsidR="00FD104C" w:rsidRDefault="00FD104C">
            <w:pPr>
              <w:pStyle w:val="ConsPlusNormal"/>
              <w:jc w:val="center"/>
            </w:pPr>
            <w:r>
              <w:t>3,97</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val="restart"/>
          </w:tcPr>
          <w:p w:rsidR="00FD104C" w:rsidRDefault="00FD104C">
            <w:pPr>
              <w:pStyle w:val="ConsPlusNormal"/>
            </w:pPr>
            <w:r>
              <w:t>Итого по подпрограмме "Воспитание и развитие молодого гражданина Рыбинска в муниципальной системе образования"</w:t>
            </w:r>
          </w:p>
        </w:tc>
        <w:tc>
          <w:tcPr>
            <w:tcW w:w="850" w:type="dxa"/>
          </w:tcPr>
          <w:p w:rsidR="00FD104C" w:rsidRDefault="00FD104C">
            <w:pPr>
              <w:pStyle w:val="ConsPlusNormal"/>
              <w:jc w:val="center"/>
            </w:pPr>
            <w:r>
              <w:t>ГБ</w:t>
            </w:r>
          </w:p>
        </w:tc>
        <w:tc>
          <w:tcPr>
            <w:tcW w:w="911" w:type="dxa"/>
          </w:tcPr>
          <w:p w:rsidR="00FD104C" w:rsidRDefault="00FD104C">
            <w:pPr>
              <w:pStyle w:val="ConsPlusNormal"/>
              <w:jc w:val="center"/>
            </w:pPr>
            <w:r>
              <w:t>6,98</w:t>
            </w:r>
          </w:p>
        </w:tc>
        <w:tc>
          <w:tcPr>
            <w:tcW w:w="910" w:type="dxa"/>
          </w:tcPr>
          <w:p w:rsidR="00FD104C" w:rsidRDefault="00FD104C">
            <w:pPr>
              <w:pStyle w:val="ConsPlusNormal"/>
              <w:jc w:val="center"/>
            </w:pPr>
            <w:r>
              <w:t>19,98</w:t>
            </w:r>
          </w:p>
        </w:tc>
        <w:tc>
          <w:tcPr>
            <w:tcW w:w="910" w:type="dxa"/>
          </w:tcPr>
          <w:p w:rsidR="00FD104C" w:rsidRDefault="00FD104C">
            <w:pPr>
              <w:pStyle w:val="ConsPlusNormal"/>
              <w:jc w:val="center"/>
            </w:pPr>
            <w:r>
              <w:t>1,75</w:t>
            </w:r>
          </w:p>
        </w:tc>
        <w:tc>
          <w:tcPr>
            <w:tcW w:w="910" w:type="dxa"/>
          </w:tcPr>
          <w:p w:rsidR="00FD104C" w:rsidRDefault="00FD104C">
            <w:pPr>
              <w:pStyle w:val="ConsPlusNormal"/>
              <w:jc w:val="center"/>
            </w:pPr>
            <w:r>
              <w:t>3,39</w:t>
            </w:r>
          </w:p>
        </w:tc>
        <w:tc>
          <w:tcPr>
            <w:tcW w:w="910" w:type="dxa"/>
          </w:tcPr>
          <w:p w:rsidR="00FD104C" w:rsidRDefault="00FD104C">
            <w:pPr>
              <w:pStyle w:val="ConsPlusNormal"/>
              <w:jc w:val="center"/>
            </w:pPr>
            <w:r>
              <w:t>3,43</w:t>
            </w:r>
          </w:p>
        </w:tc>
        <w:tc>
          <w:tcPr>
            <w:tcW w:w="910" w:type="dxa"/>
          </w:tcPr>
          <w:p w:rsidR="00FD104C" w:rsidRDefault="00FD104C">
            <w:pPr>
              <w:pStyle w:val="ConsPlusNormal"/>
              <w:jc w:val="center"/>
            </w:pPr>
            <w:r>
              <w:t>5,25</w:t>
            </w:r>
          </w:p>
        </w:tc>
        <w:tc>
          <w:tcPr>
            <w:tcW w:w="910" w:type="dxa"/>
          </w:tcPr>
          <w:p w:rsidR="00FD104C" w:rsidRDefault="00FD104C">
            <w:pPr>
              <w:pStyle w:val="ConsPlusNormal"/>
              <w:jc w:val="center"/>
            </w:pPr>
            <w:r>
              <w:t>0,90</w:t>
            </w:r>
          </w:p>
        </w:tc>
        <w:tc>
          <w:tcPr>
            <w:tcW w:w="910" w:type="dxa"/>
          </w:tcPr>
          <w:p w:rsidR="00FD104C" w:rsidRDefault="00FD104C">
            <w:pPr>
              <w:pStyle w:val="ConsPlusNormal"/>
              <w:jc w:val="center"/>
            </w:pPr>
            <w:r>
              <w:t>5,67</w:t>
            </w:r>
          </w:p>
        </w:tc>
        <w:tc>
          <w:tcPr>
            <w:tcW w:w="916" w:type="dxa"/>
          </w:tcPr>
          <w:p w:rsidR="00FD104C" w:rsidRDefault="00FD104C">
            <w:pPr>
              <w:pStyle w:val="ConsPlusNormal"/>
              <w:jc w:val="center"/>
            </w:pPr>
            <w:r>
              <w:t>0,90</w:t>
            </w:r>
          </w:p>
        </w:tc>
        <w:tc>
          <w:tcPr>
            <w:tcW w:w="916" w:type="dxa"/>
          </w:tcPr>
          <w:p w:rsidR="00FD104C" w:rsidRDefault="00FD104C">
            <w:pPr>
              <w:pStyle w:val="ConsPlusNormal"/>
              <w:jc w:val="center"/>
            </w:pPr>
            <w:r>
              <w:t>5,67</w:t>
            </w:r>
          </w:p>
        </w:tc>
        <w:tc>
          <w:tcPr>
            <w:tcW w:w="3005" w:type="dxa"/>
            <w:vMerge w:val="restart"/>
          </w:tcPr>
          <w:p w:rsidR="00FD104C" w:rsidRDefault="00FD104C">
            <w:pPr>
              <w:pStyle w:val="ConsPlusNormal"/>
              <w:jc w:val="center"/>
            </w:pPr>
            <w:r>
              <w:t>Созданы условия для воспитания личности, стремящейся к самосовершенствованию и профессиональной самореализации</w:t>
            </w:r>
          </w:p>
        </w:tc>
        <w:tc>
          <w:tcPr>
            <w:tcW w:w="1191" w:type="dxa"/>
            <w:vMerge w:val="restart"/>
          </w:tcPr>
          <w:p w:rsidR="00FD104C" w:rsidRDefault="00FD104C">
            <w:pPr>
              <w:pStyle w:val="ConsPlusNormal"/>
              <w:jc w:val="center"/>
            </w:pPr>
            <w:r>
              <w:t>ДО</w:t>
            </w: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ОБ</w:t>
            </w:r>
          </w:p>
        </w:tc>
        <w:tc>
          <w:tcPr>
            <w:tcW w:w="911" w:type="dxa"/>
          </w:tcPr>
          <w:p w:rsidR="00FD104C" w:rsidRDefault="00FD104C">
            <w:pPr>
              <w:pStyle w:val="ConsPlusNormal"/>
            </w:pPr>
          </w:p>
        </w:tc>
        <w:tc>
          <w:tcPr>
            <w:tcW w:w="910" w:type="dxa"/>
          </w:tcPr>
          <w:p w:rsidR="00FD104C" w:rsidRDefault="00FD104C">
            <w:pPr>
              <w:pStyle w:val="ConsPlusNormal"/>
              <w:jc w:val="center"/>
            </w:pPr>
            <w:r>
              <w:t>0,10</w:t>
            </w:r>
          </w:p>
        </w:tc>
        <w:tc>
          <w:tcPr>
            <w:tcW w:w="910" w:type="dxa"/>
          </w:tcPr>
          <w:p w:rsidR="00FD104C" w:rsidRDefault="00FD104C">
            <w:pPr>
              <w:pStyle w:val="ConsPlusNormal"/>
            </w:pPr>
          </w:p>
        </w:tc>
        <w:tc>
          <w:tcPr>
            <w:tcW w:w="910" w:type="dxa"/>
          </w:tcPr>
          <w:p w:rsidR="00FD104C" w:rsidRDefault="00FD104C">
            <w:pPr>
              <w:pStyle w:val="ConsPlusNormal"/>
              <w:jc w:val="center"/>
            </w:pPr>
            <w:r>
              <w:t>0,04</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0" w:type="dxa"/>
          </w:tcPr>
          <w:p w:rsidR="00FD104C" w:rsidRDefault="00FD104C">
            <w:pPr>
              <w:pStyle w:val="ConsPlusNormal"/>
            </w:pPr>
          </w:p>
        </w:tc>
        <w:tc>
          <w:tcPr>
            <w:tcW w:w="910" w:type="dxa"/>
          </w:tcPr>
          <w:p w:rsidR="00FD104C" w:rsidRDefault="00FD104C">
            <w:pPr>
              <w:pStyle w:val="ConsPlusNormal"/>
              <w:jc w:val="center"/>
            </w:pPr>
            <w:r>
              <w:t>0,02</w:t>
            </w:r>
          </w:p>
        </w:tc>
        <w:tc>
          <w:tcPr>
            <w:tcW w:w="916" w:type="dxa"/>
          </w:tcPr>
          <w:p w:rsidR="00FD104C" w:rsidRDefault="00FD104C">
            <w:pPr>
              <w:pStyle w:val="ConsPlusNormal"/>
            </w:pPr>
          </w:p>
        </w:tc>
        <w:tc>
          <w:tcPr>
            <w:tcW w:w="916" w:type="dxa"/>
          </w:tcPr>
          <w:p w:rsidR="00FD104C" w:rsidRDefault="00FD104C">
            <w:pPr>
              <w:pStyle w:val="ConsPlusNormal"/>
              <w:jc w:val="center"/>
            </w:pPr>
            <w:r>
              <w:t>0,02</w:t>
            </w: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ФБ</w:t>
            </w:r>
          </w:p>
        </w:tc>
        <w:tc>
          <w:tcPr>
            <w:tcW w:w="911"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0" w:type="dxa"/>
          </w:tcPr>
          <w:p w:rsidR="00FD104C" w:rsidRDefault="00FD104C">
            <w:pPr>
              <w:pStyle w:val="ConsPlusNormal"/>
            </w:pPr>
          </w:p>
        </w:tc>
        <w:tc>
          <w:tcPr>
            <w:tcW w:w="916" w:type="dxa"/>
          </w:tcPr>
          <w:p w:rsidR="00FD104C" w:rsidRDefault="00FD104C">
            <w:pPr>
              <w:pStyle w:val="ConsPlusNormal"/>
            </w:pPr>
          </w:p>
        </w:tc>
        <w:tc>
          <w:tcPr>
            <w:tcW w:w="916" w:type="dxa"/>
          </w:tcPr>
          <w:p w:rsidR="00FD104C" w:rsidRDefault="00FD104C">
            <w:pPr>
              <w:pStyle w:val="ConsPlusNormal"/>
            </w:pPr>
          </w:p>
        </w:tc>
        <w:tc>
          <w:tcPr>
            <w:tcW w:w="3005" w:type="dxa"/>
            <w:vMerge/>
          </w:tcPr>
          <w:p w:rsidR="00FD104C" w:rsidRDefault="00FD104C">
            <w:pPr>
              <w:pStyle w:val="ConsPlusNormal"/>
            </w:pPr>
          </w:p>
        </w:tc>
        <w:tc>
          <w:tcPr>
            <w:tcW w:w="1191" w:type="dxa"/>
            <w:vMerge/>
          </w:tcPr>
          <w:p w:rsidR="00FD104C" w:rsidRDefault="00FD104C">
            <w:pPr>
              <w:pStyle w:val="ConsPlusNormal"/>
            </w:pPr>
          </w:p>
        </w:tc>
      </w:tr>
      <w:tr w:rsidR="00FD104C">
        <w:tc>
          <w:tcPr>
            <w:tcW w:w="4549" w:type="dxa"/>
            <w:gridSpan w:val="2"/>
            <w:vMerge/>
          </w:tcPr>
          <w:p w:rsidR="00FD104C" w:rsidRDefault="00FD104C">
            <w:pPr>
              <w:pStyle w:val="ConsPlusNormal"/>
            </w:pPr>
          </w:p>
        </w:tc>
        <w:tc>
          <w:tcPr>
            <w:tcW w:w="850" w:type="dxa"/>
          </w:tcPr>
          <w:p w:rsidR="00FD104C" w:rsidRDefault="00FD104C">
            <w:pPr>
              <w:pStyle w:val="ConsPlusNormal"/>
              <w:jc w:val="center"/>
            </w:pPr>
            <w:r>
              <w:t>Всего</w:t>
            </w:r>
          </w:p>
        </w:tc>
        <w:tc>
          <w:tcPr>
            <w:tcW w:w="911" w:type="dxa"/>
          </w:tcPr>
          <w:p w:rsidR="00FD104C" w:rsidRDefault="00FD104C">
            <w:pPr>
              <w:pStyle w:val="ConsPlusNormal"/>
              <w:jc w:val="center"/>
            </w:pPr>
            <w:r>
              <w:t>6,98</w:t>
            </w:r>
          </w:p>
        </w:tc>
        <w:tc>
          <w:tcPr>
            <w:tcW w:w="910" w:type="dxa"/>
          </w:tcPr>
          <w:p w:rsidR="00FD104C" w:rsidRDefault="00FD104C">
            <w:pPr>
              <w:pStyle w:val="ConsPlusNormal"/>
              <w:jc w:val="center"/>
            </w:pPr>
            <w:r>
              <w:t>20,08</w:t>
            </w:r>
          </w:p>
        </w:tc>
        <w:tc>
          <w:tcPr>
            <w:tcW w:w="910" w:type="dxa"/>
          </w:tcPr>
          <w:p w:rsidR="00FD104C" w:rsidRDefault="00FD104C">
            <w:pPr>
              <w:pStyle w:val="ConsPlusNormal"/>
              <w:jc w:val="center"/>
            </w:pPr>
            <w:r>
              <w:t>1,75</w:t>
            </w:r>
          </w:p>
        </w:tc>
        <w:tc>
          <w:tcPr>
            <w:tcW w:w="910" w:type="dxa"/>
          </w:tcPr>
          <w:p w:rsidR="00FD104C" w:rsidRDefault="00FD104C">
            <w:pPr>
              <w:pStyle w:val="ConsPlusNormal"/>
              <w:jc w:val="center"/>
            </w:pPr>
            <w:r>
              <w:t>3,43</w:t>
            </w:r>
          </w:p>
        </w:tc>
        <w:tc>
          <w:tcPr>
            <w:tcW w:w="910" w:type="dxa"/>
          </w:tcPr>
          <w:p w:rsidR="00FD104C" w:rsidRDefault="00FD104C">
            <w:pPr>
              <w:pStyle w:val="ConsPlusNormal"/>
              <w:jc w:val="center"/>
            </w:pPr>
            <w:r>
              <w:t>3,43</w:t>
            </w:r>
          </w:p>
        </w:tc>
        <w:tc>
          <w:tcPr>
            <w:tcW w:w="910" w:type="dxa"/>
          </w:tcPr>
          <w:p w:rsidR="00FD104C" w:rsidRDefault="00FD104C">
            <w:pPr>
              <w:pStyle w:val="ConsPlusNormal"/>
              <w:jc w:val="center"/>
            </w:pPr>
            <w:r>
              <w:t>5,27</w:t>
            </w:r>
          </w:p>
        </w:tc>
        <w:tc>
          <w:tcPr>
            <w:tcW w:w="910" w:type="dxa"/>
          </w:tcPr>
          <w:p w:rsidR="00FD104C" w:rsidRDefault="00FD104C">
            <w:pPr>
              <w:pStyle w:val="ConsPlusNormal"/>
              <w:jc w:val="center"/>
            </w:pPr>
            <w:r>
              <w:t>0,90</w:t>
            </w:r>
          </w:p>
        </w:tc>
        <w:tc>
          <w:tcPr>
            <w:tcW w:w="910" w:type="dxa"/>
          </w:tcPr>
          <w:p w:rsidR="00FD104C" w:rsidRDefault="00FD104C">
            <w:pPr>
              <w:pStyle w:val="ConsPlusNormal"/>
              <w:jc w:val="center"/>
            </w:pPr>
            <w:r>
              <w:t>5,69</w:t>
            </w:r>
          </w:p>
        </w:tc>
        <w:tc>
          <w:tcPr>
            <w:tcW w:w="916" w:type="dxa"/>
          </w:tcPr>
          <w:p w:rsidR="00FD104C" w:rsidRDefault="00FD104C">
            <w:pPr>
              <w:pStyle w:val="ConsPlusNormal"/>
              <w:jc w:val="center"/>
            </w:pPr>
            <w:r>
              <w:t>0,90</w:t>
            </w:r>
          </w:p>
        </w:tc>
        <w:tc>
          <w:tcPr>
            <w:tcW w:w="916" w:type="dxa"/>
          </w:tcPr>
          <w:p w:rsidR="00FD104C" w:rsidRDefault="00FD104C">
            <w:pPr>
              <w:pStyle w:val="ConsPlusNormal"/>
              <w:jc w:val="center"/>
            </w:pPr>
            <w:r>
              <w:t>5,69</w:t>
            </w:r>
          </w:p>
        </w:tc>
        <w:tc>
          <w:tcPr>
            <w:tcW w:w="3005" w:type="dxa"/>
            <w:vMerge/>
          </w:tcPr>
          <w:p w:rsidR="00FD104C" w:rsidRDefault="00FD104C">
            <w:pPr>
              <w:pStyle w:val="ConsPlusNormal"/>
            </w:pPr>
          </w:p>
        </w:tc>
        <w:tc>
          <w:tcPr>
            <w:tcW w:w="1191" w:type="dxa"/>
            <w:vMerge/>
          </w:tcPr>
          <w:p w:rsidR="00FD104C" w:rsidRDefault="00FD104C">
            <w:pPr>
              <w:pStyle w:val="ConsPlusNormal"/>
            </w:pPr>
          </w:p>
        </w:tc>
      </w:tr>
    </w:tbl>
    <w:p w:rsidR="00FD104C" w:rsidRDefault="00FD104C">
      <w:pPr>
        <w:pStyle w:val="ConsPlusNormal"/>
        <w:sectPr w:rsidR="00FD104C">
          <w:pgSz w:w="16838" w:h="11905" w:orient="landscape"/>
          <w:pgMar w:top="1701" w:right="1134" w:bottom="850" w:left="1134" w:header="0" w:footer="0" w:gutter="0"/>
          <w:cols w:space="720"/>
          <w:titlePg/>
        </w:sectPr>
      </w:pPr>
    </w:p>
    <w:p w:rsidR="00FD104C" w:rsidRDefault="00FD104C">
      <w:pPr>
        <w:pStyle w:val="ConsPlusNormal"/>
        <w:jc w:val="both"/>
      </w:pPr>
    </w:p>
    <w:p w:rsidR="00FD104C" w:rsidRDefault="00FD104C">
      <w:pPr>
        <w:pStyle w:val="ConsPlusTitle"/>
        <w:jc w:val="center"/>
        <w:outlineLvl w:val="2"/>
      </w:pPr>
      <w:r>
        <w:t>5. Индикаторы результативности подпрограммы</w:t>
      </w:r>
    </w:p>
    <w:p w:rsidR="00FD104C" w:rsidRDefault="00FD104C">
      <w:pPr>
        <w:pStyle w:val="ConsPlusNormal"/>
        <w:jc w:val="both"/>
      </w:pPr>
    </w:p>
    <w:p w:rsidR="00FD104C" w:rsidRDefault="00FD104C">
      <w:pPr>
        <w:pStyle w:val="ConsPlusNormal"/>
        <w:ind w:firstLine="540"/>
        <w:jc w:val="both"/>
      </w:pPr>
      <w:r>
        <w:t>Показатели и запланированные индикаторы результативности муниципальной программы в части подпрограммы "Воспитание и развитие молодого гражданина Рыбинска в муниципальной системе образования" на 2022 - 2026 годы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соответствуют поставленным задачам по данной подпрограмме и отражают результативность муниципальной программы.</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42"/>
        <w:gridCol w:w="680"/>
        <w:gridCol w:w="793"/>
        <w:gridCol w:w="793"/>
        <w:gridCol w:w="793"/>
        <w:gridCol w:w="793"/>
        <w:gridCol w:w="796"/>
      </w:tblGrid>
      <w:tr w:rsidR="00FD104C">
        <w:tc>
          <w:tcPr>
            <w:tcW w:w="680" w:type="dxa"/>
            <w:vMerge w:val="restart"/>
          </w:tcPr>
          <w:p w:rsidR="00FD104C" w:rsidRDefault="00FD104C">
            <w:pPr>
              <w:pStyle w:val="ConsPlusNormal"/>
              <w:jc w:val="center"/>
            </w:pPr>
            <w:r>
              <w:t>N</w:t>
            </w:r>
          </w:p>
          <w:p w:rsidR="00FD104C" w:rsidRDefault="00FD104C">
            <w:pPr>
              <w:pStyle w:val="ConsPlusNormal"/>
              <w:jc w:val="center"/>
            </w:pPr>
            <w:r>
              <w:t>п/п</w:t>
            </w:r>
          </w:p>
        </w:tc>
        <w:tc>
          <w:tcPr>
            <w:tcW w:w="3742" w:type="dxa"/>
            <w:vMerge w:val="restart"/>
          </w:tcPr>
          <w:p w:rsidR="00FD104C" w:rsidRDefault="00FD104C">
            <w:pPr>
              <w:pStyle w:val="ConsPlusNormal"/>
              <w:jc w:val="center"/>
            </w:pPr>
            <w:r>
              <w:t>Основные индикаторы развития</w:t>
            </w:r>
          </w:p>
        </w:tc>
        <w:tc>
          <w:tcPr>
            <w:tcW w:w="680" w:type="dxa"/>
            <w:vMerge w:val="restart"/>
          </w:tcPr>
          <w:p w:rsidR="00FD104C" w:rsidRDefault="00FD104C">
            <w:pPr>
              <w:pStyle w:val="ConsPlusNormal"/>
              <w:jc w:val="center"/>
            </w:pPr>
            <w:r>
              <w:t>Ед.</w:t>
            </w:r>
          </w:p>
        </w:tc>
        <w:tc>
          <w:tcPr>
            <w:tcW w:w="793" w:type="dxa"/>
            <w:vMerge w:val="restart"/>
          </w:tcPr>
          <w:p w:rsidR="00FD104C" w:rsidRDefault="00FD104C">
            <w:pPr>
              <w:pStyle w:val="ConsPlusNormal"/>
              <w:jc w:val="center"/>
            </w:pPr>
            <w:r>
              <w:t>Базовый показатель 2022</w:t>
            </w:r>
          </w:p>
        </w:tc>
        <w:tc>
          <w:tcPr>
            <w:tcW w:w="3175" w:type="dxa"/>
            <w:gridSpan w:val="4"/>
          </w:tcPr>
          <w:p w:rsidR="00FD104C" w:rsidRDefault="00FD104C">
            <w:pPr>
              <w:pStyle w:val="ConsPlusNormal"/>
              <w:jc w:val="center"/>
            </w:pPr>
            <w:r>
              <w:t>Значение</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val="restart"/>
          </w:tcPr>
          <w:p w:rsidR="00FD104C" w:rsidRDefault="00FD104C">
            <w:pPr>
              <w:pStyle w:val="ConsPlusNormal"/>
              <w:jc w:val="center"/>
            </w:pPr>
            <w:r>
              <w:t>2023 ожидаемое</w:t>
            </w:r>
          </w:p>
        </w:tc>
        <w:tc>
          <w:tcPr>
            <w:tcW w:w="2382" w:type="dxa"/>
            <w:gridSpan w:val="3"/>
          </w:tcPr>
          <w:p w:rsidR="00FD104C" w:rsidRDefault="00FD104C">
            <w:pPr>
              <w:pStyle w:val="ConsPlusNormal"/>
              <w:jc w:val="center"/>
            </w:pPr>
            <w:r>
              <w:t>Планируемое (нарастающим итогом)</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tcPr>
          <w:p w:rsidR="00FD104C" w:rsidRDefault="00FD104C">
            <w:pPr>
              <w:pStyle w:val="ConsPlusNormal"/>
            </w:pPr>
          </w:p>
        </w:tc>
        <w:tc>
          <w:tcPr>
            <w:tcW w:w="793" w:type="dxa"/>
          </w:tcPr>
          <w:p w:rsidR="00FD104C" w:rsidRDefault="00FD104C">
            <w:pPr>
              <w:pStyle w:val="ConsPlusNormal"/>
              <w:jc w:val="center"/>
            </w:pPr>
            <w:r>
              <w:t>2024</w:t>
            </w:r>
          </w:p>
        </w:tc>
        <w:tc>
          <w:tcPr>
            <w:tcW w:w="793" w:type="dxa"/>
          </w:tcPr>
          <w:p w:rsidR="00FD104C" w:rsidRDefault="00FD104C">
            <w:pPr>
              <w:pStyle w:val="ConsPlusNormal"/>
              <w:jc w:val="center"/>
            </w:pPr>
            <w:r>
              <w:t>2025</w:t>
            </w:r>
          </w:p>
        </w:tc>
        <w:tc>
          <w:tcPr>
            <w:tcW w:w="796" w:type="dxa"/>
          </w:tcPr>
          <w:p w:rsidR="00FD104C" w:rsidRDefault="00FD104C">
            <w:pPr>
              <w:pStyle w:val="ConsPlusNormal"/>
              <w:jc w:val="center"/>
            </w:pPr>
            <w:r>
              <w:t>2026</w:t>
            </w:r>
          </w:p>
        </w:tc>
      </w:tr>
      <w:tr w:rsidR="00FD104C">
        <w:tc>
          <w:tcPr>
            <w:tcW w:w="9070" w:type="dxa"/>
            <w:gridSpan w:val="8"/>
          </w:tcPr>
          <w:p w:rsidR="00FD104C" w:rsidRDefault="00FD104C">
            <w:pPr>
              <w:pStyle w:val="ConsPlusNormal"/>
              <w:jc w:val="center"/>
            </w:pPr>
            <w:r>
              <w:t>Подпрограмма 2. Воспитание и развитие молодого гражданина Рыбинска в муниципальной системе образования</w:t>
            </w:r>
          </w:p>
        </w:tc>
      </w:tr>
      <w:tr w:rsidR="00FD104C">
        <w:tc>
          <w:tcPr>
            <w:tcW w:w="9070" w:type="dxa"/>
            <w:gridSpan w:val="8"/>
          </w:tcPr>
          <w:p w:rsidR="00FD104C" w:rsidRDefault="00FD104C">
            <w:pPr>
              <w:pStyle w:val="ConsPlusNormal"/>
              <w:jc w:val="center"/>
            </w:pPr>
            <w: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FD104C">
        <w:tc>
          <w:tcPr>
            <w:tcW w:w="680" w:type="dxa"/>
          </w:tcPr>
          <w:p w:rsidR="00FD104C" w:rsidRDefault="00FD104C">
            <w:pPr>
              <w:pStyle w:val="ConsPlusNormal"/>
              <w:jc w:val="center"/>
            </w:pPr>
            <w:r>
              <w:t>2.1.1</w:t>
            </w:r>
          </w:p>
        </w:tc>
        <w:tc>
          <w:tcPr>
            <w:tcW w:w="3742" w:type="dxa"/>
          </w:tcPr>
          <w:p w:rsidR="00FD104C" w:rsidRDefault="00FD104C">
            <w:pPr>
              <w:pStyle w:val="ConsPlusNormal"/>
            </w:pPr>
            <w:r>
              <w:t>Доля образовательных организаций, эффективно реализующих Рабочие программы по воспитанию от общего числа образовательных организаций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2.1.2</w:t>
            </w:r>
          </w:p>
        </w:tc>
        <w:tc>
          <w:tcPr>
            <w:tcW w:w="3742" w:type="dxa"/>
          </w:tcPr>
          <w:p w:rsidR="00FD104C" w:rsidRDefault="00FD104C">
            <w:pPr>
              <w:pStyle w:val="ConsPlusNormal"/>
            </w:pPr>
            <w:r>
              <w:t>Доля обучающихся, включенных в образовательный туризм, в том числе по городскому округу город Рыбинск</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60,0</w:t>
            </w:r>
          </w:p>
        </w:tc>
        <w:tc>
          <w:tcPr>
            <w:tcW w:w="793" w:type="dxa"/>
          </w:tcPr>
          <w:p w:rsidR="00FD104C" w:rsidRDefault="00FD104C">
            <w:pPr>
              <w:pStyle w:val="ConsPlusNormal"/>
              <w:jc w:val="center"/>
            </w:pPr>
            <w:r>
              <w:t>75,0</w:t>
            </w:r>
          </w:p>
        </w:tc>
        <w:tc>
          <w:tcPr>
            <w:tcW w:w="793" w:type="dxa"/>
          </w:tcPr>
          <w:p w:rsidR="00FD104C" w:rsidRDefault="00FD104C">
            <w:pPr>
              <w:pStyle w:val="ConsPlusNormal"/>
              <w:jc w:val="center"/>
            </w:pPr>
            <w:r>
              <w:t>80,0</w:t>
            </w:r>
          </w:p>
        </w:tc>
        <w:tc>
          <w:tcPr>
            <w:tcW w:w="793" w:type="dxa"/>
          </w:tcPr>
          <w:p w:rsidR="00FD104C" w:rsidRDefault="00FD104C">
            <w:pPr>
              <w:pStyle w:val="ConsPlusNormal"/>
              <w:jc w:val="center"/>
            </w:pPr>
            <w:r>
              <w:t>90,0</w:t>
            </w:r>
          </w:p>
        </w:tc>
        <w:tc>
          <w:tcPr>
            <w:tcW w:w="796" w:type="dxa"/>
          </w:tcPr>
          <w:p w:rsidR="00FD104C" w:rsidRDefault="00FD104C">
            <w:pPr>
              <w:pStyle w:val="ConsPlusNormal"/>
              <w:jc w:val="center"/>
            </w:pPr>
            <w:r>
              <w:t>95,5</w:t>
            </w:r>
          </w:p>
        </w:tc>
      </w:tr>
      <w:tr w:rsidR="00FD104C">
        <w:tc>
          <w:tcPr>
            <w:tcW w:w="680" w:type="dxa"/>
          </w:tcPr>
          <w:p w:rsidR="00FD104C" w:rsidRDefault="00FD104C">
            <w:pPr>
              <w:pStyle w:val="ConsPlusNormal"/>
              <w:jc w:val="center"/>
            </w:pPr>
            <w:r>
              <w:t>2.1.3</w:t>
            </w:r>
          </w:p>
        </w:tc>
        <w:tc>
          <w:tcPr>
            <w:tcW w:w="3742" w:type="dxa"/>
          </w:tcPr>
          <w:p w:rsidR="00FD104C" w:rsidRDefault="00FD104C">
            <w:pPr>
              <w:pStyle w:val="ConsPlusNormal"/>
            </w:pPr>
            <w:r>
              <w:t>Доля обучающихся 7 - 11 классов, принимающих участие в муниципальном этапе Всероссийской олимпиады школьников от числа участников школьного этапа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44,4</w:t>
            </w:r>
          </w:p>
        </w:tc>
        <w:tc>
          <w:tcPr>
            <w:tcW w:w="793" w:type="dxa"/>
          </w:tcPr>
          <w:p w:rsidR="00FD104C" w:rsidRDefault="00FD104C">
            <w:pPr>
              <w:pStyle w:val="ConsPlusNormal"/>
              <w:jc w:val="center"/>
            </w:pPr>
            <w:r>
              <w:t>46,4</w:t>
            </w:r>
          </w:p>
        </w:tc>
        <w:tc>
          <w:tcPr>
            <w:tcW w:w="793" w:type="dxa"/>
          </w:tcPr>
          <w:p w:rsidR="00FD104C" w:rsidRDefault="00FD104C">
            <w:pPr>
              <w:pStyle w:val="ConsPlusNormal"/>
              <w:jc w:val="center"/>
            </w:pPr>
            <w:r>
              <w:t>48,5</w:t>
            </w:r>
          </w:p>
        </w:tc>
        <w:tc>
          <w:tcPr>
            <w:tcW w:w="793" w:type="dxa"/>
          </w:tcPr>
          <w:p w:rsidR="00FD104C" w:rsidRDefault="00FD104C">
            <w:pPr>
              <w:pStyle w:val="ConsPlusNormal"/>
              <w:jc w:val="center"/>
            </w:pPr>
            <w:r>
              <w:t>49,0</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t>2.1.4</w:t>
            </w:r>
          </w:p>
        </w:tc>
        <w:tc>
          <w:tcPr>
            <w:tcW w:w="3742" w:type="dxa"/>
          </w:tcPr>
          <w:p w:rsidR="00FD104C" w:rsidRDefault="00FD104C">
            <w:pPr>
              <w:pStyle w:val="ConsPlusNormal"/>
            </w:pPr>
            <w:r>
              <w:t>Доля обучающихся 9 - 11 классов, участников регионального этапа ВсОШ от общего числа обучающихся данного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9,6</w:t>
            </w:r>
          </w:p>
        </w:tc>
        <w:tc>
          <w:tcPr>
            <w:tcW w:w="793" w:type="dxa"/>
          </w:tcPr>
          <w:p w:rsidR="00FD104C" w:rsidRDefault="00FD104C">
            <w:pPr>
              <w:pStyle w:val="ConsPlusNormal"/>
              <w:jc w:val="center"/>
            </w:pPr>
            <w:r>
              <w:t>24,5</w:t>
            </w:r>
          </w:p>
        </w:tc>
        <w:tc>
          <w:tcPr>
            <w:tcW w:w="793" w:type="dxa"/>
          </w:tcPr>
          <w:p w:rsidR="00FD104C" w:rsidRDefault="00FD104C">
            <w:pPr>
              <w:pStyle w:val="ConsPlusNormal"/>
              <w:jc w:val="center"/>
            </w:pPr>
            <w:r>
              <w:t>30,5</w:t>
            </w:r>
          </w:p>
        </w:tc>
        <w:tc>
          <w:tcPr>
            <w:tcW w:w="793" w:type="dxa"/>
          </w:tcPr>
          <w:p w:rsidR="00FD104C" w:rsidRDefault="00FD104C">
            <w:pPr>
              <w:pStyle w:val="ConsPlusNormal"/>
              <w:jc w:val="center"/>
            </w:pPr>
            <w:r>
              <w:t>35,5</w:t>
            </w:r>
          </w:p>
        </w:tc>
        <w:tc>
          <w:tcPr>
            <w:tcW w:w="796" w:type="dxa"/>
          </w:tcPr>
          <w:p w:rsidR="00FD104C" w:rsidRDefault="00FD104C">
            <w:pPr>
              <w:pStyle w:val="ConsPlusNormal"/>
              <w:jc w:val="center"/>
            </w:pPr>
            <w:r>
              <w:t>40,5</w:t>
            </w:r>
          </w:p>
        </w:tc>
      </w:tr>
      <w:tr w:rsidR="00FD104C">
        <w:tc>
          <w:tcPr>
            <w:tcW w:w="680" w:type="dxa"/>
          </w:tcPr>
          <w:p w:rsidR="00FD104C" w:rsidRDefault="00FD104C">
            <w:pPr>
              <w:pStyle w:val="ConsPlusNormal"/>
              <w:jc w:val="center"/>
            </w:pPr>
            <w:r>
              <w:t>2.1.5</w:t>
            </w:r>
          </w:p>
        </w:tc>
        <w:tc>
          <w:tcPr>
            <w:tcW w:w="3742" w:type="dxa"/>
          </w:tcPr>
          <w:p w:rsidR="00FD104C" w:rsidRDefault="00FD104C">
            <w:pPr>
              <w:pStyle w:val="ConsPlusNormal"/>
            </w:pPr>
            <w:r>
              <w:t>Доля обучающихся 9 - 11 классов, ставших победителями и призерами регионального этапа ВсОШ от числа участников регионального этапа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31,6</w:t>
            </w:r>
          </w:p>
        </w:tc>
        <w:tc>
          <w:tcPr>
            <w:tcW w:w="793" w:type="dxa"/>
          </w:tcPr>
          <w:p w:rsidR="00FD104C" w:rsidRDefault="00FD104C">
            <w:pPr>
              <w:pStyle w:val="ConsPlusNormal"/>
              <w:jc w:val="center"/>
            </w:pPr>
            <w:r>
              <w:t>32,6</w:t>
            </w:r>
          </w:p>
        </w:tc>
        <w:tc>
          <w:tcPr>
            <w:tcW w:w="793" w:type="dxa"/>
          </w:tcPr>
          <w:p w:rsidR="00FD104C" w:rsidRDefault="00FD104C">
            <w:pPr>
              <w:pStyle w:val="ConsPlusNormal"/>
              <w:jc w:val="center"/>
            </w:pPr>
            <w:r>
              <w:t>33,0</w:t>
            </w:r>
          </w:p>
        </w:tc>
        <w:tc>
          <w:tcPr>
            <w:tcW w:w="793" w:type="dxa"/>
          </w:tcPr>
          <w:p w:rsidR="00FD104C" w:rsidRDefault="00FD104C">
            <w:pPr>
              <w:pStyle w:val="ConsPlusNormal"/>
              <w:jc w:val="center"/>
            </w:pPr>
            <w:r>
              <w:t>33,6</w:t>
            </w:r>
          </w:p>
        </w:tc>
        <w:tc>
          <w:tcPr>
            <w:tcW w:w="796" w:type="dxa"/>
          </w:tcPr>
          <w:p w:rsidR="00FD104C" w:rsidRDefault="00FD104C">
            <w:pPr>
              <w:pStyle w:val="ConsPlusNormal"/>
              <w:jc w:val="center"/>
            </w:pPr>
            <w:r>
              <w:t>34,0</w:t>
            </w:r>
          </w:p>
        </w:tc>
      </w:tr>
      <w:tr w:rsidR="00FD104C">
        <w:tc>
          <w:tcPr>
            <w:tcW w:w="680" w:type="dxa"/>
          </w:tcPr>
          <w:p w:rsidR="00FD104C" w:rsidRDefault="00FD104C">
            <w:pPr>
              <w:pStyle w:val="ConsPlusNormal"/>
              <w:jc w:val="center"/>
            </w:pPr>
            <w:r>
              <w:t>2.1.6</w:t>
            </w:r>
          </w:p>
        </w:tc>
        <w:tc>
          <w:tcPr>
            <w:tcW w:w="3742" w:type="dxa"/>
          </w:tcPr>
          <w:p w:rsidR="00FD104C" w:rsidRDefault="00FD104C">
            <w:pPr>
              <w:pStyle w:val="ConsPlusNormal"/>
            </w:pPr>
            <w:r>
              <w:t>Доля обучающихся, участвующих в программах и мероприятиях, реализуемых с использованием дистанционных образовательных технологий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96,0</w:t>
            </w:r>
          </w:p>
        </w:tc>
        <w:tc>
          <w:tcPr>
            <w:tcW w:w="793" w:type="dxa"/>
          </w:tcPr>
          <w:p w:rsidR="00FD104C" w:rsidRDefault="00FD104C">
            <w:pPr>
              <w:pStyle w:val="ConsPlusNormal"/>
              <w:jc w:val="center"/>
            </w:pPr>
            <w:r>
              <w:t>97,0</w:t>
            </w:r>
          </w:p>
        </w:tc>
        <w:tc>
          <w:tcPr>
            <w:tcW w:w="793" w:type="dxa"/>
          </w:tcPr>
          <w:p w:rsidR="00FD104C" w:rsidRDefault="00FD104C">
            <w:pPr>
              <w:pStyle w:val="ConsPlusNormal"/>
              <w:jc w:val="center"/>
            </w:pPr>
            <w:r>
              <w:t>97,5</w:t>
            </w:r>
          </w:p>
        </w:tc>
        <w:tc>
          <w:tcPr>
            <w:tcW w:w="793" w:type="dxa"/>
          </w:tcPr>
          <w:p w:rsidR="00FD104C" w:rsidRDefault="00FD104C">
            <w:pPr>
              <w:pStyle w:val="ConsPlusNormal"/>
              <w:jc w:val="center"/>
            </w:pPr>
            <w:r>
              <w:t>98,0</w:t>
            </w:r>
          </w:p>
        </w:tc>
        <w:tc>
          <w:tcPr>
            <w:tcW w:w="796" w:type="dxa"/>
          </w:tcPr>
          <w:p w:rsidR="00FD104C" w:rsidRDefault="00FD104C">
            <w:pPr>
              <w:pStyle w:val="ConsPlusNormal"/>
              <w:jc w:val="center"/>
            </w:pPr>
            <w:r>
              <w:t>98,5</w:t>
            </w:r>
          </w:p>
        </w:tc>
      </w:tr>
      <w:tr w:rsidR="00FD104C">
        <w:tc>
          <w:tcPr>
            <w:tcW w:w="680" w:type="dxa"/>
          </w:tcPr>
          <w:p w:rsidR="00FD104C" w:rsidRDefault="00FD104C">
            <w:pPr>
              <w:pStyle w:val="ConsPlusNormal"/>
              <w:jc w:val="center"/>
            </w:pPr>
            <w:r>
              <w:lastRenderedPageBreak/>
              <w:t>2.1.7</w:t>
            </w:r>
          </w:p>
        </w:tc>
        <w:tc>
          <w:tcPr>
            <w:tcW w:w="3742" w:type="dxa"/>
          </w:tcPr>
          <w:p w:rsidR="00FD104C" w:rsidRDefault="00FD104C">
            <w:pPr>
              <w:pStyle w:val="ConsPlusNormal"/>
            </w:pPr>
            <w:r>
              <w:t>Доля обучающихся, принимающих участие в заключительном фестивале физкультурного комплекса ВФСК ГТО</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4,6</w:t>
            </w:r>
          </w:p>
        </w:tc>
        <w:tc>
          <w:tcPr>
            <w:tcW w:w="793" w:type="dxa"/>
          </w:tcPr>
          <w:p w:rsidR="00FD104C" w:rsidRDefault="00FD104C">
            <w:pPr>
              <w:pStyle w:val="ConsPlusNormal"/>
              <w:jc w:val="center"/>
            </w:pPr>
            <w:r>
              <w:t>5,0</w:t>
            </w:r>
          </w:p>
        </w:tc>
        <w:tc>
          <w:tcPr>
            <w:tcW w:w="793" w:type="dxa"/>
          </w:tcPr>
          <w:p w:rsidR="00FD104C" w:rsidRDefault="00FD104C">
            <w:pPr>
              <w:pStyle w:val="ConsPlusNormal"/>
              <w:jc w:val="center"/>
            </w:pPr>
            <w:r>
              <w:t>5,5</w:t>
            </w:r>
          </w:p>
        </w:tc>
        <w:tc>
          <w:tcPr>
            <w:tcW w:w="793" w:type="dxa"/>
          </w:tcPr>
          <w:p w:rsidR="00FD104C" w:rsidRDefault="00FD104C">
            <w:pPr>
              <w:pStyle w:val="ConsPlusNormal"/>
              <w:jc w:val="center"/>
            </w:pPr>
            <w:r>
              <w:t>6,0</w:t>
            </w:r>
          </w:p>
        </w:tc>
        <w:tc>
          <w:tcPr>
            <w:tcW w:w="796" w:type="dxa"/>
          </w:tcPr>
          <w:p w:rsidR="00FD104C" w:rsidRDefault="00FD104C">
            <w:pPr>
              <w:pStyle w:val="ConsPlusNormal"/>
              <w:jc w:val="center"/>
            </w:pPr>
            <w:r>
              <w:t>6,3</w:t>
            </w:r>
          </w:p>
        </w:tc>
      </w:tr>
      <w:tr w:rsidR="00FD104C">
        <w:tc>
          <w:tcPr>
            <w:tcW w:w="680" w:type="dxa"/>
          </w:tcPr>
          <w:p w:rsidR="00FD104C" w:rsidRDefault="00FD104C">
            <w:pPr>
              <w:pStyle w:val="ConsPlusNormal"/>
              <w:jc w:val="center"/>
            </w:pPr>
            <w:r>
              <w:t>2.1.8</w:t>
            </w:r>
          </w:p>
        </w:tc>
        <w:tc>
          <w:tcPr>
            <w:tcW w:w="3742" w:type="dxa"/>
          </w:tcPr>
          <w:p w:rsidR="00FD104C" w:rsidRDefault="00FD104C">
            <w:pPr>
              <w:pStyle w:val="ConsPlusNormal"/>
            </w:pPr>
            <w:r>
              <w:t>Доля обучающихся - участников фестиваля ВФСК ГТО, получивших знак отличия (от общего числа выпускников 11-х классов)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39,0</w:t>
            </w:r>
          </w:p>
        </w:tc>
        <w:tc>
          <w:tcPr>
            <w:tcW w:w="793" w:type="dxa"/>
          </w:tcPr>
          <w:p w:rsidR="00FD104C" w:rsidRDefault="00FD104C">
            <w:pPr>
              <w:pStyle w:val="ConsPlusNormal"/>
              <w:jc w:val="center"/>
            </w:pPr>
            <w:r>
              <w:t>40,0</w:t>
            </w:r>
          </w:p>
        </w:tc>
        <w:tc>
          <w:tcPr>
            <w:tcW w:w="793" w:type="dxa"/>
          </w:tcPr>
          <w:p w:rsidR="00FD104C" w:rsidRDefault="00FD104C">
            <w:pPr>
              <w:pStyle w:val="ConsPlusNormal"/>
              <w:jc w:val="center"/>
            </w:pPr>
            <w:r>
              <w:t>40,5</w:t>
            </w:r>
          </w:p>
        </w:tc>
        <w:tc>
          <w:tcPr>
            <w:tcW w:w="793" w:type="dxa"/>
          </w:tcPr>
          <w:p w:rsidR="00FD104C" w:rsidRDefault="00FD104C">
            <w:pPr>
              <w:pStyle w:val="ConsPlusNormal"/>
              <w:jc w:val="center"/>
            </w:pPr>
            <w:r>
              <w:t>41,0</w:t>
            </w:r>
          </w:p>
        </w:tc>
        <w:tc>
          <w:tcPr>
            <w:tcW w:w="796" w:type="dxa"/>
          </w:tcPr>
          <w:p w:rsidR="00FD104C" w:rsidRDefault="00FD104C">
            <w:pPr>
              <w:pStyle w:val="ConsPlusNormal"/>
              <w:jc w:val="center"/>
            </w:pPr>
            <w:r>
              <w:t>42,0</w:t>
            </w:r>
          </w:p>
        </w:tc>
      </w:tr>
      <w:tr w:rsidR="00FD104C">
        <w:tc>
          <w:tcPr>
            <w:tcW w:w="680" w:type="dxa"/>
          </w:tcPr>
          <w:p w:rsidR="00FD104C" w:rsidRDefault="00FD104C">
            <w:pPr>
              <w:pStyle w:val="ConsPlusNormal"/>
              <w:jc w:val="center"/>
            </w:pPr>
            <w:r>
              <w:t>2.1.9</w:t>
            </w:r>
          </w:p>
        </w:tc>
        <w:tc>
          <w:tcPr>
            <w:tcW w:w="3742" w:type="dxa"/>
          </w:tcPr>
          <w:p w:rsidR="00FD104C" w:rsidRDefault="00FD104C">
            <w:pPr>
              <w:pStyle w:val="ConsPlusNormal"/>
            </w:pPr>
            <w: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5 - 18 лет</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84,88</w:t>
            </w:r>
          </w:p>
        </w:tc>
        <w:tc>
          <w:tcPr>
            <w:tcW w:w="793" w:type="dxa"/>
          </w:tcPr>
          <w:p w:rsidR="00FD104C" w:rsidRDefault="00FD104C">
            <w:pPr>
              <w:pStyle w:val="ConsPlusNormal"/>
              <w:jc w:val="center"/>
            </w:pPr>
            <w:r>
              <w:t>85,0</w:t>
            </w:r>
          </w:p>
        </w:tc>
        <w:tc>
          <w:tcPr>
            <w:tcW w:w="793" w:type="dxa"/>
          </w:tcPr>
          <w:p w:rsidR="00FD104C" w:rsidRDefault="00FD104C">
            <w:pPr>
              <w:pStyle w:val="ConsPlusNormal"/>
              <w:jc w:val="center"/>
            </w:pPr>
            <w:r>
              <w:t>85,2</w:t>
            </w:r>
          </w:p>
        </w:tc>
        <w:tc>
          <w:tcPr>
            <w:tcW w:w="793" w:type="dxa"/>
          </w:tcPr>
          <w:p w:rsidR="00FD104C" w:rsidRDefault="00FD104C">
            <w:pPr>
              <w:pStyle w:val="ConsPlusNormal"/>
              <w:jc w:val="center"/>
            </w:pPr>
            <w:r>
              <w:t>85,4</w:t>
            </w:r>
          </w:p>
        </w:tc>
        <w:tc>
          <w:tcPr>
            <w:tcW w:w="796" w:type="dxa"/>
          </w:tcPr>
          <w:p w:rsidR="00FD104C" w:rsidRDefault="00FD104C">
            <w:pPr>
              <w:pStyle w:val="ConsPlusNormal"/>
              <w:jc w:val="center"/>
            </w:pPr>
            <w:r>
              <w:t>85,6</w:t>
            </w:r>
          </w:p>
        </w:tc>
      </w:tr>
      <w:tr w:rsidR="00FD104C">
        <w:tc>
          <w:tcPr>
            <w:tcW w:w="680" w:type="dxa"/>
          </w:tcPr>
          <w:p w:rsidR="00FD104C" w:rsidRDefault="00FD104C">
            <w:pPr>
              <w:pStyle w:val="ConsPlusNormal"/>
              <w:jc w:val="center"/>
            </w:pPr>
            <w:r>
              <w:t>2.1.10</w:t>
            </w:r>
          </w:p>
        </w:tc>
        <w:tc>
          <w:tcPr>
            <w:tcW w:w="3742" w:type="dxa"/>
          </w:tcPr>
          <w:p w:rsidR="00FD104C" w:rsidRDefault="00FD104C">
            <w:pPr>
              <w:pStyle w:val="ConsPlusNormal"/>
            </w:pPr>
            <w:r>
              <w:t>Доля общеобразовательных организаций, в которых активно действуют детские общественные объединения в рамках реализации 12 направлений Российского движения детей и молодежи "Движение первых"</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81,5</w:t>
            </w:r>
          </w:p>
        </w:tc>
        <w:tc>
          <w:tcPr>
            <w:tcW w:w="793" w:type="dxa"/>
          </w:tcPr>
          <w:p w:rsidR="00FD104C" w:rsidRDefault="00FD104C">
            <w:pPr>
              <w:pStyle w:val="ConsPlusNormal"/>
              <w:jc w:val="center"/>
            </w:pPr>
            <w:r>
              <w:t>85,2</w:t>
            </w:r>
          </w:p>
        </w:tc>
        <w:tc>
          <w:tcPr>
            <w:tcW w:w="793" w:type="dxa"/>
          </w:tcPr>
          <w:p w:rsidR="00FD104C" w:rsidRDefault="00FD104C">
            <w:pPr>
              <w:pStyle w:val="ConsPlusNormal"/>
              <w:jc w:val="center"/>
            </w:pPr>
            <w:r>
              <w:t>88,88</w:t>
            </w:r>
          </w:p>
        </w:tc>
        <w:tc>
          <w:tcPr>
            <w:tcW w:w="793" w:type="dxa"/>
          </w:tcPr>
          <w:p w:rsidR="00FD104C" w:rsidRDefault="00FD104C">
            <w:pPr>
              <w:pStyle w:val="ConsPlusNormal"/>
              <w:jc w:val="center"/>
            </w:pPr>
            <w:r>
              <w:t>92,6</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2.1.11</w:t>
            </w:r>
          </w:p>
        </w:tc>
        <w:tc>
          <w:tcPr>
            <w:tcW w:w="3742" w:type="dxa"/>
          </w:tcPr>
          <w:p w:rsidR="00FD104C" w:rsidRDefault="00FD104C">
            <w:pPr>
              <w:pStyle w:val="ConsPlusNormal"/>
            </w:pPr>
            <w:r>
              <w:t>Доля детей в возрасте 8 - 18 лет, включенных в деятельность детских общественных объединений, созданных на базе муниципальных образовательных организаций, включая учреждения дополнительного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35,0</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55,0</w:t>
            </w:r>
          </w:p>
        </w:tc>
        <w:tc>
          <w:tcPr>
            <w:tcW w:w="793" w:type="dxa"/>
          </w:tcPr>
          <w:p w:rsidR="00FD104C" w:rsidRDefault="00FD104C">
            <w:pPr>
              <w:pStyle w:val="ConsPlusNormal"/>
              <w:jc w:val="center"/>
            </w:pPr>
            <w:r>
              <w:t>65,0</w:t>
            </w:r>
          </w:p>
        </w:tc>
        <w:tc>
          <w:tcPr>
            <w:tcW w:w="796" w:type="dxa"/>
          </w:tcPr>
          <w:p w:rsidR="00FD104C" w:rsidRDefault="00FD104C">
            <w:pPr>
              <w:pStyle w:val="ConsPlusNormal"/>
              <w:jc w:val="center"/>
            </w:pPr>
            <w:r>
              <w:t>75,0</w:t>
            </w:r>
          </w:p>
        </w:tc>
      </w:tr>
      <w:tr w:rsidR="00FD104C">
        <w:tc>
          <w:tcPr>
            <w:tcW w:w="680" w:type="dxa"/>
          </w:tcPr>
          <w:p w:rsidR="00FD104C" w:rsidRDefault="00FD104C">
            <w:pPr>
              <w:pStyle w:val="ConsPlusNormal"/>
              <w:jc w:val="center"/>
            </w:pPr>
            <w:r>
              <w:t>2.1.12</w:t>
            </w:r>
          </w:p>
        </w:tc>
        <w:tc>
          <w:tcPr>
            <w:tcW w:w="3742" w:type="dxa"/>
          </w:tcPr>
          <w:p w:rsidR="00FD104C" w:rsidRDefault="00FD104C">
            <w:pPr>
              <w:pStyle w:val="ConsPlusNormal"/>
            </w:pPr>
            <w: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35,3</w:t>
            </w:r>
          </w:p>
        </w:tc>
        <w:tc>
          <w:tcPr>
            <w:tcW w:w="793" w:type="dxa"/>
          </w:tcPr>
          <w:p w:rsidR="00FD104C" w:rsidRDefault="00FD104C">
            <w:pPr>
              <w:pStyle w:val="ConsPlusNormal"/>
              <w:jc w:val="center"/>
            </w:pPr>
            <w:r>
              <w:t>35,6</w:t>
            </w:r>
          </w:p>
        </w:tc>
        <w:tc>
          <w:tcPr>
            <w:tcW w:w="793" w:type="dxa"/>
          </w:tcPr>
          <w:p w:rsidR="00FD104C" w:rsidRDefault="00FD104C">
            <w:pPr>
              <w:pStyle w:val="ConsPlusNormal"/>
              <w:jc w:val="center"/>
            </w:pPr>
            <w:r>
              <w:t>35,8</w:t>
            </w:r>
          </w:p>
        </w:tc>
        <w:tc>
          <w:tcPr>
            <w:tcW w:w="793" w:type="dxa"/>
          </w:tcPr>
          <w:p w:rsidR="00FD104C" w:rsidRDefault="00FD104C">
            <w:pPr>
              <w:pStyle w:val="ConsPlusNormal"/>
              <w:jc w:val="center"/>
            </w:pPr>
            <w:r>
              <w:t>36,0</w:t>
            </w:r>
          </w:p>
        </w:tc>
        <w:tc>
          <w:tcPr>
            <w:tcW w:w="796" w:type="dxa"/>
          </w:tcPr>
          <w:p w:rsidR="00FD104C" w:rsidRDefault="00FD104C">
            <w:pPr>
              <w:pStyle w:val="ConsPlusNormal"/>
              <w:jc w:val="center"/>
            </w:pPr>
            <w:r>
              <w:t>36,5</w:t>
            </w:r>
          </w:p>
        </w:tc>
      </w:tr>
      <w:tr w:rsidR="00FD104C">
        <w:tc>
          <w:tcPr>
            <w:tcW w:w="680" w:type="dxa"/>
          </w:tcPr>
          <w:p w:rsidR="00FD104C" w:rsidRDefault="00FD104C">
            <w:pPr>
              <w:pStyle w:val="ConsPlusNormal"/>
              <w:jc w:val="center"/>
            </w:pPr>
            <w:r>
              <w:t>2.1.13</w:t>
            </w:r>
          </w:p>
        </w:tc>
        <w:tc>
          <w:tcPr>
            <w:tcW w:w="3742" w:type="dxa"/>
          </w:tcPr>
          <w:p w:rsidR="00FD104C" w:rsidRDefault="00FD104C">
            <w:pPr>
              <w:pStyle w:val="ConsPlusNormal"/>
            </w:pPr>
            <w: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9070" w:type="dxa"/>
            <w:gridSpan w:val="8"/>
          </w:tcPr>
          <w:p w:rsidR="00FD104C" w:rsidRDefault="00FD104C">
            <w:pPr>
              <w:pStyle w:val="ConsPlusNormal"/>
              <w:jc w:val="center"/>
            </w:pPr>
            <w:r>
              <w:t>Задача 2. 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FD104C">
        <w:tc>
          <w:tcPr>
            <w:tcW w:w="680" w:type="dxa"/>
          </w:tcPr>
          <w:p w:rsidR="00FD104C" w:rsidRDefault="00FD104C">
            <w:pPr>
              <w:pStyle w:val="ConsPlusNormal"/>
              <w:jc w:val="center"/>
            </w:pPr>
            <w:r>
              <w:t>2.2.1</w:t>
            </w:r>
          </w:p>
        </w:tc>
        <w:tc>
          <w:tcPr>
            <w:tcW w:w="3742" w:type="dxa"/>
          </w:tcPr>
          <w:p w:rsidR="00FD104C" w:rsidRDefault="00FD104C">
            <w:pPr>
              <w:pStyle w:val="ConsPlusNormal"/>
            </w:pPr>
            <w:r>
              <w:t xml:space="preserve">Доля обучающихся - участников цикла проектов на онлайн-платформах, направленных на раннюю профориентацию </w:t>
            </w:r>
            <w:r>
              <w:lastRenderedPageBreak/>
              <w:t>обучающихся, в том числе обучающихся с ОВЗ и детей-инвалидов</w:t>
            </w:r>
          </w:p>
        </w:tc>
        <w:tc>
          <w:tcPr>
            <w:tcW w:w="680" w:type="dxa"/>
          </w:tcPr>
          <w:p w:rsidR="00FD104C" w:rsidRDefault="00FD104C">
            <w:pPr>
              <w:pStyle w:val="ConsPlusNormal"/>
              <w:jc w:val="center"/>
            </w:pPr>
            <w:r>
              <w:lastRenderedPageBreak/>
              <w:t>%</w:t>
            </w:r>
          </w:p>
        </w:tc>
        <w:tc>
          <w:tcPr>
            <w:tcW w:w="793" w:type="dxa"/>
          </w:tcPr>
          <w:p w:rsidR="00FD104C" w:rsidRDefault="00FD104C">
            <w:pPr>
              <w:pStyle w:val="ConsPlusNormal"/>
              <w:jc w:val="center"/>
            </w:pPr>
            <w:r>
              <w:t>65,0</w:t>
            </w:r>
          </w:p>
        </w:tc>
        <w:tc>
          <w:tcPr>
            <w:tcW w:w="793" w:type="dxa"/>
          </w:tcPr>
          <w:p w:rsidR="00FD104C" w:rsidRDefault="00FD104C">
            <w:pPr>
              <w:pStyle w:val="ConsPlusNormal"/>
              <w:jc w:val="center"/>
            </w:pPr>
            <w:r>
              <w:t>68,0</w:t>
            </w:r>
          </w:p>
        </w:tc>
        <w:tc>
          <w:tcPr>
            <w:tcW w:w="793" w:type="dxa"/>
          </w:tcPr>
          <w:p w:rsidR="00FD104C" w:rsidRDefault="00FD104C">
            <w:pPr>
              <w:pStyle w:val="ConsPlusNormal"/>
              <w:jc w:val="center"/>
            </w:pPr>
            <w:r>
              <w:t>72,0</w:t>
            </w:r>
          </w:p>
        </w:tc>
        <w:tc>
          <w:tcPr>
            <w:tcW w:w="793" w:type="dxa"/>
          </w:tcPr>
          <w:p w:rsidR="00FD104C" w:rsidRDefault="00FD104C">
            <w:pPr>
              <w:pStyle w:val="ConsPlusNormal"/>
              <w:jc w:val="center"/>
            </w:pPr>
            <w:r>
              <w:t>75,0</w:t>
            </w:r>
          </w:p>
        </w:tc>
        <w:tc>
          <w:tcPr>
            <w:tcW w:w="796" w:type="dxa"/>
          </w:tcPr>
          <w:p w:rsidR="00FD104C" w:rsidRDefault="00FD104C">
            <w:pPr>
              <w:pStyle w:val="ConsPlusNormal"/>
              <w:jc w:val="center"/>
            </w:pPr>
            <w:r>
              <w:t>80,0</w:t>
            </w:r>
          </w:p>
        </w:tc>
      </w:tr>
      <w:tr w:rsidR="00FD104C">
        <w:tc>
          <w:tcPr>
            <w:tcW w:w="680" w:type="dxa"/>
          </w:tcPr>
          <w:p w:rsidR="00FD104C" w:rsidRDefault="00FD104C">
            <w:pPr>
              <w:pStyle w:val="ConsPlusNormal"/>
              <w:jc w:val="center"/>
            </w:pPr>
            <w:r>
              <w:t>2.2.2</w:t>
            </w:r>
          </w:p>
        </w:tc>
        <w:tc>
          <w:tcPr>
            <w:tcW w:w="3742" w:type="dxa"/>
          </w:tcPr>
          <w:p w:rsidR="00FD104C" w:rsidRDefault="00FD104C">
            <w:pPr>
              <w:pStyle w:val="ConsPlusNormal"/>
            </w:pPr>
            <w: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87,0</w:t>
            </w:r>
          </w:p>
        </w:tc>
        <w:tc>
          <w:tcPr>
            <w:tcW w:w="793" w:type="dxa"/>
          </w:tcPr>
          <w:p w:rsidR="00FD104C" w:rsidRDefault="00FD104C">
            <w:pPr>
              <w:pStyle w:val="ConsPlusNormal"/>
              <w:jc w:val="center"/>
            </w:pPr>
            <w:r>
              <w:t>88,0</w:t>
            </w:r>
          </w:p>
        </w:tc>
        <w:tc>
          <w:tcPr>
            <w:tcW w:w="793" w:type="dxa"/>
          </w:tcPr>
          <w:p w:rsidR="00FD104C" w:rsidRDefault="00FD104C">
            <w:pPr>
              <w:pStyle w:val="ConsPlusNormal"/>
              <w:jc w:val="center"/>
            </w:pPr>
            <w:r>
              <w:t>89,0</w:t>
            </w:r>
          </w:p>
        </w:tc>
        <w:tc>
          <w:tcPr>
            <w:tcW w:w="793" w:type="dxa"/>
          </w:tcPr>
          <w:p w:rsidR="00FD104C" w:rsidRDefault="00FD104C">
            <w:pPr>
              <w:pStyle w:val="ConsPlusNormal"/>
              <w:jc w:val="center"/>
            </w:pPr>
            <w:r>
              <w:t>90,0</w:t>
            </w:r>
          </w:p>
        </w:tc>
        <w:tc>
          <w:tcPr>
            <w:tcW w:w="796" w:type="dxa"/>
          </w:tcPr>
          <w:p w:rsidR="00FD104C" w:rsidRDefault="00FD104C">
            <w:pPr>
              <w:pStyle w:val="ConsPlusNormal"/>
              <w:jc w:val="center"/>
            </w:pPr>
            <w:r>
              <w:t>92,0</w:t>
            </w:r>
          </w:p>
        </w:tc>
      </w:tr>
      <w:tr w:rsidR="00FD104C">
        <w:tc>
          <w:tcPr>
            <w:tcW w:w="680" w:type="dxa"/>
          </w:tcPr>
          <w:p w:rsidR="00FD104C" w:rsidRDefault="00FD104C">
            <w:pPr>
              <w:pStyle w:val="ConsPlusNormal"/>
              <w:jc w:val="center"/>
            </w:pPr>
            <w:r>
              <w:t>2.2.3</w:t>
            </w:r>
          </w:p>
        </w:tc>
        <w:tc>
          <w:tcPr>
            <w:tcW w:w="3742" w:type="dxa"/>
          </w:tcPr>
          <w:p w:rsidR="00FD104C" w:rsidRDefault="00FD104C">
            <w:pPr>
              <w:pStyle w:val="ConsPlusNormal"/>
            </w:pPr>
            <w: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71,2</w:t>
            </w:r>
          </w:p>
        </w:tc>
        <w:tc>
          <w:tcPr>
            <w:tcW w:w="793" w:type="dxa"/>
          </w:tcPr>
          <w:p w:rsidR="00FD104C" w:rsidRDefault="00FD104C">
            <w:pPr>
              <w:pStyle w:val="ConsPlusNormal"/>
              <w:jc w:val="center"/>
            </w:pPr>
            <w:r>
              <w:t>73,2</w:t>
            </w:r>
          </w:p>
        </w:tc>
        <w:tc>
          <w:tcPr>
            <w:tcW w:w="793" w:type="dxa"/>
          </w:tcPr>
          <w:p w:rsidR="00FD104C" w:rsidRDefault="00FD104C">
            <w:pPr>
              <w:pStyle w:val="ConsPlusNormal"/>
              <w:jc w:val="center"/>
            </w:pPr>
            <w:r>
              <w:t>73,5</w:t>
            </w:r>
          </w:p>
        </w:tc>
        <w:tc>
          <w:tcPr>
            <w:tcW w:w="793" w:type="dxa"/>
          </w:tcPr>
          <w:p w:rsidR="00FD104C" w:rsidRDefault="00FD104C">
            <w:pPr>
              <w:pStyle w:val="ConsPlusNormal"/>
              <w:jc w:val="center"/>
            </w:pPr>
            <w:r>
              <w:t>74,0</w:t>
            </w:r>
          </w:p>
        </w:tc>
        <w:tc>
          <w:tcPr>
            <w:tcW w:w="796" w:type="dxa"/>
          </w:tcPr>
          <w:p w:rsidR="00FD104C" w:rsidRDefault="00FD104C">
            <w:pPr>
              <w:pStyle w:val="ConsPlusNormal"/>
              <w:jc w:val="center"/>
            </w:pPr>
            <w:r>
              <w:t>74,5</w:t>
            </w:r>
          </w:p>
        </w:tc>
      </w:tr>
      <w:tr w:rsidR="00FD104C">
        <w:tc>
          <w:tcPr>
            <w:tcW w:w="680" w:type="dxa"/>
          </w:tcPr>
          <w:p w:rsidR="00FD104C" w:rsidRDefault="00FD104C">
            <w:pPr>
              <w:pStyle w:val="ConsPlusNormal"/>
              <w:jc w:val="center"/>
            </w:pPr>
            <w:r>
              <w:t>2.2.4</w:t>
            </w:r>
          </w:p>
        </w:tc>
        <w:tc>
          <w:tcPr>
            <w:tcW w:w="3742" w:type="dxa"/>
          </w:tcPr>
          <w:p w:rsidR="00FD104C" w:rsidRDefault="00FD104C">
            <w:pPr>
              <w:pStyle w:val="ConsPlusNormal"/>
            </w:pPr>
            <w: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2.2.5</w:t>
            </w:r>
          </w:p>
        </w:tc>
        <w:tc>
          <w:tcPr>
            <w:tcW w:w="3742" w:type="dxa"/>
          </w:tcPr>
          <w:p w:rsidR="00FD104C" w:rsidRDefault="00FD104C">
            <w:pPr>
              <w:pStyle w:val="ConsPlusNormal"/>
            </w:pPr>
            <w:r>
              <w:t xml:space="preserve">Доля </w:t>
            </w:r>
            <w:proofErr w:type="gramStart"/>
            <w:r>
              <w:t>образовательных организаций</w:t>
            </w:r>
            <w:proofErr w:type="gramEnd"/>
            <w:r>
              <w:t xml:space="preserve"> реализующих возможности целевой подготовки кадров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40,7</w:t>
            </w:r>
          </w:p>
        </w:tc>
        <w:tc>
          <w:tcPr>
            <w:tcW w:w="793" w:type="dxa"/>
          </w:tcPr>
          <w:p w:rsidR="00FD104C" w:rsidRDefault="00FD104C">
            <w:pPr>
              <w:pStyle w:val="ConsPlusNormal"/>
              <w:jc w:val="center"/>
            </w:pPr>
            <w:r>
              <w:t>45,45</w:t>
            </w:r>
          </w:p>
        </w:tc>
        <w:tc>
          <w:tcPr>
            <w:tcW w:w="793" w:type="dxa"/>
          </w:tcPr>
          <w:p w:rsidR="00FD104C" w:rsidRDefault="00FD104C">
            <w:pPr>
              <w:pStyle w:val="ConsPlusNormal"/>
              <w:jc w:val="center"/>
            </w:pPr>
            <w:r>
              <w:t>51,1</w:t>
            </w:r>
          </w:p>
        </w:tc>
        <w:tc>
          <w:tcPr>
            <w:tcW w:w="793" w:type="dxa"/>
          </w:tcPr>
          <w:p w:rsidR="00FD104C" w:rsidRDefault="00FD104C">
            <w:pPr>
              <w:pStyle w:val="ConsPlusNormal"/>
              <w:jc w:val="center"/>
            </w:pPr>
            <w:r>
              <w:t>56,81</w:t>
            </w:r>
          </w:p>
        </w:tc>
        <w:tc>
          <w:tcPr>
            <w:tcW w:w="796" w:type="dxa"/>
          </w:tcPr>
          <w:p w:rsidR="00FD104C" w:rsidRDefault="00FD104C">
            <w:pPr>
              <w:pStyle w:val="ConsPlusNormal"/>
              <w:jc w:val="center"/>
            </w:pPr>
            <w:r>
              <w:t>62,5</w:t>
            </w:r>
          </w:p>
        </w:tc>
      </w:tr>
      <w:tr w:rsidR="00FD104C">
        <w:tc>
          <w:tcPr>
            <w:tcW w:w="680" w:type="dxa"/>
          </w:tcPr>
          <w:p w:rsidR="00FD104C" w:rsidRDefault="00FD104C">
            <w:pPr>
              <w:pStyle w:val="ConsPlusNormal"/>
              <w:jc w:val="center"/>
            </w:pPr>
            <w:r>
              <w:t>2.2.6</w:t>
            </w:r>
          </w:p>
        </w:tc>
        <w:tc>
          <w:tcPr>
            <w:tcW w:w="3742" w:type="dxa"/>
          </w:tcPr>
          <w:p w:rsidR="00FD104C" w:rsidRDefault="00FD104C">
            <w:pPr>
              <w:pStyle w:val="ConsPlusNormal"/>
            </w:pPr>
            <w:r>
              <w:t>Доля обучающихся по программам психолого-педагогической направленности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3,8</w:t>
            </w:r>
          </w:p>
        </w:tc>
        <w:tc>
          <w:tcPr>
            <w:tcW w:w="793" w:type="dxa"/>
          </w:tcPr>
          <w:p w:rsidR="00FD104C" w:rsidRDefault="00FD104C">
            <w:pPr>
              <w:pStyle w:val="ConsPlusNormal"/>
              <w:jc w:val="center"/>
            </w:pPr>
            <w:r>
              <w:t>4,2</w:t>
            </w:r>
          </w:p>
        </w:tc>
        <w:tc>
          <w:tcPr>
            <w:tcW w:w="793" w:type="dxa"/>
          </w:tcPr>
          <w:p w:rsidR="00FD104C" w:rsidRDefault="00FD104C">
            <w:pPr>
              <w:pStyle w:val="ConsPlusNormal"/>
              <w:jc w:val="center"/>
            </w:pPr>
            <w:r>
              <w:t>4,5</w:t>
            </w:r>
          </w:p>
        </w:tc>
        <w:tc>
          <w:tcPr>
            <w:tcW w:w="793" w:type="dxa"/>
          </w:tcPr>
          <w:p w:rsidR="00FD104C" w:rsidRDefault="00FD104C">
            <w:pPr>
              <w:pStyle w:val="ConsPlusNormal"/>
              <w:jc w:val="center"/>
            </w:pPr>
            <w:r>
              <w:t>4,7</w:t>
            </w:r>
          </w:p>
        </w:tc>
        <w:tc>
          <w:tcPr>
            <w:tcW w:w="796" w:type="dxa"/>
          </w:tcPr>
          <w:p w:rsidR="00FD104C" w:rsidRDefault="00FD104C">
            <w:pPr>
              <w:pStyle w:val="ConsPlusNormal"/>
              <w:jc w:val="center"/>
            </w:pPr>
            <w:r>
              <w:t>5,0</w:t>
            </w:r>
          </w:p>
        </w:tc>
      </w:tr>
      <w:tr w:rsidR="00FD104C">
        <w:tc>
          <w:tcPr>
            <w:tcW w:w="680" w:type="dxa"/>
          </w:tcPr>
          <w:p w:rsidR="00FD104C" w:rsidRDefault="00FD104C">
            <w:pPr>
              <w:pStyle w:val="ConsPlusNormal"/>
              <w:jc w:val="center"/>
            </w:pPr>
            <w:r>
              <w:t>2.2.7</w:t>
            </w:r>
          </w:p>
        </w:tc>
        <w:tc>
          <w:tcPr>
            <w:tcW w:w="3742" w:type="dxa"/>
          </w:tcPr>
          <w:p w:rsidR="00FD104C" w:rsidRDefault="00FD104C">
            <w:pPr>
              <w:pStyle w:val="ConsPlusNormal"/>
            </w:pPr>
            <w:r>
              <w:t>Доля педагогических кадров, включенных в профессиональные конкурсы "Учитель года", "Воспитатель года", "Сердце отдаю детям", "Педагогический дебют"</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0,99</w:t>
            </w:r>
          </w:p>
        </w:tc>
        <w:tc>
          <w:tcPr>
            <w:tcW w:w="793" w:type="dxa"/>
          </w:tcPr>
          <w:p w:rsidR="00FD104C" w:rsidRDefault="00FD104C">
            <w:pPr>
              <w:pStyle w:val="ConsPlusNormal"/>
              <w:jc w:val="center"/>
            </w:pPr>
            <w:r>
              <w:t>1,1</w:t>
            </w:r>
          </w:p>
        </w:tc>
        <w:tc>
          <w:tcPr>
            <w:tcW w:w="793" w:type="dxa"/>
          </w:tcPr>
          <w:p w:rsidR="00FD104C" w:rsidRDefault="00FD104C">
            <w:pPr>
              <w:pStyle w:val="ConsPlusNormal"/>
              <w:jc w:val="center"/>
            </w:pPr>
            <w:r>
              <w:t>1,3</w:t>
            </w:r>
          </w:p>
        </w:tc>
        <w:tc>
          <w:tcPr>
            <w:tcW w:w="793" w:type="dxa"/>
          </w:tcPr>
          <w:p w:rsidR="00FD104C" w:rsidRDefault="00FD104C">
            <w:pPr>
              <w:pStyle w:val="ConsPlusNormal"/>
              <w:jc w:val="center"/>
            </w:pPr>
            <w:r>
              <w:t>1,4</w:t>
            </w:r>
          </w:p>
        </w:tc>
        <w:tc>
          <w:tcPr>
            <w:tcW w:w="796" w:type="dxa"/>
          </w:tcPr>
          <w:p w:rsidR="00FD104C" w:rsidRDefault="00FD104C">
            <w:pPr>
              <w:pStyle w:val="ConsPlusNormal"/>
              <w:jc w:val="center"/>
            </w:pPr>
            <w:r>
              <w:t>1,5</w:t>
            </w:r>
          </w:p>
        </w:tc>
      </w:tr>
      <w:tr w:rsidR="00FD104C">
        <w:tc>
          <w:tcPr>
            <w:tcW w:w="680" w:type="dxa"/>
          </w:tcPr>
          <w:p w:rsidR="00FD104C" w:rsidRDefault="00FD104C">
            <w:pPr>
              <w:pStyle w:val="ConsPlusNormal"/>
              <w:jc w:val="center"/>
            </w:pPr>
            <w:r>
              <w:t>2.2.8</w:t>
            </w:r>
          </w:p>
        </w:tc>
        <w:tc>
          <w:tcPr>
            <w:tcW w:w="3742" w:type="dxa"/>
          </w:tcPr>
          <w:p w:rsidR="00FD104C" w:rsidRDefault="00FD104C">
            <w:pPr>
              <w:pStyle w:val="ConsPlusNormal"/>
            </w:pPr>
            <w:r>
              <w:t>Доля педагогических работников, вовлеченных в национальную систему профессионального роста педагогических работников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35,0</w:t>
            </w:r>
          </w:p>
        </w:tc>
        <w:tc>
          <w:tcPr>
            <w:tcW w:w="793" w:type="dxa"/>
          </w:tcPr>
          <w:p w:rsidR="00FD104C" w:rsidRDefault="00FD104C">
            <w:pPr>
              <w:pStyle w:val="ConsPlusNormal"/>
              <w:jc w:val="center"/>
            </w:pPr>
            <w:r>
              <w:t>40,0</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50,0</w:t>
            </w:r>
          </w:p>
        </w:tc>
        <w:tc>
          <w:tcPr>
            <w:tcW w:w="796" w:type="dxa"/>
          </w:tcPr>
          <w:p w:rsidR="00FD104C" w:rsidRDefault="00FD104C">
            <w:pPr>
              <w:pStyle w:val="ConsPlusNormal"/>
              <w:jc w:val="center"/>
            </w:pPr>
            <w:r>
              <w:t>55,0</w:t>
            </w:r>
          </w:p>
        </w:tc>
      </w:tr>
      <w:tr w:rsidR="00FD104C">
        <w:tc>
          <w:tcPr>
            <w:tcW w:w="680" w:type="dxa"/>
          </w:tcPr>
          <w:p w:rsidR="00FD104C" w:rsidRDefault="00FD104C">
            <w:pPr>
              <w:pStyle w:val="ConsPlusNormal"/>
              <w:jc w:val="center"/>
            </w:pPr>
            <w:r>
              <w:t>2.2.9</w:t>
            </w:r>
          </w:p>
        </w:tc>
        <w:tc>
          <w:tcPr>
            <w:tcW w:w="3742" w:type="dxa"/>
          </w:tcPr>
          <w:p w:rsidR="00FD104C" w:rsidRDefault="00FD104C">
            <w:pPr>
              <w:pStyle w:val="ConsPlusNormal"/>
            </w:pPr>
            <w:r>
              <w:t>Доля педагогов и руководящих кадров муниципальной системы общего образования, повысивших профессиональную компетенцию, используя различные ресурсы</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89,4</w:t>
            </w:r>
          </w:p>
        </w:tc>
        <w:tc>
          <w:tcPr>
            <w:tcW w:w="793" w:type="dxa"/>
          </w:tcPr>
          <w:p w:rsidR="00FD104C" w:rsidRDefault="00FD104C">
            <w:pPr>
              <w:pStyle w:val="ConsPlusNormal"/>
              <w:jc w:val="center"/>
            </w:pPr>
            <w:r>
              <w:t>90,0</w:t>
            </w:r>
          </w:p>
        </w:tc>
        <w:tc>
          <w:tcPr>
            <w:tcW w:w="793" w:type="dxa"/>
          </w:tcPr>
          <w:p w:rsidR="00FD104C" w:rsidRDefault="00FD104C">
            <w:pPr>
              <w:pStyle w:val="ConsPlusNormal"/>
              <w:jc w:val="center"/>
            </w:pPr>
            <w:r>
              <w:t>90,5</w:t>
            </w:r>
          </w:p>
        </w:tc>
        <w:tc>
          <w:tcPr>
            <w:tcW w:w="793" w:type="dxa"/>
          </w:tcPr>
          <w:p w:rsidR="00FD104C" w:rsidRDefault="00FD104C">
            <w:pPr>
              <w:pStyle w:val="ConsPlusNormal"/>
              <w:jc w:val="center"/>
            </w:pPr>
            <w:r>
              <w:t>91,1</w:t>
            </w:r>
          </w:p>
        </w:tc>
        <w:tc>
          <w:tcPr>
            <w:tcW w:w="796" w:type="dxa"/>
          </w:tcPr>
          <w:p w:rsidR="00FD104C" w:rsidRDefault="00FD104C">
            <w:pPr>
              <w:pStyle w:val="ConsPlusNormal"/>
              <w:jc w:val="center"/>
            </w:pPr>
            <w:r>
              <w:t>95,0</w:t>
            </w:r>
          </w:p>
        </w:tc>
      </w:tr>
    </w:tbl>
    <w:p w:rsidR="00FD104C" w:rsidRDefault="00FD104C">
      <w:pPr>
        <w:pStyle w:val="ConsPlusNormal"/>
        <w:jc w:val="both"/>
      </w:pPr>
    </w:p>
    <w:p w:rsidR="00FD104C" w:rsidRDefault="00FD104C">
      <w:pPr>
        <w:pStyle w:val="ConsPlusTitle"/>
        <w:jc w:val="center"/>
        <w:outlineLvl w:val="1"/>
      </w:pPr>
      <w:bookmarkStart w:id="3" w:name="P4741"/>
      <w:bookmarkEnd w:id="3"/>
      <w:r>
        <w:t>Ведомственная целевая программа функционирования</w:t>
      </w:r>
    </w:p>
    <w:p w:rsidR="00FD104C" w:rsidRDefault="00FD104C">
      <w:pPr>
        <w:pStyle w:val="ConsPlusTitle"/>
        <w:jc w:val="center"/>
      </w:pPr>
      <w:r>
        <w:t>отрасли "Образование"</w:t>
      </w:r>
    </w:p>
    <w:p w:rsidR="00FD104C" w:rsidRDefault="00FD104C">
      <w:pPr>
        <w:pStyle w:val="ConsPlusNormal"/>
        <w:jc w:val="both"/>
      </w:pPr>
    </w:p>
    <w:p w:rsidR="00FD104C" w:rsidRDefault="00FD104C">
      <w:pPr>
        <w:pStyle w:val="ConsPlusTitle"/>
        <w:jc w:val="center"/>
        <w:outlineLvl w:val="2"/>
      </w:pPr>
      <w:r>
        <w:t>1. Паспорт ВЦП</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678"/>
        <w:gridCol w:w="2563"/>
        <w:gridCol w:w="2902"/>
      </w:tblGrid>
      <w:tr w:rsidR="00FD104C">
        <w:tc>
          <w:tcPr>
            <w:tcW w:w="1928" w:type="dxa"/>
          </w:tcPr>
          <w:p w:rsidR="00FD104C" w:rsidRDefault="00FD104C">
            <w:pPr>
              <w:pStyle w:val="ConsPlusNormal"/>
            </w:pPr>
            <w:r>
              <w:t>Наименование подпрограммы</w:t>
            </w:r>
          </w:p>
        </w:tc>
        <w:tc>
          <w:tcPr>
            <w:tcW w:w="7143" w:type="dxa"/>
            <w:gridSpan w:val="3"/>
          </w:tcPr>
          <w:p w:rsidR="00FD104C" w:rsidRDefault="00FD104C">
            <w:pPr>
              <w:pStyle w:val="ConsPlusNormal"/>
            </w:pPr>
            <w:r>
              <w:t>Ведомственная целевая программа (ВЦП) муниципальной системы образования</w:t>
            </w:r>
          </w:p>
        </w:tc>
      </w:tr>
      <w:tr w:rsidR="00FD104C">
        <w:tc>
          <w:tcPr>
            <w:tcW w:w="1928" w:type="dxa"/>
          </w:tcPr>
          <w:p w:rsidR="00FD104C" w:rsidRDefault="00FD104C">
            <w:pPr>
              <w:pStyle w:val="ConsPlusNormal"/>
            </w:pPr>
            <w:r>
              <w:t>Срок реализации</w:t>
            </w:r>
          </w:p>
        </w:tc>
        <w:tc>
          <w:tcPr>
            <w:tcW w:w="7143" w:type="dxa"/>
            <w:gridSpan w:val="3"/>
          </w:tcPr>
          <w:p w:rsidR="00FD104C" w:rsidRDefault="00FD104C">
            <w:pPr>
              <w:pStyle w:val="ConsPlusNormal"/>
            </w:pPr>
            <w:r>
              <w:t>2023 - 2026 годы</w:t>
            </w:r>
          </w:p>
        </w:tc>
      </w:tr>
      <w:tr w:rsidR="00FD104C">
        <w:tc>
          <w:tcPr>
            <w:tcW w:w="1928" w:type="dxa"/>
          </w:tcPr>
          <w:p w:rsidR="00FD104C" w:rsidRDefault="00FD104C">
            <w:pPr>
              <w:pStyle w:val="ConsPlusNormal"/>
            </w:pPr>
            <w:r>
              <w:t>Основания для разработки</w:t>
            </w:r>
          </w:p>
        </w:tc>
        <w:tc>
          <w:tcPr>
            <w:tcW w:w="7143" w:type="dxa"/>
            <w:gridSpan w:val="3"/>
          </w:tcPr>
          <w:p w:rsidR="00FD104C" w:rsidRDefault="00FD104C">
            <w:pPr>
              <w:pStyle w:val="ConsPlusNormal"/>
            </w:pPr>
            <w:r>
              <w:t xml:space="preserve">- Федеральный </w:t>
            </w:r>
            <w:hyperlink r:id="rId93">
              <w:r>
                <w:rPr>
                  <w:color w:val="0000FF"/>
                </w:rPr>
                <w:t>закон</w:t>
              </w:r>
            </w:hyperlink>
            <w:r>
              <w:t xml:space="preserve"> от 06.10.2003 N 131-ФЗ "Об общих принципах организации местного самоуправления в Российской Федерации";</w:t>
            </w:r>
          </w:p>
          <w:p w:rsidR="00FD104C" w:rsidRDefault="00FD104C">
            <w:pPr>
              <w:pStyle w:val="ConsPlusNormal"/>
            </w:pPr>
            <w:r>
              <w:t xml:space="preserve">- Федеральный </w:t>
            </w:r>
            <w:hyperlink r:id="rId94">
              <w:r>
                <w:rPr>
                  <w:color w:val="0000FF"/>
                </w:rPr>
                <w:t>закон</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FD104C" w:rsidRDefault="00FD104C">
            <w:pPr>
              <w:pStyle w:val="ConsPlusNormal"/>
            </w:pPr>
            <w:r>
              <w:t xml:space="preserve">- Федеральный </w:t>
            </w:r>
            <w:hyperlink r:id="rId95">
              <w:r>
                <w:rPr>
                  <w:color w:val="0000FF"/>
                </w:rPr>
                <w:t>закон</w:t>
              </w:r>
            </w:hyperlink>
            <w:r>
              <w:t xml:space="preserve"> от 24.04.2008 N 48-ФЗ "Об опеке и попечительстве";</w:t>
            </w:r>
          </w:p>
          <w:p w:rsidR="00FD104C" w:rsidRDefault="00FD104C">
            <w:pPr>
              <w:pStyle w:val="ConsPlusNormal"/>
            </w:pPr>
            <w:r>
              <w:t xml:space="preserve">- Федеральный </w:t>
            </w:r>
            <w:hyperlink r:id="rId96">
              <w:r>
                <w:rPr>
                  <w:color w:val="0000FF"/>
                </w:rPr>
                <w:t>закон</w:t>
              </w:r>
            </w:hyperlink>
            <w:r>
              <w:t xml:space="preserve"> от 29.12.2012 N 273-ФЗ "Об образовании в Российской Федерации";</w:t>
            </w:r>
          </w:p>
          <w:p w:rsidR="00FD104C" w:rsidRDefault="00FD104C">
            <w:pPr>
              <w:pStyle w:val="ConsPlusNormal"/>
            </w:pPr>
            <w:r>
              <w:t xml:space="preserve">- </w:t>
            </w:r>
            <w:hyperlink r:id="rId97">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FD104C" w:rsidRDefault="00FD104C">
            <w:pPr>
              <w:pStyle w:val="ConsPlusNormal"/>
            </w:pPr>
            <w:r>
              <w:t xml:space="preserve">- </w:t>
            </w:r>
            <w:hyperlink r:id="rId98">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D104C" w:rsidRDefault="00FD104C">
            <w:pPr>
              <w:pStyle w:val="ConsPlusNormal"/>
            </w:pPr>
            <w:r>
              <w:t xml:space="preserve">- </w:t>
            </w:r>
            <w:hyperlink r:id="rId99">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FD104C" w:rsidRDefault="00FD104C">
            <w:pPr>
              <w:pStyle w:val="ConsPlusNormal"/>
            </w:pPr>
            <w:r>
              <w:t xml:space="preserve">- </w:t>
            </w:r>
            <w:hyperlink r:id="rId100">
              <w:r>
                <w:rPr>
                  <w:color w:val="0000FF"/>
                </w:rPr>
                <w:t>Постановление</w:t>
              </w:r>
            </w:hyperlink>
            <w:r>
              <w:t xml:space="preserve"> Правительства Ярославской области от 17.07.2018 N 527-п "О внедрении системы персонифицированного финансирования дополнительного образования детей";</w:t>
            </w:r>
          </w:p>
          <w:p w:rsidR="00FD104C" w:rsidRDefault="00FD104C">
            <w:pPr>
              <w:pStyle w:val="ConsPlusNormal"/>
            </w:pPr>
            <w:r>
              <w:t xml:space="preserve">- Государственная </w:t>
            </w:r>
            <w:hyperlink r:id="rId101">
              <w:r>
                <w:rPr>
                  <w:color w:val="0000FF"/>
                </w:rPr>
                <w:t>программа</w:t>
              </w:r>
            </w:hyperlink>
            <w:r>
              <w:t xml:space="preserve"> Российской Федерации "Развитие образования", утверждена постановлением Правительства Российской Федерации от 26.12.2017 N 1642;</w:t>
            </w:r>
          </w:p>
          <w:p w:rsidR="00FD104C" w:rsidRDefault="00FD104C">
            <w:pPr>
              <w:pStyle w:val="ConsPlusNormal"/>
            </w:pPr>
            <w:r>
              <w:t xml:space="preserve">- </w:t>
            </w:r>
            <w:hyperlink r:id="rId102">
              <w:r>
                <w:rPr>
                  <w:color w:val="0000FF"/>
                </w:rPr>
                <w:t>Приказ</w:t>
              </w:r>
            </w:hyperlink>
            <w:r>
              <w:t xml:space="preserve">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FD104C" w:rsidRDefault="00FD104C">
            <w:pPr>
              <w:pStyle w:val="ConsPlusNormal"/>
            </w:pPr>
            <w:r>
              <w:t xml:space="preserve">- </w:t>
            </w:r>
            <w:hyperlink r:id="rId103">
              <w:r>
                <w:rPr>
                  <w:color w:val="0000FF"/>
                </w:rPr>
                <w:t>Постановление</w:t>
              </w:r>
            </w:hyperlink>
            <w:r>
              <w:t xml:space="preserve"> Правительства Ярославской области от 30.03.2021 N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FD104C" w:rsidRDefault="00FD104C">
            <w:pPr>
              <w:pStyle w:val="ConsPlusNormal"/>
            </w:pPr>
            <w:r>
              <w:t xml:space="preserve">- </w:t>
            </w:r>
            <w:hyperlink r:id="rId104">
              <w:r>
                <w:rPr>
                  <w:color w:val="0000FF"/>
                </w:rPr>
                <w:t>Приказ</w:t>
              </w:r>
            </w:hyperlink>
            <w:r>
              <w:t xml:space="preserve"> Министерства образования и науки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FD104C" w:rsidRDefault="00FD104C">
            <w:pPr>
              <w:pStyle w:val="ConsPlusNormal"/>
            </w:pPr>
            <w:r>
              <w:t xml:space="preserve">- </w:t>
            </w:r>
            <w:hyperlink r:id="rId105">
              <w:r>
                <w:rPr>
                  <w:color w:val="0000FF"/>
                </w:rPr>
                <w:t>Закон</w:t>
              </w:r>
            </w:hyperlink>
            <w:r>
              <w:t xml:space="preserve"> Ярославской области от 08.10.2009 N 50-з "О гарантиях прав ребенка в Ярославской области";</w:t>
            </w:r>
          </w:p>
          <w:p w:rsidR="00FD104C" w:rsidRDefault="00FD104C">
            <w:pPr>
              <w:pStyle w:val="ConsPlusNormal"/>
            </w:pPr>
            <w:r>
              <w:t xml:space="preserve">- </w:t>
            </w:r>
            <w:hyperlink r:id="rId106">
              <w:r>
                <w:rPr>
                  <w:color w:val="0000FF"/>
                </w:rPr>
                <w:t>Закон</w:t>
              </w:r>
            </w:hyperlink>
            <w:r>
              <w:t xml:space="preserve"> Ярославской области от 19.12.2008 N 65-з "Социальный кодекс Ярославской области";</w:t>
            </w:r>
          </w:p>
          <w:p w:rsidR="00FD104C" w:rsidRDefault="00FD104C">
            <w:pPr>
              <w:pStyle w:val="ConsPlusNormal"/>
            </w:pPr>
            <w:r>
              <w:t xml:space="preserve">- </w:t>
            </w:r>
            <w:hyperlink r:id="rId107">
              <w:r>
                <w:rPr>
                  <w:color w:val="0000FF"/>
                </w:rPr>
                <w:t>Устав</w:t>
              </w:r>
            </w:hyperlink>
            <w:r>
              <w:t xml:space="preserve"> городского округа город Рыбинск Ярославской области (принят решением Муниципального Совета городского округа город Рыбинск от 19.12.2019 N 98);</w:t>
            </w:r>
          </w:p>
          <w:p w:rsidR="00FD104C" w:rsidRDefault="00FD104C">
            <w:pPr>
              <w:pStyle w:val="ConsPlusNormal"/>
            </w:pPr>
            <w:r>
              <w:t xml:space="preserve">- </w:t>
            </w:r>
            <w:hyperlink r:id="rId108">
              <w:r>
                <w:rPr>
                  <w:color w:val="0000FF"/>
                </w:rPr>
                <w:t>Решение</w:t>
              </w:r>
            </w:hyperlink>
            <w:r>
              <w:t xml:space="preserve"> Муниципального Совета городского округа город Рыбинск от 28.03.2019 N 47 "О Стратегии социально-экономического развития </w:t>
            </w:r>
            <w:r>
              <w:lastRenderedPageBreak/>
              <w:t>городского округа город Рыбинск на 2018 - 2030 годы";</w:t>
            </w:r>
          </w:p>
          <w:p w:rsidR="00FD104C" w:rsidRDefault="00FD104C">
            <w:pPr>
              <w:pStyle w:val="ConsPlusNormal"/>
            </w:pPr>
            <w:r>
              <w:t xml:space="preserve">- </w:t>
            </w:r>
            <w:hyperlink r:id="rId109">
              <w:r>
                <w:rPr>
                  <w:color w:val="0000FF"/>
                </w:rPr>
                <w:t>Постановление</w:t>
              </w:r>
            </w:hyperlink>
            <w:r>
              <w:t xml:space="preserve"> Администрации городского округа город Рыбинск Ярославской области от 08.06.2020 N 1306 "О муниципальных программах";</w:t>
            </w:r>
          </w:p>
          <w:p w:rsidR="00FD104C" w:rsidRDefault="00FD104C">
            <w:pPr>
              <w:pStyle w:val="ConsPlusNormal"/>
            </w:pPr>
            <w:r>
              <w:t xml:space="preserve">- </w:t>
            </w:r>
            <w:hyperlink r:id="rId110">
              <w:r>
                <w:rPr>
                  <w:color w:val="0000FF"/>
                </w:rPr>
                <w:t>Постановление</w:t>
              </w:r>
            </w:hyperlink>
            <w:r>
              <w:t xml:space="preserve"> Администрации городского округа город Рыбинск Ярославской области от 21.01.2021 N 139 "Об утверждении плана мероприятий"</w:t>
            </w:r>
          </w:p>
        </w:tc>
      </w:tr>
      <w:tr w:rsidR="00FD104C">
        <w:tc>
          <w:tcPr>
            <w:tcW w:w="1928" w:type="dxa"/>
          </w:tcPr>
          <w:p w:rsidR="00FD104C" w:rsidRDefault="00FD104C">
            <w:pPr>
              <w:pStyle w:val="ConsPlusNormal"/>
            </w:pPr>
            <w:r>
              <w:lastRenderedPageBreak/>
              <w:t>Заказчик</w:t>
            </w:r>
          </w:p>
        </w:tc>
        <w:tc>
          <w:tcPr>
            <w:tcW w:w="7143" w:type="dxa"/>
            <w:gridSpan w:val="3"/>
          </w:tcPr>
          <w:p w:rsidR="00FD104C" w:rsidRDefault="00FD104C">
            <w:pPr>
              <w:pStyle w:val="ConsPlusNormal"/>
            </w:pPr>
            <w:r>
              <w:t>Администрация городского округа город Рыбинск Ярославской области</w:t>
            </w:r>
          </w:p>
        </w:tc>
      </w:tr>
      <w:tr w:rsidR="00FD104C">
        <w:tc>
          <w:tcPr>
            <w:tcW w:w="1928" w:type="dxa"/>
          </w:tcPr>
          <w:p w:rsidR="00FD104C" w:rsidRDefault="00FD104C">
            <w:pPr>
              <w:pStyle w:val="ConsPlusNormal"/>
            </w:pPr>
            <w:r>
              <w:t>Ответственный исполнитель</w:t>
            </w:r>
          </w:p>
        </w:tc>
        <w:tc>
          <w:tcPr>
            <w:tcW w:w="7143" w:type="dxa"/>
            <w:gridSpan w:val="3"/>
          </w:tcPr>
          <w:p w:rsidR="00FD104C" w:rsidRDefault="00FD104C">
            <w:pPr>
              <w:pStyle w:val="ConsPlusNormal"/>
            </w:pPr>
            <w:r>
              <w:t>Директор Департамента образования Администрации городского округа город Рыбинск Ярославской области</w:t>
            </w:r>
          </w:p>
        </w:tc>
      </w:tr>
      <w:tr w:rsidR="00FD104C">
        <w:tc>
          <w:tcPr>
            <w:tcW w:w="1928" w:type="dxa"/>
          </w:tcPr>
          <w:p w:rsidR="00FD104C" w:rsidRDefault="00FD104C">
            <w:pPr>
              <w:pStyle w:val="ConsPlusNormal"/>
            </w:pPr>
            <w:r>
              <w:t>Куратор</w:t>
            </w:r>
          </w:p>
        </w:tc>
        <w:tc>
          <w:tcPr>
            <w:tcW w:w="7143" w:type="dxa"/>
            <w:gridSpan w:val="3"/>
          </w:tcPr>
          <w:p w:rsidR="00FD104C" w:rsidRDefault="00FD104C">
            <w:pPr>
              <w:pStyle w:val="ConsPlusNormal"/>
            </w:pPr>
            <w:r>
              <w:t>Заместитель Главы Администрации по социальной политике</w:t>
            </w:r>
          </w:p>
        </w:tc>
      </w:tr>
      <w:tr w:rsidR="00FD104C">
        <w:tc>
          <w:tcPr>
            <w:tcW w:w="1928" w:type="dxa"/>
          </w:tcPr>
          <w:p w:rsidR="00FD104C" w:rsidRDefault="00FD104C">
            <w:pPr>
              <w:pStyle w:val="ConsPlusNormal"/>
            </w:pPr>
            <w:r>
              <w:t>Цели</w:t>
            </w:r>
          </w:p>
        </w:tc>
        <w:tc>
          <w:tcPr>
            <w:tcW w:w="7143" w:type="dxa"/>
            <w:gridSpan w:val="3"/>
          </w:tcPr>
          <w:p w:rsidR="00FD104C" w:rsidRDefault="00FD104C">
            <w:pPr>
              <w:pStyle w:val="ConsPlusNormal"/>
            </w:pPr>
            <w:r>
              <w:t>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FD104C">
        <w:tc>
          <w:tcPr>
            <w:tcW w:w="1928" w:type="dxa"/>
          </w:tcPr>
          <w:p w:rsidR="00FD104C" w:rsidRDefault="00FD104C">
            <w:pPr>
              <w:pStyle w:val="ConsPlusNormal"/>
            </w:pPr>
            <w:r>
              <w:t>Задачи</w:t>
            </w:r>
          </w:p>
        </w:tc>
        <w:tc>
          <w:tcPr>
            <w:tcW w:w="7143" w:type="dxa"/>
            <w:gridSpan w:val="3"/>
          </w:tcPr>
          <w:p w:rsidR="00FD104C" w:rsidRDefault="00FD104C">
            <w:pPr>
              <w:pStyle w:val="ConsPlusNormal"/>
            </w:pPr>
            <w:r>
              <w:t>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FD104C" w:rsidRDefault="00FD104C">
            <w:pPr>
              <w:pStyle w:val="ConsPlusNormal"/>
            </w:pPr>
            <w:r>
              <w:t>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FD104C" w:rsidRDefault="00FD104C">
            <w:pPr>
              <w:pStyle w:val="ConsPlusNormal"/>
            </w:pPr>
            <w:r>
              <w:t>3. Создание в муниципальной системе условий для эффективной реализации муниципальных услуг</w:t>
            </w:r>
          </w:p>
        </w:tc>
      </w:tr>
      <w:tr w:rsidR="00FD104C">
        <w:tc>
          <w:tcPr>
            <w:tcW w:w="1928" w:type="dxa"/>
            <w:vMerge w:val="restart"/>
            <w:tcBorders>
              <w:bottom w:val="nil"/>
            </w:tcBorders>
          </w:tcPr>
          <w:p w:rsidR="00FD104C" w:rsidRDefault="00FD104C">
            <w:pPr>
              <w:pStyle w:val="ConsPlusNormal"/>
            </w:pPr>
            <w:r>
              <w:t>Объемы и источники финансирования подпрограммы</w:t>
            </w:r>
          </w:p>
        </w:tc>
        <w:tc>
          <w:tcPr>
            <w:tcW w:w="7143" w:type="dxa"/>
            <w:gridSpan w:val="3"/>
          </w:tcPr>
          <w:p w:rsidR="00FD104C" w:rsidRDefault="00FD104C">
            <w:pPr>
              <w:pStyle w:val="ConsPlusNormal"/>
            </w:pPr>
            <w:r>
              <w:t>Общий объем финансирования (выделено/потребность):</w:t>
            </w:r>
          </w:p>
          <w:p w:rsidR="00FD104C" w:rsidRDefault="00FD104C">
            <w:pPr>
              <w:pStyle w:val="ConsPlusNormal"/>
            </w:pPr>
            <w:r>
              <w:t>12269,24 млн. руб./13554,14 млн. руб.</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местного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742,19</w:t>
            </w:r>
          </w:p>
        </w:tc>
        <w:tc>
          <w:tcPr>
            <w:tcW w:w="2902" w:type="dxa"/>
          </w:tcPr>
          <w:p w:rsidR="00FD104C" w:rsidRDefault="00FD104C">
            <w:pPr>
              <w:pStyle w:val="ConsPlusNormal"/>
              <w:jc w:val="center"/>
            </w:pPr>
            <w:r>
              <w:t>790,37</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787,41</w:t>
            </w:r>
          </w:p>
        </w:tc>
        <w:tc>
          <w:tcPr>
            <w:tcW w:w="2902" w:type="dxa"/>
          </w:tcPr>
          <w:p w:rsidR="00FD104C" w:rsidRDefault="00FD104C">
            <w:pPr>
              <w:pStyle w:val="ConsPlusNormal"/>
              <w:jc w:val="center"/>
            </w:pPr>
            <w:r>
              <w:t>844,20</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719,50</w:t>
            </w:r>
          </w:p>
        </w:tc>
        <w:tc>
          <w:tcPr>
            <w:tcW w:w="2902" w:type="dxa"/>
          </w:tcPr>
          <w:p w:rsidR="00FD104C" w:rsidRDefault="00FD104C">
            <w:pPr>
              <w:pStyle w:val="ConsPlusNormal"/>
              <w:jc w:val="center"/>
            </w:pPr>
            <w:r>
              <w:t>891,34</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533,79</w:t>
            </w:r>
          </w:p>
        </w:tc>
        <w:tc>
          <w:tcPr>
            <w:tcW w:w="2902" w:type="dxa"/>
          </w:tcPr>
          <w:p w:rsidR="00FD104C" w:rsidRDefault="00FD104C">
            <w:pPr>
              <w:pStyle w:val="ConsPlusNormal"/>
              <w:jc w:val="center"/>
            </w:pPr>
            <w:r>
              <w:t>933,22</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Итого</w:t>
            </w:r>
          </w:p>
        </w:tc>
        <w:tc>
          <w:tcPr>
            <w:tcW w:w="2563" w:type="dxa"/>
          </w:tcPr>
          <w:p w:rsidR="00FD104C" w:rsidRDefault="00FD104C">
            <w:pPr>
              <w:pStyle w:val="ConsPlusNormal"/>
              <w:jc w:val="center"/>
            </w:pPr>
            <w:r>
              <w:t>2782,89</w:t>
            </w:r>
          </w:p>
        </w:tc>
        <w:tc>
          <w:tcPr>
            <w:tcW w:w="2902" w:type="dxa"/>
          </w:tcPr>
          <w:p w:rsidR="00FD104C" w:rsidRDefault="00FD104C">
            <w:pPr>
              <w:pStyle w:val="ConsPlusNormal"/>
              <w:jc w:val="center"/>
            </w:pPr>
            <w:r>
              <w:t>3459,13</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областного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2190,73</w:t>
            </w:r>
          </w:p>
        </w:tc>
        <w:tc>
          <w:tcPr>
            <w:tcW w:w="2902" w:type="dxa"/>
          </w:tcPr>
          <w:p w:rsidR="00FD104C" w:rsidRDefault="00FD104C">
            <w:pPr>
              <w:pStyle w:val="ConsPlusNormal"/>
              <w:jc w:val="center"/>
            </w:pPr>
            <w:r>
              <w:t>2290,12</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2229,35</w:t>
            </w:r>
          </w:p>
        </w:tc>
        <w:tc>
          <w:tcPr>
            <w:tcW w:w="2902" w:type="dxa"/>
          </w:tcPr>
          <w:p w:rsidR="00FD104C" w:rsidRDefault="00FD104C">
            <w:pPr>
              <w:pStyle w:val="ConsPlusNormal"/>
              <w:jc w:val="center"/>
            </w:pPr>
            <w:r>
              <w:t>2334,41</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2241,60</w:t>
            </w:r>
          </w:p>
        </w:tc>
        <w:tc>
          <w:tcPr>
            <w:tcW w:w="2902" w:type="dxa"/>
          </w:tcPr>
          <w:p w:rsidR="00FD104C" w:rsidRDefault="00FD104C">
            <w:pPr>
              <w:pStyle w:val="ConsPlusNormal"/>
              <w:jc w:val="center"/>
            </w:pPr>
            <w:r>
              <w:t>2444,54</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2250,39</w:t>
            </w:r>
          </w:p>
        </w:tc>
        <w:tc>
          <w:tcPr>
            <w:tcW w:w="2902" w:type="dxa"/>
          </w:tcPr>
          <w:p w:rsidR="00FD104C" w:rsidRDefault="00FD104C">
            <w:pPr>
              <w:pStyle w:val="ConsPlusNormal"/>
              <w:jc w:val="center"/>
            </w:pPr>
            <w:r>
              <w:t>2451,66</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Итого</w:t>
            </w:r>
          </w:p>
        </w:tc>
        <w:tc>
          <w:tcPr>
            <w:tcW w:w="2563" w:type="dxa"/>
          </w:tcPr>
          <w:p w:rsidR="00FD104C" w:rsidRDefault="00FD104C">
            <w:pPr>
              <w:pStyle w:val="ConsPlusNormal"/>
              <w:jc w:val="center"/>
            </w:pPr>
            <w:r>
              <w:t>8912,07</w:t>
            </w:r>
          </w:p>
        </w:tc>
        <w:tc>
          <w:tcPr>
            <w:tcW w:w="2902" w:type="dxa"/>
          </w:tcPr>
          <w:p w:rsidR="00FD104C" w:rsidRDefault="00FD104C">
            <w:pPr>
              <w:pStyle w:val="ConsPlusNormal"/>
              <w:jc w:val="center"/>
            </w:pPr>
            <w:r>
              <w:t>9520,73</w:t>
            </w:r>
          </w:p>
        </w:tc>
      </w:tr>
      <w:tr w:rsidR="00FD104C">
        <w:tc>
          <w:tcPr>
            <w:tcW w:w="1928" w:type="dxa"/>
            <w:vMerge/>
            <w:tcBorders>
              <w:bottom w:val="nil"/>
            </w:tcBorders>
          </w:tcPr>
          <w:p w:rsidR="00FD104C" w:rsidRDefault="00FD104C">
            <w:pPr>
              <w:pStyle w:val="ConsPlusNormal"/>
            </w:pPr>
          </w:p>
        </w:tc>
        <w:tc>
          <w:tcPr>
            <w:tcW w:w="7143" w:type="dxa"/>
            <w:gridSpan w:val="3"/>
          </w:tcPr>
          <w:p w:rsidR="00FD104C" w:rsidRDefault="00FD104C">
            <w:pPr>
              <w:pStyle w:val="ConsPlusNormal"/>
              <w:jc w:val="center"/>
            </w:pPr>
            <w:r>
              <w:t>Средства федерального бюджета</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Год</w:t>
            </w:r>
          </w:p>
        </w:tc>
        <w:tc>
          <w:tcPr>
            <w:tcW w:w="2563" w:type="dxa"/>
          </w:tcPr>
          <w:p w:rsidR="00FD104C" w:rsidRDefault="00FD104C">
            <w:pPr>
              <w:pStyle w:val="ConsPlusNormal"/>
              <w:jc w:val="center"/>
            </w:pPr>
            <w:r>
              <w:t>Выделено</w:t>
            </w:r>
          </w:p>
        </w:tc>
        <w:tc>
          <w:tcPr>
            <w:tcW w:w="2902" w:type="dxa"/>
          </w:tcPr>
          <w:p w:rsidR="00FD104C" w:rsidRDefault="00FD104C">
            <w:pPr>
              <w:pStyle w:val="ConsPlusNormal"/>
              <w:jc w:val="center"/>
            </w:pPr>
            <w:r>
              <w:t>Потребность</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2023</w:t>
            </w:r>
          </w:p>
        </w:tc>
        <w:tc>
          <w:tcPr>
            <w:tcW w:w="2563" w:type="dxa"/>
          </w:tcPr>
          <w:p w:rsidR="00FD104C" w:rsidRDefault="00FD104C">
            <w:pPr>
              <w:pStyle w:val="ConsPlusNormal"/>
              <w:jc w:val="center"/>
            </w:pPr>
            <w:r>
              <w:t>134,53</w:t>
            </w:r>
          </w:p>
        </w:tc>
        <w:tc>
          <w:tcPr>
            <w:tcW w:w="2902" w:type="dxa"/>
          </w:tcPr>
          <w:p w:rsidR="00FD104C" w:rsidRDefault="00FD104C">
            <w:pPr>
              <w:pStyle w:val="ConsPlusNormal"/>
              <w:jc w:val="center"/>
            </w:pPr>
            <w:r>
              <w:t>134,53</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2024</w:t>
            </w:r>
          </w:p>
        </w:tc>
        <w:tc>
          <w:tcPr>
            <w:tcW w:w="2563" w:type="dxa"/>
          </w:tcPr>
          <w:p w:rsidR="00FD104C" w:rsidRDefault="00FD104C">
            <w:pPr>
              <w:pStyle w:val="ConsPlusNormal"/>
              <w:jc w:val="center"/>
            </w:pPr>
            <w:r>
              <w:t>146,95</w:t>
            </w:r>
          </w:p>
        </w:tc>
        <w:tc>
          <w:tcPr>
            <w:tcW w:w="2902" w:type="dxa"/>
          </w:tcPr>
          <w:p w:rsidR="00FD104C" w:rsidRDefault="00FD104C">
            <w:pPr>
              <w:pStyle w:val="ConsPlusNormal"/>
              <w:jc w:val="center"/>
            </w:pPr>
            <w:r>
              <w:t>146,95</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2025</w:t>
            </w:r>
          </w:p>
        </w:tc>
        <w:tc>
          <w:tcPr>
            <w:tcW w:w="2563" w:type="dxa"/>
          </w:tcPr>
          <w:p w:rsidR="00FD104C" w:rsidRDefault="00FD104C">
            <w:pPr>
              <w:pStyle w:val="ConsPlusNormal"/>
              <w:jc w:val="center"/>
            </w:pPr>
            <w:r>
              <w:t>146,96</w:t>
            </w:r>
          </w:p>
        </w:tc>
        <w:tc>
          <w:tcPr>
            <w:tcW w:w="2902" w:type="dxa"/>
          </w:tcPr>
          <w:p w:rsidR="00FD104C" w:rsidRDefault="00FD104C">
            <w:pPr>
              <w:pStyle w:val="ConsPlusNormal"/>
              <w:jc w:val="center"/>
            </w:pPr>
            <w:r>
              <w:t>146,96</w:t>
            </w:r>
          </w:p>
        </w:tc>
      </w:tr>
      <w:tr w:rsidR="00FD104C">
        <w:tc>
          <w:tcPr>
            <w:tcW w:w="1928" w:type="dxa"/>
            <w:vMerge/>
            <w:tcBorders>
              <w:bottom w:val="nil"/>
            </w:tcBorders>
          </w:tcPr>
          <w:p w:rsidR="00FD104C" w:rsidRDefault="00FD104C">
            <w:pPr>
              <w:pStyle w:val="ConsPlusNormal"/>
            </w:pPr>
          </w:p>
        </w:tc>
        <w:tc>
          <w:tcPr>
            <w:tcW w:w="1678" w:type="dxa"/>
          </w:tcPr>
          <w:p w:rsidR="00FD104C" w:rsidRDefault="00FD104C">
            <w:pPr>
              <w:pStyle w:val="ConsPlusNormal"/>
              <w:jc w:val="center"/>
            </w:pPr>
            <w:r>
              <w:t>2026</w:t>
            </w:r>
          </w:p>
        </w:tc>
        <w:tc>
          <w:tcPr>
            <w:tcW w:w="2563" w:type="dxa"/>
          </w:tcPr>
          <w:p w:rsidR="00FD104C" w:rsidRDefault="00FD104C">
            <w:pPr>
              <w:pStyle w:val="ConsPlusNormal"/>
              <w:jc w:val="center"/>
            </w:pPr>
            <w:r>
              <w:t>145,84</w:t>
            </w:r>
          </w:p>
        </w:tc>
        <w:tc>
          <w:tcPr>
            <w:tcW w:w="2902" w:type="dxa"/>
          </w:tcPr>
          <w:p w:rsidR="00FD104C" w:rsidRDefault="00FD104C">
            <w:pPr>
              <w:pStyle w:val="ConsPlusNormal"/>
              <w:jc w:val="center"/>
            </w:pPr>
            <w:r>
              <w:t>145,84</w:t>
            </w:r>
          </w:p>
        </w:tc>
      </w:tr>
      <w:tr w:rsidR="00FD104C">
        <w:tblPrEx>
          <w:tblBorders>
            <w:insideH w:val="nil"/>
          </w:tblBorders>
        </w:tblPrEx>
        <w:tc>
          <w:tcPr>
            <w:tcW w:w="1928" w:type="dxa"/>
            <w:vMerge/>
            <w:tcBorders>
              <w:bottom w:val="nil"/>
            </w:tcBorders>
          </w:tcPr>
          <w:p w:rsidR="00FD104C" w:rsidRDefault="00FD104C">
            <w:pPr>
              <w:pStyle w:val="ConsPlusNormal"/>
            </w:pPr>
          </w:p>
        </w:tc>
        <w:tc>
          <w:tcPr>
            <w:tcW w:w="1678" w:type="dxa"/>
            <w:tcBorders>
              <w:bottom w:val="nil"/>
            </w:tcBorders>
          </w:tcPr>
          <w:p w:rsidR="00FD104C" w:rsidRDefault="00FD104C">
            <w:pPr>
              <w:pStyle w:val="ConsPlusNormal"/>
              <w:jc w:val="center"/>
            </w:pPr>
            <w:r>
              <w:t>Итого</w:t>
            </w:r>
          </w:p>
        </w:tc>
        <w:tc>
          <w:tcPr>
            <w:tcW w:w="2563" w:type="dxa"/>
            <w:tcBorders>
              <w:bottom w:val="nil"/>
            </w:tcBorders>
          </w:tcPr>
          <w:p w:rsidR="00FD104C" w:rsidRDefault="00FD104C">
            <w:pPr>
              <w:pStyle w:val="ConsPlusNormal"/>
              <w:jc w:val="center"/>
            </w:pPr>
            <w:r>
              <w:t>574,28</w:t>
            </w:r>
          </w:p>
        </w:tc>
        <w:tc>
          <w:tcPr>
            <w:tcW w:w="2902" w:type="dxa"/>
            <w:tcBorders>
              <w:bottom w:val="nil"/>
            </w:tcBorders>
          </w:tcPr>
          <w:p w:rsidR="00FD104C" w:rsidRDefault="00FD104C">
            <w:pPr>
              <w:pStyle w:val="ConsPlusNormal"/>
              <w:jc w:val="center"/>
            </w:pPr>
            <w:r>
              <w:t>574,28</w:t>
            </w:r>
          </w:p>
        </w:tc>
      </w:tr>
      <w:tr w:rsidR="00FD104C">
        <w:tblPrEx>
          <w:tblBorders>
            <w:insideH w:val="nil"/>
          </w:tblBorders>
        </w:tblPrEx>
        <w:tc>
          <w:tcPr>
            <w:tcW w:w="9071" w:type="dxa"/>
            <w:gridSpan w:val="4"/>
            <w:tcBorders>
              <w:top w:val="nil"/>
            </w:tcBorders>
          </w:tcPr>
          <w:p w:rsidR="00FD104C" w:rsidRDefault="00FD104C">
            <w:pPr>
              <w:pStyle w:val="ConsPlusNormal"/>
              <w:jc w:val="both"/>
            </w:pPr>
            <w:r>
              <w:t xml:space="preserve">(в ред. </w:t>
            </w:r>
            <w:hyperlink r:id="rId111">
              <w:r>
                <w:rPr>
                  <w:color w:val="0000FF"/>
                </w:rPr>
                <w:t>Постановления</w:t>
              </w:r>
            </w:hyperlink>
            <w:r>
              <w:t xml:space="preserve"> Администрации городского округа г. Рыбинск от 04.04.2024 N 340)</w:t>
            </w:r>
          </w:p>
        </w:tc>
      </w:tr>
      <w:tr w:rsidR="00FD104C">
        <w:tc>
          <w:tcPr>
            <w:tcW w:w="1928" w:type="dxa"/>
          </w:tcPr>
          <w:p w:rsidR="00FD104C" w:rsidRDefault="00FD104C">
            <w:pPr>
              <w:pStyle w:val="ConsPlusNormal"/>
            </w:pPr>
            <w:r>
              <w:t>Основные ожидаемые результаты реализации ПП</w:t>
            </w:r>
          </w:p>
        </w:tc>
        <w:tc>
          <w:tcPr>
            <w:tcW w:w="7143" w:type="dxa"/>
            <w:gridSpan w:val="3"/>
          </w:tcPr>
          <w:p w:rsidR="00FD104C" w:rsidRDefault="00FD104C">
            <w:pPr>
              <w:pStyle w:val="ConsPlusNormal"/>
            </w:pPr>
            <w:r>
              <w:t>1. 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FD104C" w:rsidRDefault="00FD104C">
            <w:pPr>
              <w:pStyle w:val="ConsPlusNormal"/>
            </w:pPr>
            <w:r>
              <w:t>2. 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FD104C" w:rsidRDefault="00FD104C">
            <w:pPr>
              <w:pStyle w:val="ConsPlusNormal"/>
            </w:pPr>
            <w:r>
              <w:t>3. Доля обучающихся 2 - 11 классов, завершивших учебный год на "хорошо" и "отлично", - 50,0%.</w:t>
            </w:r>
          </w:p>
          <w:p w:rsidR="00FD104C" w:rsidRDefault="00FD104C">
            <w:pPr>
              <w:pStyle w:val="ConsPlusNormal"/>
            </w:pPr>
            <w:r>
              <w:t>4. Доля выпускников 11-х классов, получивших аттестат о среднем общем образовании, - 100,0%.</w:t>
            </w:r>
          </w:p>
          <w:p w:rsidR="00FD104C" w:rsidRDefault="00FD104C">
            <w:pPr>
              <w:pStyle w:val="ConsPlusNormal"/>
            </w:pPr>
            <w:r>
              <w:t>5. Доля выпускников 9 классов, получивших аттестат об основном общем образовании, - 99,9%.</w:t>
            </w:r>
          </w:p>
          <w:p w:rsidR="00FD104C" w:rsidRDefault="00FD104C">
            <w:pPr>
              <w:pStyle w:val="ConsPlusNormal"/>
            </w:pPr>
            <w:r>
              <w:t>6. Доля детей, охваченных организованным питанием, - 94,0%.</w:t>
            </w:r>
          </w:p>
          <w:p w:rsidR="00FD104C" w:rsidRDefault="00FD104C">
            <w:pPr>
              <w:pStyle w:val="ConsPlusNormal"/>
            </w:pPr>
            <w:r>
              <w:t>7. 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- 83,6%.</w:t>
            </w:r>
          </w:p>
          <w:p w:rsidR="00FD104C" w:rsidRDefault="00FD104C">
            <w:pPr>
              <w:pStyle w:val="ConsPlusNormal"/>
            </w:pPr>
            <w:r>
              <w:t>8. Доля педагогов, использующих возможности ФГИС "Моя школа", ИКОП "Сферум", - 85,5%.</w:t>
            </w:r>
          </w:p>
          <w:p w:rsidR="00FD104C" w:rsidRDefault="00FD104C">
            <w:pPr>
              <w:pStyle w:val="ConsPlusNormal"/>
            </w:pPr>
            <w:r>
              <w:t>9. 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tc>
      </w:tr>
    </w:tbl>
    <w:p w:rsidR="00FD104C" w:rsidRDefault="00FD104C">
      <w:pPr>
        <w:pStyle w:val="ConsPlusNormal"/>
        <w:jc w:val="both"/>
      </w:pPr>
    </w:p>
    <w:p w:rsidR="00FD104C" w:rsidRDefault="00FD104C">
      <w:pPr>
        <w:pStyle w:val="ConsPlusTitle"/>
        <w:jc w:val="center"/>
        <w:outlineLvl w:val="2"/>
      </w:pPr>
      <w:r>
        <w:t>2. Анализ существующей ситуации и оценка проблем, решение</w:t>
      </w:r>
    </w:p>
    <w:p w:rsidR="00FD104C" w:rsidRDefault="00FD104C">
      <w:pPr>
        <w:pStyle w:val="ConsPlusTitle"/>
        <w:jc w:val="center"/>
      </w:pPr>
      <w:r>
        <w:t>которых осуществляется путем реализации подпрограммы</w:t>
      </w:r>
    </w:p>
    <w:p w:rsidR="00FD104C" w:rsidRDefault="00FD104C">
      <w:pPr>
        <w:pStyle w:val="ConsPlusNormal"/>
        <w:jc w:val="both"/>
      </w:pPr>
    </w:p>
    <w:p w:rsidR="00FD104C" w:rsidRDefault="00FD104C">
      <w:pPr>
        <w:pStyle w:val="ConsPlusNormal"/>
        <w:ind w:firstLine="540"/>
        <w:jc w:val="both"/>
      </w:pPr>
      <w:r>
        <w:t>Департамент образования в соответствии с действующим законодательством Российской Федерации реализует следующие полномочия:</w:t>
      </w:r>
    </w:p>
    <w:p w:rsidR="00FD104C" w:rsidRDefault="00FD104C">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городского округа город Рыбинск Ярославской области (далее по тексту - муниципальные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D104C" w:rsidRDefault="00FD104C">
      <w:pPr>
        <w:pStyle w:val="ConsPlusNormal"/>
        <w:spacing w:before="220"/>
        <w:ind w:firstLine="540"/>
        <w:jc w:val="both"/>
      </w:pPr>
      <w:r>
        <w:lastRenderedPageBreak/>
        <w:t>- организация предоставления дополнительного образования детей в муниципальных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D104C" w:rsidRDefault="00FD104C">
      <w:pPr>
        <w:pStyle w:val="ConsPlusNormal"/>
        <w:spacing w:before="220"/>
        <w:ind w:firstLine="540"/>
        <w:jc w:val="both"/>
      </w:pPr>
      <w:r>
        <w:t>- создание условий для организации присмотра и ухода за детьми, содержания детей в муниципальных организациях;</w:t>
      </w:r>
    </w:p>
    <w:p w:rsidR="00FD104C" w:rsidRDefault="00FD104C">
      <w:pPr>
        <w:pStyle w:val="ConsPlusNormal"/>
        <w:spacing w:before="220"/>
        <w:ind w:firstLine="540"/>
        <w:jc w:val="both"/>
      </w:pPr>
      <w:r>
        <w:t>- осуществление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организаций за территориями городского округа город Рыбинск Ярославской области;</w:t>
      </w:r>
    </w:p>
    <w:p w:rsidR="00FD104C" w:rsidRDefault="00FD104C">
      <w:pPr>
        <w:pStyle w:val="ConsPlusNormal"/>
        <w:spacing w:before="220"/>
        <w:ind w:firstLine="540"/>
        <w:jc w:val="both"/>
      </w:pPr>
      <w:r>
        <w:t>- осуществление учета несовершеннолетних, не посещающих или систематически пропускающих по неуважительным причинам занятия в муниципальных организациях;</w:t>
      </w:r>
    </w:p>
    <w:p w:rsidR="00FD104C" w:rsidRDefault="00FD104C">
      <w:pPr>
        <w:pStyle w:val="ConsPlusNormal"/>
        <w:spacing w:before="220"/>
        <w:ind w:firstLine="540"/>
        <w:jc w:val="both"/>
      </w:pPr>
      <w:r>
        <w:t>-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D104C" w:rsidRDefault="00FD104C">
      <w:pPr>
        <w:pStyle w:val="ConsPlusNormal"/>
        <w:spacing w:before="220"/>
        <w:ind w:firstLine="540"/>
        <w:jc w:val="both"/>
      </w:pPr>
      <w:r>
        <w:t>- организация методического и ресурсного обеспечения системы образования на территории городского округа город Рыбинск Ярославской области;</w:t>
      </w:r>
    </w:p>
    <w:p w:rsidR="00FD104C" w:rsidRDefault="00FD104C">
      <w:pPr>
        <w:pStyle w:val="ConsPlusNormal"/>
        <w:spacing w:before="220"/>
        <w:ind w:firstLine="540"/>
        <w:jc w:val="both"/>
      </w:pPr>
      <w:r>
        <w:t>- осуществление отдельных государственных полномочий Ярославской области, которыми наделяются органы местного самоуправления в сфере опеки и попечительства над несовершеннолетними.</w:t>
      </w:r>
    </w:p>
    <w:p w:rsidR="00FD104C" w:rsidRDefault="00FD104C">
      <w:pPr>
        <w:pStyle w:val="ConsPlusNormal"/>
        <w:spacing w:before="220"/>
        <w:ind w:firstLine="540"/>
        <w:jc w:val="both"/>
      </w:pPr>
      <w:r>
        <w:t>Система образования городского округа город Рыбинск представляет собой 90 учреждений, из которых 88 - образовательные организации, реализующие образовательные программы различного уровня и направленности, предоставляющие муниципальные услуги в сфере образования и выполняющие работы, связанные с информационным, организационно-техническим и технологическим обеспечением и сопровождением деятельности муниципальной системы образования.</w:t>
      </w:r>
    </w:p>
    <w:p w:rsidR="00FD104C" w:rsidRDefault="00FD104C">
      <w:pPr>
        <w:pStyle w:val="ConsPlusNormal"/>
        <w:spacing w:before="220"/>
        <w:ind w:firstLine="540"/>
        <w:jc w:val="both"/>
      </w:pPr>
      <w:r>
        <w:t>В системе образования городского округа город Рыбинск созданы необходимые условия для реализации образовательных программ, содержания воспитанников и обеспечения доступности образовательных услуг. На 01.09.2023 все организации имеют лицензии на право ведения образовательной деятельности. Организации, выдающие документы об уровне образования государственного образца, имеют свидетельства о государственной аккредитации.</w:t>
      </w:r>
    </w:p>
    <w:p w:rsidR="00FD104C" w:rsidRDefault="00FD104C">
      <w:pPr>
        <w:pStyle w:val="ConsPlusNormal"/>
        <w:spacing w:before="220"/>
        <w:ind w:firstLine="540"/>
        <w:jc w:val="both"/>
      </w:pPr>
      <w:r>
        <w:t>Вместе с тем материальные, информационные и кадровые ресурсы системы образования городского округа город Рыбинск требуют постоянного обновления и совершенствования.</w:t>
      </w:r>
    </w:p>
    <w:p w:rsidR="00FD104C" w:rsidRDefault="00FD104C">
      <w:pPr>
        <w:pStyle w:val="ConsPlusNormal"/>
        <w:spacing w:before="220"/>
        <w:ind w:firstLine="540"/>
        <w:jc w:val="both"/>
      </w:pPr>
      <w:r>
        <w:t>Реализация "дорожной карты" в сфере образования по выполнению соответствующих указов Президента Российской Федерации требует постоянной работы в направлении оптимизации процесса и результатов планирования и использования бюджетных средств, особенно в части соблюдения соотношения средней заработной платы работников сферы.</w:t>
      </w:r>
    </w:p>
    <w:p w:rsidR="00FD104C" w:rsidRDefault="00FD104C">
      <w:pPr>
        <w:pStyle w:val="ConsPlusNormal"/>
        <w:spacing w:before="220"/>
        <w:ind w:firstLine="540"/>
        <w:jc w:val="both"/>
      </w:pPr>
      <w:r>
        <w:t>Для выполнения полномочий Департамента образования, оптимального распределения бюджетных средств предусмотрены цели и задачи подпрограммы, разработаны программные мероприятия, спрогнозированы ожидаемые результаты и распределены выделенные финансовые средства, благодаря которым обеспечены:</w:t>
      </w:r>
    </w:p>
    <w:p w:rsidR="00FD104C" w:rsidRDefault="00FD104C">
      <w:pPr>
        <w:pStyle w:val="ConsPlusNormal"/>
        <w:spacing w:before="220"/>
        <w:ind w:firstLine="540"/>
        <w:jc w:val="both"/>
      </w:pPr>
      <w:r>
        <w:t>- заработная плата персонала в соответствии с требованиями трудового законодательства, Указами Президента Российской Федерации в отношении отдельных категорий работников;</w:t>
      </w:r>
    </w:p>
    <w:p w:rsidR="00FD104C" w:rsidRDefault="00FD104C">
      <w:pPr>
        <w:pStyle w:val="ConsPlusNormal"/>
        <w:spacing w:before="220"/>
        <w:ind w:firstLine="540"/>
        <w:jc w:val="both"/>
      </w:pPr>
      <w:r>
        <w:t xml:space="preserve">- субсидия на реализацию проекта по обеспечению развития системы дополнительного </w:t>
      </w:r>
      <w:r>
        <w:lastRenderedPageBreak/>
        <w:t>образования детей посредством внедрения механизма персонифицированного финансирования;</w:t>
      </w:r>
    </w:p>
    <w:p w:rsidR="00FD104C" w:rsidRDefault="00FD104C">
      <w:pPr>
        <w:pStyle w:val="ConsPlusNormal"/>
        <w:spacing w:before="220"/>
        <w:ind w:firstLine="540"/>
        <w:jc w:val="both"/>
      </w:pPr>
      <w:r>
        <w:t>- ежемесячные денежные выплаты медицинским работникам, осуществляющим медицинское обслуживание обучающихся и воспитанников образовательных организаций;</w:t>
      </w:r>
    </w:p>
    <w:p w:rsidR="00FD104C" w:rsidRDefault="00FD104C">
      <w:pPr>
        <w:pStyle w:val="ConsPlusNormal"/>
        <w:spacing w:before="220"/>
        <w:ind w:firstLine="540"/>
        <w:jc w:val="both"/>
      </w:pPr>
      <w:r>
        <w:t>- материально-техническое обеспечение образовательного процесса, в том числе: расходы на услуги связи, транспортные расходы, организацию и проведение мероприятий культурно-просветительного характера;</w:t>
      </w:r>
    </w:p>
    <w:p w:rsidR="00FD104C" w:rsidRDefault="00FD104C">
      <w:pPr>
        <w:pStyle w:val="ConsPlusNormal"/>
        <w:spacing w:before="220"/>
        <w:ind w:firstLine="540"/>
        <w:jc w:val="both"/>
      </w:pPr>
      <w:r>
        <w:t>- питание льготных категорий воспитанников;</w:t>
      </w:r>
    </w:p>
    <w:p w:rsidR="00FD104C" w:rsidRDefault="00FD104C">
      <w:pPr>
        <w:pStyle w:val="ConsPlusNormal"/>
        <w:spacing w:before="220"/>
        <w:ind w:firstLine="540"/>
        <w:jc w:val="both"/>
      </w:pPr>
      <w:r>
        <w:t>- расходы, связанные с программно-методическим обеспечением учебного процесса, ЕГЭ;</w:t>
      </w:r>
    </w:p>
    <w:p w:rsidR="00FD104C" w:rsidRDefault="00FD104C">
      <w:pPr>
        <w:pStyle w:val="ConsPlusNormal"/>
        <w:spacing w:before="220"/>
        <w:ind w:firstLine="540"/>
        <w:jc w:val="both"/>
      </w:pPr>
      <w:r>
        <w:t>- расходы на повышение квалификации педагогических работников;</w:t>
      </w:r>
    </w:p>
    <w:p w:rsidR="00FD104C" w:rsidRDefault="00FD104C">
      <w:pPr>
        <w:pStyle w:val="ConsPlusNormal"/>
        <w:spacing w:before="220"/>
        <w:ind w:firstLine="540"/>
        <w:jc w:val="both"/>
      </w:pPr>
      <w:r>
        <w:t>- расходы на содержание движимого и недвижимого имущества, в том числе коммунальные услуги, услуги охраны, проведение противопожарных и санитарно-эпидемиологических мероприятий, текущий и аварийный ремонт зданий, помещений, оборудования, прочие услуги; уплату налогов;</w:t>
      </w:r>
    </w:p>
    <w:p w:rsidR="00FD104C" w:rsidRDefault="00FD104C">
      <w:pPr>
        <w:pStyle w:val="ConsPlusNormal"/>
        <w:spacing w:before="220"/>
        <w:ind w:firstLine="540"/>
        <w:jc w:val="both"/>
      </w:pPr>
      <w:r>
        <w:t>- компенсация части платы родителей за присмотр и уход за детьми в образовательных организациях, реализующих основную общеобразовательную программу дошкольного образования;</w:t>
      </w:r>
    </w:p>
    <w:p w:rsidR="00FD104C" w:rsidRDefault="00FD104C">
      <w:pPr>
        <w:pStyle w:val="ConsPlusNormal"/>
        <w:spacing w:before="220"/>
        <w:ind w:firstLine="540"/>
        <w:jc w:val="both"/>
      </w:pPr>
      <w:r>
        <w:t>- единовременные пособия при всех формах устройства детей в семью;</w:t>
      </w:r>
    </w:p>
    <w:p w:rsidR="00FD104C" w:rsidRDefault="00FD104C">
      <w:pPr>
        <w:pStyle w:val="ConsPlusNormal"/>
        <w:spacing w:before="220"/>
        <w:ind w:firstLine="540"/>
        <w:jc w:val="both"/>
      </w:pPr>
      <w:r>
        <w:t>- компенсация услуг ЖКХ, аренды жилого помещения, на ремонт жилого помещения, находящегося в собственности ребенка-сироты, до достижения им возраста 18 лет, расходов на транспортное обслуживание, расходов на обеспечение подготовки к поступлению в образовательные учреждения;</w:t>
      </w:r>
    </w:p>
    <w:p w:rsidR="00FD104C" w:rsidRDefault="00FD104C">
      <w:pPr>
        <w:pStyle w:val="ConsPlusNormal"/>
        <w:spacing w:before="220"/>
        <w:ind w:firstLine="540"/>
        <w:jc w:val="both"/>
      </w:pPr>
      <w:r>
        <w:t>- социальная адаптация, ежемесячные выплаты на содержание ребенка, находящегося под опекой (попечительством), а также вознаграждение, причитающееся приемному родителю.</w:t>
      </w:r>
    </w:p>
    <w:p w:rsidR="00FD104C" w:rsidRDefault="00FD104C">
      <w:pPr>
        <w:pStyle w:val="ConsPlusNormal"/>
        <w:spacing w:before="220"/>
        <w:ind w:firstLine="540"/>
        <w:jc w:val="both"/>
      </w:pPr>
      <w:r>
        <w:t>Основные исходные данные и прогноз состояния муниципальной системы образования отражен в следующей таблице в соответствии с уровнями образования и поставленными задачами развития:</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35"/>
        <w:gridCol w:w="680"/>
        <w:gridCol w:w="794"/>
        <w:gridCol w:w="794"/>
        <w:gridCol w:w="794"/>
        <w:gridCol w:w="794"/>
      </w:tblGrid>
      <w:tr w:rsidR="00FD104C">
        <w:tc>
          <w:tcPr>
            <w:tcW w:w="680" w:type="dxa"/>
            <w:vMerge w:val="restart"/>
          </w:tcPr>
          <w:p w:rsidR="00FD104C" w:rsidRDefault="00FD104C">
            <w:pPr>
              <w:pStyle w:val="ConsPlusNormal"/>
              <w:jc w:val="center"/>
            </w:pPr>
            <w:r>
              <w:t>N</w:t>
            </w:r>
          </w:p>
          <w:p w:rsidR="00FD104C" w:rsidRDefault="00FD104C">
            <w:pPr>
              <w:pStyle w:val="ConsPlusNormal"/>
              <w:jc w:val="center"/>
            </w:pPr>
            <w:r>
              <w:t>п/п</w:t>
            </w:r>
          </w:p>
        </w:tc>
        <w:tc>
          <w:tcPr>
            <w:tcW w:w="4535" w:type="dxa"/>
            <w:vMerge w:val="restart"/>
          </w:tcPr>
          <w:p w:rsidR="00FD104C" w:rsidRDefault="00FD104C">
            <w:pPr>
              <w:pStyle w:val="ConsPlusNormal"/>
              <w:jc w:val="center"/>
            </w:pPr>
            <w:r>
              <w:t>Наименование</w:t>
            </w:r>
          </w:p>
        </w:tc>
        <w:tc>
          <w:tcPr>
            <w:tcW w:w="680" w:type="dxa"/>
            <w:vMerge w:val="restart"/>
          </w:tcPr>
          <w:p w:rsidR="00FD104C" w:rsidRDefault="00FD104C">
            <w:pPr>
              <w:pStyle w:val="ConsPlusNormal"/>
              <w:jc w:val="center"/>
            </w:pPr>
            <w:r>
              <w:t>Ед.</w:t>
            </w:r>
          </w:p>
        </w:tc>
        <w:tc>
          <w:tcPr>
            <w:tcW w:w="3176" w:type="dxa"/>
            <w:gridSpan w:val="4"/>
          </w:tcPr>
          <w:p w:rsidR="00FD104C" w:rsidRDefault="00FD104C">
            <w:pPr>
              <w:pStyle w:val="ConsPlusNormal"/>
              <w:jc w:val="center"/>
            </w:pPr>
            <w:r>
              <w:t>Значение результата</w:t>
            </w:r>
          </w:p>
        </w:tc>
      </w:tr>
      <w:tr w:rsidR="00FD104C">
        <w:tc>
          <w:tcPr>
            <w:tcW w:w="680" w:type="dxa"/>
            <w:vMerge/>
          </w:tcPr>
          <w:p w:rsidR="00FD104C" w:rsidRDefault="00FD104C">
            <w:pPr>
              <w:pStyle w:val="ConsPlusNormal"/>
            </w:pPr>
          </w:p>
        </w:tc>
        <w:tc>
          <w:tcPr>
            <w:tcW w:w="4535" w:type="dxa"/>
            <w:vMerge/>
          </w:tcPr>
          <w:p w:rsidR="00FD104C" w:rsidRDefault="00FD104C">
            <w:pPr>
              <w:pStyle w:val="ConsPlusNormal"/>
            </w:pPr>
          </w:p>
        </w:tc>
        <w:tc>
          <w:tcPr>
            <w:tcW w:w="680" w:type="dxa"/>
            <w:vMerge/>
          </w:tcPr>
          <w:p w:rsidR="00FD104C" w:rsidRDefault="00FD104C">
            <w:pPr>
              <w:pStyle w:val="ConsPlusNormal"/>
            </w:pPr>
          </w:p>
        </w:tc>
        <w:tc>
          <w:tcPr>
            <w:tcW w:w="794" w:type="dxa"/>
          </w:tcPr>
          <w:p w:rsidR="00FD104C" w:rsidRDefault="00FD104C">
            <w:pPr>
              <w:pStyle w:val="ConsPlusNormal"/>
              <w:jc w:val="center"/>
            </w:pPr>
            <w:r>
              <w:t>2023</w:t>
            </w:r>
          </w:p>
        </w:tc>
        <w:tc>
          <w:tcPr>
            <w:tcW w:w="794" w:type="dxa"/>
          </w:tcPr>
          <w:p w:rsidR="00FD104C" w:rsidRDefault="00FD104C">
            <w:pPr>
              <w:pStyle w:val="ConsPlusNormal"/>
              <w:jc w:val="center"/>
            </w:pPr>
            <w:r>
              <w:t>2024</w:t>
            </w:r>
          </w:p>
        </w:tc>
        <w:tc>
          <w:tcPr>
            <w:tcW w:w="794" w:type="dxa"/>
          </w:tcPr>
          <w:p w:rsidR="00FD104C" w:rsidRDefault="00FD104C">
            <w:pPr>
              <w:pStyle w:val="ConsPlusNormal"/>
              <w:jc w:val="center"/>
            </w:pPr>
            <w:r>
              <w:t>2025</w:t>
            </w:r>
          </w:p>
        </w:tc>
        <w:tc>
          <w:tcPr>
            <w:tcW w:w="794" w:type="dxa"/>
          </w:tcPr>
          <w:p w:rsidR="00FD104C" w:rsidRDefault="00FD104C">
            <w:pPr>
              <w:pStyle w:val="ConsPlusNormal"/>
              <w:jc w:val="center"/>
            </w:pPr>
            <w:r>
              <w:t>2026</w:t>
            </w:r>
          </w:p>
        </w:tc>
      </w:tr>
      <w:tr w:rsidR="00FD104C">
        <w:tc>
          <w:tcPr>
            <w:tcW w:w="680" w:type="dxa"/>
          </w:tcPr>
          <w:p w:rsidR="00FD104C" w:rsidRDefault="00FD104C">
            <w:pPr>
              <w:pStyle w:val="ConsPlusNormal"/>
              <w:jc w:val="center"/>
            </w:pPr>
            <w:r>
              <w:t>1</w:t>
            </w:r>
          </w:p>
        </w:tc>
        <w:tc>
          <w:tcPr>
            <w:tcW w:w="4535" w:type="dxa"/>
          </w:tcPr>
          <w:p w:rsidR="00FD104C" w:rsidRDefault="00FD104C">
            <w:pPr>
              <w:pStyle w:val="ConsPlusNormal"/>
              <w:jc w:val="center"/>
            </w:pPr>
            <w:r>
              <w:t>2</w:t>
            </w:r>
          </w:p>
        </w:tc>
        <w:tc>
          <w:tcPr>
            <w:tcW w:w="680" w:type="dxa"/>
          </w:tcPr>
          <w:p w:rsidR="00FD104C" w:rsidRDefault="00FD104C">
            <w:pPr>
              <w:pStyle w:val="ConsPlusNormal"/>
              <w:jc w:val="center"/>
            </w:pPr>
            <w:r>
              <w:t>3</w:t>
            </w:r>
          </w:p>
        </w:tc>
        <w:tc>
          <w:tcPr>
            <w:tcW w:w="794" w:type="dxa"/>
          </w:tcPr>
          <w:p w:rsidR="00FD104C" w:rsidRDefault="00FD104C">
            <w:pPr>
              <w:pStyle w:val="ConsPlusNormal"/>
              <w:jc w:val="center"/>
            </w:pPr>
            <w:r>
              <w:t>4</w:t>
            </w:r>
          </w:p>
        </w:tc>
        <w:tc>
          <w:tcPr>
            <w:tcW w:w="794" w:type="dxa"/>
          </w:tcPr>
          <w:p w:rsidR="00FD104C" w:rsidRDefault="00FD104C">
            <w:pPr>
              <w:pStyle w:val="ConsPlusNormal"/>
              <w:jc w:val="center"/>
            </w:pPr>
            <w:r>
              <w:t>5</w:t>
            </w:r>
          </w:p>
        </w:tc>
        <w:tc>
          <w:tcPr>
            <w:tcW w:w="794" w:type="dxa"/>
          </w:tcPr>
          <w:p w:rsidR="00FD104C" w:rsidRDefault="00FD104C">
            <w:pPr>
              <w:pStyle w:val="ConsPlusNormal"/>
              <w:jc w:val="center"/>
            </w:pPr>
            <w:r>
              <w:t>6</w:t>
            </w:r>
          </w:p>
        </w:tc>
        <w:tc>
          <w:tcPr>
            <w:tcW w:w="794" w:type="dxa"/>
          </w:tcPr>
          <w:p w:rsidR="00FD104C" w:rsidRDefault="00FD104C">
            <w:pPr>
              <w:pStyle w:val="ConsPlusNormal"/>
              <w:jc w:val="center"/>
            </w:pPr>
            <w:r>
              <w:t>7</w:t>
            </w:r>
          </w:p>
        </w:tc>
      </w:tr>
      <w:tr w:rsidR="00FD104C">
        <w:tc>
          <w:tcPr>
            <w:tcW w:w="680" w:type="dxa"/>
          </w:tcPr>
          <w:p w:rsidR="00FD104C" w:rsidRDefault="00FD104C">
            <w:pPr>
              <w:pStyle w:val="ConsPlusNormal"/>
              <w:jc w:val="center"/>
            </w:pPr>
            <w:r>
              <w:t>1</w:t>
            </w:r>
          </w:p>
        </w:tc>
        <w:tc>
          <w:tcPr>
            <w:tcW w:w="8391" w:type="dxa"/>
            <w:gridSpan w:val="6"/>
          </w:tcPr>
          <w:p w:rsidR="00FD104C" w:rsidRDefault="00FD104C">
            <w:pPr>
              <w:pStyle w:val="ConsPlusNormal"/>
              <w:jc w:val="center"/>
            </w:pPr>
            <w:r>
              <w:t>Дошкольное образование</w:t>
            </w:r>
          </w:p>
        </w:tc>
      </w:tr>
      <w:tr w:rsidR="00FD104C">
        <w:tc>
          <w:tcPr>
            <w:tcW w:w="680" w:type="dxa"/>
          </w:tcPr>
          <w:p w:rsidR="00FD104C" w:rsidRDefault="00FD104C">
            <w:pPr>
              <w:pStyle w:val="ConsPlusNormal"/>
              <w:jc w:val="center"/>
            </w:pPr>
            <w:r>
              <w:t>1.1</w:t>
            </w:r>
          </w:p>
        </w:tc>
        <w:tc>
          <w:tcPr>
            <w:tcW w:w="4535" w:type="dxa"/>
          </w:tcPr>
          <w:p w:rsidR="00FD104C" w:rsidRDefault="00FD104C">
            <w:pPr>
              <w:pStyle w:val="ConsPlusNormal"/>
            </w:pPr>
            <w:r>
              <w:t>Число муниципальных организаций, юридических лиц, реализующих основную образовательную программу - образовательную программу дошкольного образования</w:t>
            </w:r>
          </w:p>
        </w:tc>
        <w:tc>
          <w:tcPr>
            <w:tcW w:w="680" w:type="dxa"/>
          </w:tcPr>
          <w:p w:rsidR="00FD104C" w:rsidRDefault="00FD104C">
            <w:pPr>
              <w:pStyle w:val="ConsPlusNormal"/>
              <w:jc w:val="center"/>
            </w:pPr>
            <w:r>
              <w:t>шт.</w:t>
            </w:r>
          </w:p>
        </w:tc>
        <w:tc>
          <w:tcPr>
            <w:tcW w:w="794" w:type="dxa"/>
          </w:tcPr>
          <w:p w:rsidR="00FD104C" w:rsidRDefault="00FD104C">
            <w:pPr>
              <w:pStyle w:val="ConsPlusNormal"/>
              <w:jc w:val="center"/>
            </w:pPr>
            <w:r>
              <w:t>58</w:t>
            </w:r>
          </w:p>
        </w:tc>
        <w:tc>
          <w:tcPr>
            <w:tcW w:w="794" w:type="dxa"/>
          </w:tcPr>
          <w:p w:rsidR="00FD104C" w:rsidRDefault="00FD104C">
            <w:pPr>
              <w:pStyle w:val="ConsPlusNormal"/>
              <w:jc w:val="center"/>
            </w:pPr>
            <w:r>
              <w:t>58</w:t>
            </w:r>
          </w:p>
        </w:tc>
        <w:tc>
          <w:tcPr>
            <w:tcW w:w="794" w:type="dxa"/>
          </w:tcPr>
          <w:p w:rsidR="00FD104C" w:rsidRDefault="00FD104C">
            <w:pPr>
              <w:pStyle w:val="ConsPlusNormal"/>
              <w:jc w:val="center"/>
            </w:pPr>
            <w:r>
              <w:t>57</w:t>
            </w:r>
          </w:p>
        </w:tc>
        <w:tc>
          <w:tcPr>
            <w:tcW w:w="794" w:type="dxa"/>
          </w:tcPr>
          <w:p w:rsidR="00FD104C" w:rsidRDefault="00FD104C">
            <w:pPr>
              <w:pStyle w:val="ConsPlusNormal"/>
              <w:jc w:val="center"/>
            </w:pPr>
            <w:r>
              <w:t>57</w:t>
            </w:r>
          </w:p>
        </w:tc>
      </w:tr>
      <w:tr w:rsidR="00FD104C">
        <w:tc>
          <w:tcPr>
            <w:tcW w:w="680" w:type="dxa"/>
          </w:tcPr>
          <w:p w:rsidR="00FD104C" w:rsidRDefault="00FD104C">
            <w:pPr>
              <w:pStyle w:val="ConsPlusNormal"/>
              <w:jc w:val="center"/>
            </w:pPr>
            <w:r>
              <w:t>1.2</w:t>
            </w:r>
          </w:p>
        </w:tc>
        <w:tc>
          <w:tcPr>
            <w:tcW w:w="4535" w:type="dxa"/>
          </w:tcPr>
          <w:p w:rsidR="00FD104C" w:rsidRDefault="00FD104C">
            <w:pPr>
              <w:pStyle w:val="ConsPlusNormal"/>
            </w:pPr>
            <w:r>
              <w:t xml:space="preserve">Число муниципальных общеобразовательных организаций, реализующих основную образовательную программу - образовательную программу дошкольного </w:t>
            </w:r>
            <w:r>
              <w:lastRenderedPageBreak/>
              <w:t>образования</w:t>
            </w:r>
          </w:p>
        </w:tc>
        <w:tc>
          <w:tcPr>
            <w:tcW w:w="680" w:type="dxa"/>
          </w:tcPr>
          <w:p w:rsidR="00FD104C" w:rsidRDefault="00FD104C">
            <w:pPr>
              <w:pStyle w:val="ConsPlusNormal"/>
              <w:jc w:val="center"/>
            </w:pPr>
            <w:r>
              <w:lastRenderedPageBreak/>
              <w:t>шт.</w:t>
            </w:r>
          </w:p>
        </w:tc>
        <w:tc>
          <w:tcPr>
            <w:tcW w:w="794" w:type="dxa"/>
          </w:tcPr>
          <w:p w:rsidR="00FD104C" w:rsidRDefault="00FD104C">
            <w:pPr>
              <w:pStyle w:val="ConsPlusNormal"/>
              <w:jc w:val="center"/>
            </w:pPr>
            <w:r>
              <w:t>1</w:t>
            </w:r>
          </w:p>
        </w:tc>
        <w:tc>
          <w:tcPr>
            <w:tcW w:w="794" w:type="dxa"/>
          </w:tcPr>
          <w:p w:rsidR="00FD104C" w:rsidRDefault="00FD104C">
            <w:pPr>
              <w:pStyle w:val="ConsPlusNormal"/>
              <w:jc w:val="center"/>
            </w:pPr>
            <w:r>
              <w:t>1</w:t>
            </w:r>
          </w:p>
        </w:tc>
        <w:tc>
          <w:tcPr>
            <w:tcW w:w="794" w:type="dxa"/>
          </w:tcPr>
          <w:p w:rsidR="00FD104C" w:rsidRDefault="00FD104C">
            <w:pPr>
              <w:pStyle w:val="ConsPlusNormal"/>
              <w:jc w:val="center"/>
            </w:pPr>
            <w:r>
              <w:t>0</w:t>
            </w:r>
          </w:p>
        </w:tc>
        <w:tc>
          <w:tcPr>
            <w:tcW w:w="794" w:type="dxa"/>
          </w:tcPr>
          <w:p w:rsidR="00FD104C" w:rsidRDefault="00FD104C">
            <w:pPr>
              <w:pStyle w:val="ConsPlusNormal"/>
              <w:jc w:val="center"/>
            </w:pPr>
            <w:r>
              <w:t>0</w:t>
            </w:r>
          </w:p>
        </w:tc>
      </w:tr>
      <w:tr w:rsidR="00FD104C">
        <w:tc>
          <w:tcPr>
            <w:tcW w:w="680" w:type="dxa"/>
          </w:tcPr>
          <w:p w:rsidR="00FD104C" w:rsidRDefault="00FD104C">
            <w:pPr>
              <w:pStyle w:val="ConsPlusNormal"/>
              <w:jc w:val="center"/>
            </w:pPr>
            <w:r>
              <w:t>1.3</w:t>
            </w:r>
          </w:p>
        </w:tc>
        <w:tc>
          <w:tcPr>
            <w:tcW w:w="4535" w:type="dxa"/>
          </w:tcPr>
          <w:p w:rsidR="00FD104C" w:rsidRDefault="00FD104C">
            <w:pPr>
              <w:pStyle w:val="ConsPlusNormal"/>
            </w:pPr>
            <w:r>
              <w:t>Число групп детей дошкольного возраста в общеобразовательных организациях</w:t>
            </w:r>
          </w:p>
        </w:tc>
        <w:tc>
          <w:tcPr>
            <w:tcW w:w="680" w:type="dxa"/>
          </w:tcPr>
          <w:p w:rsidR="00FD104C" w:rsidRDefault="00FD104C">
            <w:pPr>
              <w:pStyle w:val="ConsPlusNormal"/>
              <w:jc w:val="center"/>
            </w:pPr>
            <w:r>
              <w:t>шт.</w:t>
            </w:r>
          </w:p>
        </w:tc>
        <w:tc>
          <w:tcPr>
            <w:tcW w:w="794" w:type="dxa"/>
          </w:tcPr>
          <w:p w:rsidR="00FD104C" w:rsidRDefault="00FD104C">
            <w:pPr>
              <w:pStyle w:val="ConsPlusNormal"/>
              <w:jc w:val="center"/>
            </w:pPr>
            <w:r>
              <w:t>4</w:t>
            </w:r>
          </w:p>
        </w:tc>
        <w:tc>
          <w:tcPr>
            <w:tcW w:w="794" w:type="dxa"/>
          </w:tcPr>
          <w:p w:rsidR="00FD104C" w:rsidRDefault="00FD104C">
            <w:pPr>
              <w:pStyle w:val="ConsPlusNormal"/>
              <w:jc w:val="center"/>
            </w:pPr>
            <w:r>
              <w:t>4</w:t>
            </w:r>
          </w:p>
        </w:tc>
        <w:tc>
          <w:tcPr>
            <w:tcW w:w="794" w:type="dxa"/>
          </w:tcPr>
          <w:p w:rsidR="00FD104C" w:rsidRDefault="00FD104C">
            <w:pPr>
              <w:pStyle w:val="ConsPlusNormal"/>
              <w:jc w:val="center"/>
            </w:pPr>
            <w:r>
              <w:t>0</w:t>
            </w:r>
          </w:p>
        </w:tc>
        <w:tc>
          <w:tcPr>
            <w:tcW w:w="794" w:type="dxa"/>
          </w:tcPr>
          <w:p w:rsidR="00FD104C" w:rsidRDefault="00FD104C">
            <w:pPr>
              <w:pStyle w:val="ConsPlusNormal"/>
              <w:jc w:val="center"/>
            </w:pPr>
            <w:r>
              <w:t>0</w:t>
            </w:r>
          </w:p>
        </w:tc>
      </w:tr>
      <w:tr w:rsidR="00FD104C">
        <w:tc>
          <w:tcPr>
            <w:tcW w:w="680" w:type="dxa"/>
          </w:tcPr>
          <w:p w:rsidR="00FD104C" w:rsidRDefault="00FD104C">
            <w:pPr>
              <w:pStyle w:val="ConsPlusNormal"/>
              <w:jc w:val="center"/>
            </w:pPr>
            <w:r>
              <w:t>1.4</w:t>
            </w:r>
          </w:p>
        </w:tc>
        <w:tc>
          <w:tcPr>
            <w:tcW w:w="4535" w:type="dxa"/>
          </w:tcPr>
          <w:p w:rsidR="00FD104C" w:rsidRDefault="00FD104C">
            <w:pPr>
              <w:pStyle w:val="ConsPlusNormal"/>
            </w:pPr>
            <w:r>
              <w:t>Число воспитанников</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8210</w:t>
            </w:r>
          </w:p>
        </w:tc>
        <w:tc>
          <w:tcPr>
            <w:tcW w:w="794" w:type="dxa"/>
          </w:tcPr>
          <w:p w:rsidR="00FD104C" w:rsidRDefault="00FD104C">
            <w:pPr>
              <w:pStyle w:val="ConsPlusNormal"/>
              <w:jc w:val="center"/>
            </w:pPr>
            <w:r>
              <w:t>8210</w:t>
            </w:r>
          </w:p>
        </w:tc>
        <w:tc>
          <w:tcPr>
            <w:tcW w:w="794" w:type="dxa"/>
          </w:tcPr>
          <w:p w:rsidR="00FD104C" w:rsidRDefault="00FD104C">
            <w:pPr>
              <w:pStyle w:val="ConsPlusNormal"/>
              <w:jc w:val="center"/>
            </w:pPr>
            <w:r>
              <w:t>8209</w:t>
            </w:r>
          </w:p>
        </w:tc>
        <w:tc>
          <w:tcPr>
            <w:tcW w:w="794" w:type="dxa"/>
          </w:tcPr>
          <w:p w:rsidR="00FD104C" w:rsidRDefault="00FD104C">
            <w:pPr>
              <w:pStyle w:val="ConsPlusNormal"/>
              <w:jc w:val="center"/>
            </w:pPr>
            <w:r>
              <w:t>8200</w:t>
            </w:r>
          </w:p>
        </w:tc>
      </w:tr>
      <w:tr w:rsidR="00FD104C">
        <w:tc>
          <w:tcPr>
            <w:tcW w:w="680" w:type="dxa"/>
          </w:tcPr>
          <w:p w:rsidR="00FD104C" w:rsidRDefault="00FD104C">
            <w:pPr>
              <w:pStyle w:val="ConsPlusNormal"/>
              <w:jc w:val="center"/>
            </w:pPr>
            <w:r>
              <w:t>2</w:t>
            </w:r>
          </w:p>
        </w:tc>
        <w:tc>
          <w:tcPr>
            <w:tcW w:w="8391" w:type="dxa"/>
            <w:gridSpan w:val="6"/>
          </w:tcPr>
          <w:p w:rsidR="00FD104C" w:rsidRDefault="00FD104C">
            <w:pPr>
              <w:pStyle w:val="ConsPlusNormal"/>
              <w:jc w:val="center"/>
            </w:pPr>
            <w:r>
              <w:t>Общее начальное, основное и среднее образование</w:t>
            </w:r>
          </w:p>
        </w:tc>
      </w:tr>
      <w:tr w:rsidR="00FD104C">
        <w:tc>
          <w:tcPr>
            <w:tcW w:w="680" w:type="dxa"/>
          </w:tcPr>
          <w:p w:rsidR="00FD104C" w:rsidRDefault="00FD104C">
            <w:pPr>
              <w:pStyle w:val="ConsPlusNormal"/>
              <w:jc w:val="center"/>
            </w:pPr>
            <w:r>
              <w:t>2.1</w:t>
            </w:r>
          </w:p>
        </w:tc>
        <w:tc>
          <w:tcPr>
            <w:tcW w:w="4535" w:type="dxa"/>
          </w:tcPr>
          <w:p w:rsidR="00FD104C" w:rsidRDefault="00FD104C">
            <w:pPr>
              <w:pStyle w:val="ConsPlusNormal"/>
            </w:pPr>
            <w:r>
              <w:t>Число муниципальных организаций, реализующих основные образовательные программы начального общего, основного общего и среднего общего образования</w:t>
            </w:r>
          </w:p>
        </w:tc>
        <w:tc>
          <w:tcPr>
            <w:tcW w:w="680" w:type="dxa"/>
          </w:tcPr>
          <w:p w:rsidR="00FD104C" w:rsidRDefault="00FD104C">
            <w:pPr>
              <w:pStyle w:val="ConsPlusNormal"/>
              <w:jc w:val="center"/>
            </w:pPr>
            <w:r>
              <w:t>шт.</w:t>
            </w:r>
          </w:p>
        </w:tc>
        <w:tc>
          <w:tcPr>
            <w:tcW w:w="794" w:type="dxa"/>
          </w:tcPr>
          <w:p w:rsidR="00FD104C" w:rsidRDefault="00FD104C">
            <w:pPr>
              <w:pStyle w:val="ConsPlusNormal"/>
              <w:jc w:val="center"/>
            </w:pPr>
            <w:r>
              <w:t>27</w:t>
            </w:r>
          </w:p>
        </w:tc>
        <w:tc>
          <w:tcPr>
            <w:tcW w:w="794" w:type="dxa"/>
          </w:tcPr>
          <w:p w:rsidR="00FD104C" w:rsidRDefault="00FD104C">
            <w:pPr>
              <w:pStyle w:val="ConsPlusNormal"/>
              <w:jc w:val="center"/>
            </w:pPr>
            <w:r>
              <w:t>27</w:t>
            </w:r>
          </w:p>
        </w:tc>
        <w:tc>
          <w:tcPr>
            <w:tcW w:w="794" w:type="dxa"/>
          </w:tcPr>
          <w:p w:rsidR="00FD104C" w:rsidRDefault="00FD104C">
            <w:pPr>
              <w:pStyle w:val="ConsPlusNormal"/>
              <w:jc w:val="center"/>
            </w:pPr>
            <w:r>
              <w:t>27</w:t>
            </w:r>
          </w:p>
        </w:tc>
        <w:tc>
          <w:tcPr>
            <w:tcW w:w="794" w:type="dxa"/>
          </w:tcPr>
          <w:p w:rsidR="00FD104C" w:rsidRDefault="00FD104C">
            <w:pPr>
              <w:pStyle w:val="ConsPlusNormal"/>
              <w:jc w:val="center"/>
            </w:pPr>
            <w:r>
              <w:t>27</w:t>
            </w:r>
          </w:p>
        </w:tc>
      </w:tr>
      <w:tr w:rsidR="00FD104C">
        <w:tc>
          <w:tcPr>
            <w:tcW w:w="680" w:type="dxa"/>
          </w:tcPr>
          <w:p w:rsidR="00FD104C" w:rsidRDefault="00FD104C">
            <w:pPr>
              <w:pStyle w:val="ConsPlusNormal"/>
              <w:jc w:val="center"/>
            </w:pPr>
            <w:r>
              <w:t>2.2</w:t>
            </w:r>
          </w:p>
        </w:tc>
        <w:tc>
          <w:tcPr>
            <w:tcW w:w="4535" w:type="dxa"/>
          </w:tcPr>
          <w:p w:rsidR="00FD104C" w:rsidRDefault="00FD104C">
            <w:pPr>
              <w:pStyle w:val="ConsPlusNormal"/>
            </w:pPr>
            <w:r>
              <w:t>Число обучающихся</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19954</w:t>
            </w:r>
          </w:p>
        </w:tc>
        <w:tc>
          <w:tcPr>
            <w:tcW w:w="794" w:type="dxa"/>
          </w:tcPr>
          <w:p w:rsidR="00FD104C" w:rsidRDefault="00FD104C">
            <w:pPr>
              <w:pStyle w:val="ConsPlusNormal"/>
              <w:jc w:val="center"/>
            </w:pPr>
            <w:r>
              <w:t>20110</w:t>
            </w:r>
          </w:p>
        </w:tc>
        <w:tc>
          <w:tcPr>
            <w:tcW w:w="794" w:type="dxa"/>
          </w:tcPr>
          <w:p w:rsidR="00FD104C" w:rsidRDefault="00FD104C">
            <w:pPr>
              <w:pStyle w:val="ConsPlusNormal"/>
              <w:jc w:val="center"/>
            </w:pPr>
            <w:r>
              <w:t>20082</w:t>
            </w:r>
          </w:p>
        </w:tc>
        <w:tc>
          <w:tcPr>
            <w:tcW w:w="794" w:type="dxa"/>
          </w:tcPr>
          <w:p w:rsidR="00FD104C" w:rsidRDefault="00FD104C">
            <w:pPr>
              <w:pStyle w:val="ConsPlusNormal"/>
              <w:jc w:val="center"/>
            </w:pPr>
            <w:r>
              <w:t>19970</w:t>
            </w:r>
          </w:p>
        </w:tc>
      </w:tr>
      <w:tr w:rsidR="00FD104C">
        <w:tc>
          <w:tcPr>
            <w:tcW w:w="680" w:type="dxa"/>
          </w:tcPr>
          <w:p w:rsidR="00FD104C" w:rsidRDefault="00FD104C">
            <w:pPr>
              <w:pStyle w:val="ConsPlusNormal"/>
              <w:jc w:val="center"/>
            </w:pPr>
            <w:r>
              <w:t>2.3</w:t>
            </w:r>
          </w:p>
        </w:tc>
        <w:tc>
          <w:tcPr>
            <w:tcW w:w="4535" w:type="dxa"/>
          </w:tcPr>
          <w:p w:rsidR="00FD104C" w:rsidRDefault="00FD104C">
            <w:pPr>
              <w:pStyle w:val="ConsPlusNormal"/>
            </w:pPr>
            <w:r>
              <w:t>Численность выпускников 9-х классов, подлежащих государственной (итоговой) аттестации (с учетом обучающихся на семейной форме образования)</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1834</w:t>
            </w:r>
          </w:p>
        </w:tc>
        <w:tc>
          <w:tcPr>
            <w:tcW w:w="794" w:type="dxa"/>
          </w:tcPr>
          <w:p w:rsidR="00FD104C" w:rsidRDefault="00FD104C">
            <w:pPr>
              <w:pStyle w:val="ConsPlusNormal"/>
              <w:jc w:val="center"/>
            </w:pPr>
            <w:r>
              <w:t>1981</w:t>
            </w:r>
          </w:p>
        </w:tc>
        <w:tc>
          <w:tcPr>
            <w:tcW w:w="794" w:type="dxa"/>
          </w:tcPr>
          <w:p w:rsidR="00FD104C" w:rsidRDefault="00FD104C">
            <w:pPr>
              <w:pStyle w:val="ConsPlusNormal"/>
              <w:jc w:val="center"/>
            </w:pPr>
            <w:r>
              <w:t>2044</w:t>
            </w:r>
          </w:p>
        </w:tc>
        <w:tc>
          <w:tcPr>
            <w:tcW w:w="794" w:type="dxa"/>
          </w:tcPr>
          <w:p w:rsidR="00FD104C" w:rsidRDefault="00FD104C">
            <w:pPr>
              <w:pStyle w:val="ConsPlusNormal"/>
              <w:jc w:val="center"/>
            </w:pPr>
            <w:r>
              <w:t>2019</w:t>
            </w:r>
          </w:p>
        </w:tc>
      </w:tr>
      <w:tr w:rsidR="00FD104C">
        <w:tc>
          <w:tcPr>
            <w:tcW w:w="680" w:type="dxa"/>
          </w:tcPr>
          <w:p w:rsidR="00FD104C" w:rsidRDefault="00FD104C">
            <w:pPr>
              <w:pStyle w:val="ConsPlusNormal"/>
              <w:jc w:val="center"/>
            </w:pPr>
            <w:r>
              <w:t>2.4</w:t>
            </w:r>
          </w:p>
        </w:tc>
        <w:tc>
          <w:tcPr>
            <w:tcW w:w="4535" w:type="dxa"/>
          </w:tcPr>
          <w:p w:rsidR="00FD104C" w:rsidRDefault="00FD104C">
            <w:pPr>
              <w:pStyle w:val="ConsPlusNormal"/>
            </w:pPr>
            <w:r>
              <w:t>Численность выпускников 11-х классов, подлежащих государственной итоговой аттестации (с учетом обучающихся на семейной форме образования)</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745</w:t>
            </w:r>
          </w:p>
        </w:tc>
        <w:tc>
          <w:tcPr>
            <w:tcW w:w="794" w:type="dxa"/>
          </w:tcPr>
          <w:p w:rsidR="00FD104C" w:rsidRDefault="00FD104C">
            <w:pPr>
              <w:pStyle w:val="ConsPlusNormal"/>
              <w:jc w:val="center"/>
            </w:pPr>
            <w:r>
              <w:t>714</w:t>
            </w:r>
          </w:p>
        </w:tc>
        <w:tc>
          <w:tcPr>
            <w:tcW w:w="794" w:type="dxa"/>
          </w:tcPr>
          <w:p w:rsidR="00FD104C" w:rsidRDefault="00FD104C">
            <w:pPr>
              <w:pStyle w:val="ConsPlusNormal"/>
              <w:jc w:val="center"/>
            </w:pPr>
            <w:r>
              <w:t>824</w:t>
            </w:r>
          </w:p>
        </w:tc>
        <w:tc>
          <w:tcPr>
            <w:tcW w:w="794" w:type="dxa"/>
          </w:tcPr>
          <w:p w:rsidR="00FD104C" w:rsidRDefault="00FD104C">
            <w:pPr>
              <w:pStyle w:val="ConsPlusNormal"/>
              <w:jc w:val="center"/>
            </w:pPr>
            <w:r>
              <w:t>830</w:t>
            </w:r>
          </w:p>
        </w:tc>
      </w:tr>
      <w:tr w:rsidR="00FD104C">
        <w:tc>
          <w:tcPr>
            <w:tcW w:w="680" w:type="dxa"/>
          </w:tcPr>
          <w:p w:rsidR="00FD104C" w:rsidRDefault="00FD104C">
            <w:pPr>
              <w:pStyle w:val="ConsPlusNormal"/>
              <w:jc w:val="center"/>
            </w:pPr>
            <w:r>
              <w:t>2.5</w:t>
            </w:r>
          </w:p>
        </w:tc>
        <w:tc>
          <w:tcPr>
            <w:tcW w:w="4535" w:type="dxa"/>
          </w:tcPr>
          <w:p w:rsidR="00FD104C" w:rsidRDefault="00FD104C">
            <w:pPr>
              <w:pStyle w:val="ConsPlusNormal"/>
            </w:pPr>
            <w:r>
              <w:t>Численность обучающихся, завершающих уровень среднего общего образования с аттестатом с отличием и награжденных Золотой медалью "За успехи в учебе"</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83</w:t>
            </w:r>
          </w:p>
        </w:tc>
        <w:tc>
          <w:tcPr>
            <w:tcW w:w="794" w:type="dxa"/>
          </w:tcPr>
          <w:p w:rsidR="00FD104C" w:rsidRDefault="00FD104C">
            <w:pPr>
              <w:pStyle w:val="ConsPlusNormal"/>
              <w:jc w:val="center"/>
            </w:pPr>
            <w:r>
              <w:t>90</w:t>
            </w:r>
          </w:p>
        </w:tc>
        <w:tc>
          <w:tcPr>
            <w:tcW w:w="794" w:type="dxa"/>
          </w:tcPr>
          <w:p w:rsidR="00FD104C" w:rsidRDefault="00FD104C">
            <w:pPr>
              <w:pStyle w:val="ConsPlusNormal"/>
              <w:jc w:val="center"/>
            </w:pPr>
            <w:r>
              <w:t>92</w:t>
            </w:r>
          </w:p>
        </w:tc>
        <w:tc>
          <w:tcPr>
            <w:tcW w:w="794" w:type="dxa"/>
          </w:tcPr>
          <w:p w:rsidR="00FD104C" w:rsidRDefault="00FD104C">
            <w:pPr>
              <w:pStyle w:val="ConsPlusNormal"/>
              <w:jc w:val="center"/>
            </w:pPr>
            <w:r>
              <w:t>95</w:t>
            </w:r>
          </w:p>
        </w:tc>
      </w:tr>
      <w:tr w:rsidR="00FD104C">
        <w:tc>
          <w:tcPr>
            <w:tcW w:w="680" w:type="dxa"/>
          </w:tcPr>
          <w:p w:rsidR="00FD104C" w:rsidRDefault="00FD104C">
            <w:pPr>
              <w:pStyle w:val="ConsPlusNormal"/>
              <w:jc w:val="center"/>
            </w:pPr>
            <w:r>
              <w:t>2.6</w:t>
            </w:r>
          </w:p>
        </w:tc>
        <w:tc>
          <w:tcPr>
            <w:tcW w:w="4535" w:type="dxa"/>
          </w:tcPr>
          <w:p w:rsidR="00FD104C" w:rsidRDefault="00FD104C">
            <w:pPr>
              <w:pStyle w:val="ConsPlusNormal"/>
            </w:pPr>
            <w:r>
              <w:t>Доля школьников, охваченных организованным питанием, от общего числа обучающихся</w:t>
            </w:r>
          </w:p>
        </w:tc>
        <w:tc>
          <w:tcPr>
            <w:tcW w:w="680" w:type="dxa"/>
          </w:tcPr>
          <w:p w:rsidR="00FD104C" w:rsidRDefault="00FD104C">
            <w:pPr>
              <w:pStyle w:val="ConsPlusNormal"/>
              <w:jc w:val="center"/>
            </w:pPr>
            <w:r>
              <w:t>%</w:t>
            </w:r>
          </w:p>
        </w:tc>
        <w:tc>
          <w:tcPr>
            <w:tcW w:w="794" w:type="dxa"/>
          </w:tcPr>
          <w:p w:rsidR="00FD104C" w:rsidRDefault="00FD104C">
            <w:pPr>
              <w:pStyle w:val="ConsPlusNormal"/>
              <w:jc w:val="center"/>
            </w:pPr>
            <w:r>
              <w:t>93,7</w:t>
            </w:r>
          </w:p>
        </w:tc>
        <w:tc>
          <w:tcPr>
            <w:tcW w:w="794" w:type="dxa"/>
          </w:tcPr>
          <w:p w:rsidR="00FD104C" w:rsidRDefault="00FD104C">
            <w:pPr>
              <w:pStyle w:val="ConsPlusNormal"/>
              <w:jc w:val="center"/>
            </w:pPr>
            <w:r>
              <w:t>93,8</w:t>
            </w:r>
          </w:p>
        </w:tc>
        <w:tc>
          <w:tcPr>
            <w:tcW w:w="794" w:type="dxa"/>
          </w:tcPr>
          <w:p w:rsidR="00FD104C" w:rsidRDefault="00FD104C">
            <w:pPr>
              <w:pStyle w:val="ConsPlusNormal"/>
              <w:jc w:val="center"/>
            </w:pPr>
            <w:r>
              <w:t>93,9</w:t>
            </w:r>
          </w:p>
        </w:tc>
        <w:tc>
          <w:tcPr>
            <w:tcW w:w="794" w:type="dxa"/>
          </w:tcPr>
          <w:p w:rsidR="00FD104C" w:rsidRDefault="00FD104C">
            <w:pPr>
              <w:pStyle w:val="ConsPlusNormal"/>
              <w:jc w:val="center"/>
            </w:pPr>
            <w:r>
              <w:t>94,0</w:t>
            </w:r>
          </w:p>
        </w:tc>
      </w:tr>
      <w:tr w:rsidR="00FD104C">
        <w:tc>
          <w:tcPr>
            <w:tcW w:w="680" w:type="dxa"/>
          </w:tcPr>
          <w:p w:rsidR="00FD104C" w:rsidRDefault="00FD104C">
            <w:pPr>
              <w:pStyle w:val="ConsPlusNormal"/>
              <w:jc w:val="center"/>
            </w:pPr>
            <w:r>
              <w:t>3</w:t>
            </w:r>
          </w:p>
        </w:tc>
        <w:tc>
          <w:tcPr>
            <w:tcW w:w="8391" w:type="dxa"/>
            <w:gridSpan w:val="6"/>
          </w:tcPr>
          <w:p w:rsidR="00FD104C" w:rsidRDefault="00FD104C">
            <w:pPr>
              <w:pStyle w:val="ConsPlusNormal"/>
              <w:jc w:val="center"/>
            </w:pPr>
            <w:r>
              <w:t>Дополнительное образование</w:t>
            </w:r>
          </w:p>
        </w:tc>
      </w:tr>
      <w:tr w:rsidR="00FD104C">
        <w:tc>
          <w:tcPr>
            <w:tcW w:w="680" w:type="dxa"/>
          </w:tcPr>
          <w:p w:rsidR="00FD104C" w:rsidRDefault="00FD104C">
            <w:pPr>
              <w:pStyle w:val="ConsPlusNormal"/>
              <w:jc w:val="center"/>
            </w:pPr>
            <w:r>
              <w:t>3.1</w:t>
            </w:r>
          </w:p>
        </w:tc>
        <w:tc>
          <w:tcPr>
            <w:tcW w:w="4535" w:type="dxa"/>
          </w:tcPr>
          <w:p w:rsidR="00FD104C" w:rsidRDefault="00FD104C">
            <w:pPr>
              <w:pStyle w:val="ConsPlusNormal"/>
            </w:pPr>
            <w: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5 - 18 лет</w:t>
            </w:r>
          </w:p>
        </w:tc>
        <w:tc>
          <w:tcPr>
            <w:tcW w:w="680" w:type="dxa"/>
          </w:tcPr>
          <w:p w:rsidR="00FD104C" w:rsidRDefault="00FD104C">
            <w:pPr>
              <w:pStyle w:val="ConsPlusNormal"/>
              <w:jc w:val="center"/>
            </w:pPr>
            <w:r>
              <w:t>%</w:t>
            </w:r>
          </w:p>
        </w:tc>
        <w:tc>
          <w:tcPr>
            <w:tcW w:w="794" w:type="dxa"/>
          </w:tcPr>
          <w:p w:rsidR="00FD104C" w:rsidRDefault="00FD104C">
            <w:pPr>
              <w:pStyle w:val="ConsPlusNormal"/>
              <w:jc w:val="center"/>
            </w:pPr>
            <w:r>
              <w:t>85,0</w:t>
            </w:r>
          </w:p>
        </w:tc>
        <w:tc>
          <w:tcPr>
            <w:tcW w:w="794" w:type="dxa"/>
          </w:tcPr>
          <w:p w:rsidR="00FD104C" w:rsidRDefault="00FD104C">
            <w:pPr>
              <w:pStyle w:val="ConsPlusNormal"/>
              <w:jc w:val="center"/>
            </w:pPr>
            <w:r>
              <w:t>85,2</w:t>
            </w:r>
          </w:p>
        </w:tc>
        <w:tc>
          <w:tcPr>
            <w:tcW w:w="794" w:type="dxa"/>
          </w:tcPr>
          <w:p w:rsidR="00FD104C" w:rsidRDefault="00FD104C">
            <w:pPr>
              <w:pStyle w:val="ConsPlusNormal"/>
              <w:jc w:val="center"/>
            </w:pPr>
            <w:r>
              <w:t>85,4</w:t>
            </w:r>
          </w:p>
        </w:tc>
        <w:tc>
          <w:tcPr>
            <w:tcW w:w="794" w:type="dxa"/>
          </w:tcPr>
          <w:p w:rsidR="00FD104C" w:rsidRDefault="00FD104C">
            <w:pPr>
              <w:pStyle w:val="ConsPlusNormal"/>
              <w:jc w:val="center"/>
            </w:pPr>
            <w:r>
              <w:t>85,6</w:t>
            </w:r>
          </w:p>
        </w:tc>
      </w:tr>
      <w:tr w:rsidR="00FD104C">
        <w:tc>
          <w:tcPr>
            <w:tcW w:w="680" w:type="dxa"/>
          </w:tcPr>
          <w:p w:rsidR="00FD104C" w:rsidRDefault="00FD104C">
            <w:pPr>
              <w:pStyle w:val="ConsPlusNormal"/>
              <w:jc w:val="center"/>
            </w:pPr>
            <w:r>
              <w:t>4</w:t>
            </w:r>
          </w:p>
        </w:tc>
        <w:tc>
          <w:tcPr>
            <w:tcW w:w="8391" w:type="dxa"/>
            <w:gridSpan w:val="6"/>
          </w:tcPr>
          <w:p w:rsidR="00FD104C" w:rsidRDefault="00FD104C">
            <w:pPr>
              <w:pStyle w:val="ConsPlusNormal"/>
              <w:jc w:val="center"/>
            </w:pPr>
            <w:r>
              <w:t>Кадры</w:t>
            </w:r>
          </w:p>
        </w:tc>
      </w:tr>
      <w:tr w:rsidR="00FD104C">
        <w:tc>
          <w:tcPr>
            <w:tcW w:w="680" w:type="dxa"/>
          </w:tcPr>
          <w:p w:rsidR="00FD104C" w:rsidRDefault="00FD104C">
            <w:pPr>
              <w:pStyle w:val="ConsPlusNormal"/>
              <w:jc w:val="center"/>
            </w:pPr>
            <w:r>
              <w:t>4.1</w:t>
            </w:r>
          </w:p>
        </w:tc>
        <w:tc>
          <w:tcPr>
            <w:tcW w:w="4535" w:type="dxa"/>
          </w:tcPr>
          <w:p w:rsidR="00FD104C" w:rsidRDefault="00FD104C">
            <w:pPr>
              <w:pStyle w:val="ConsPlusNormal"/>
            </w:pPr>
            <w:r>
              <w:t>Педагогические работники</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1951</w:t>
            </w:r>
          </w:p>
        </w:tc>
        <w:tc>
          <w:tcPr>
            <w:tcW w:w="794" w:type="dxa"/>
          </w:tcPr>
          <w:p w:rsidR="00FD104C" w:rsidRDefault="00FD104C">
            <w:pPr>
              <w:pStyle w:val="ConsPlusNormal"/>
              <w:jc w:val="center"/>
            </w:pPr>
            <w:r>
              <w:t>1960</w:t>
            </w:r>
          </w:p>
        </w:tc>
        <w:tc>
          <w:tcPr>
            <w:tcW w:w="794" w:type="dxa"/>
          </w:tcPr>
          <w:p w:rsidR="00FD104C" w:rsidRDefault="00FD104C">
            <w:pPr>
              <w:pStyle w:val="ConsPlusNormal"/>
              <w:jc w:val="center"/>
            </w:pPr>
            <w:r>
              <w:t>1965</w:t>
            </w:r>
          </w:p>
        </w:tc>
        <w:tc>
          <w:tcPr>
            <w:tcW w:w="794" w:type="dxa"/>
          </w:tcPr>
          <w:p w:rsidR="00FD104C" w:rsidRDefault="00FD104C">
            <w:pPr>
              <w:pStyle w:val="ConsPlusNormal"/>
              <w:jc w:val="center"/>
            </w:pPr>
            <w:r>
              <w:t>1970</w:t>
            </w:r>
          </w:p>
        </w:tc>
      </w:tr>
      <w:tr w:rsidR="00FD104C">
        <w:tc>
          <w:tcPr>
            <w:tcW w:w="680" w:type="dxa"/>
          </w:tcPr>
          <w:p w:rsidR="00FD104C" w:rsidRDefault="00FD104C">
            <w:pPr>
              <w:pStyle w:val="ConsPlusNormal"/>
              <w:jc w:val="center"/>
            </w:pPr>
            <w:r>
              <w:t>5</w:t>
            </w:r>
          </w:p>
        </w:tc>
        <w:tc>
          <w:tcPr>
            <w:tcW w:w="8391" w:type="dxa"/>
            <w:gridSpan w:val="6"/>
          </w:tcPr>
          <w:p w:rsidR="00FD104C" w:rsidRDefault="00FD104C">
            <w:pPr>
              <w:pStyle w:val="ConsPlusNormal"/>
              <w:jc w:val="center"/>
            </w:pPr>
            <w:r>
              <w:t>Осуществление на территории города Рыбинска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FD104C">
        <w:tc>
          <w:tcPr>
            <w:tcW w:w="680" w:type="dxa"/>
          </w:tcPr>
          <w:p w:rsidR="00FD104C" w:rsidRDefault="00FD104C">
            <w:pPr>
              <w:pStyle w:val="ConsPlusNormal"/>
              <w:jc w:val="center"/>
            </w:pPr>
            <w:r>
              <w:t>5.1</w:t>
            </w:r>
          </w:p>
        </w:tc>
        <w:tc>
          <w:tcPr>
            <w:tcW w:w="4535" w:type="dxa"/>
          </w:tcPr>
          <w:p w:rsidR="00FD104C" w:rsidRDefault="00FD104C">
            <w:pPr>
              <w:pStyle w:val="ConsPlusNormal"/>
            </w:pPr>
            <w:r>
              <w:t>Численность специалистов, обеспечивающих выполнение функций в сфере опеки и попечительства</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17</w:t>
            </w:r>
          </w:p>
        </w:tc>
        <w:tc>
          <w:tcPr>
            <w:tcW w:w="794" w:type="dxa"/>
          </w:tcPr>
          <w:p w:rsidR="00FD104C" w:rsidRDefault="00FD104C">
            <w:pPr>
              <w:pStyle w:val="ConsPlusNormal"/>
              <w:jc w:val="center"/>
            </w:pPr>
            <w:r>
              <w:t>17</w:t>
            </w:r>
          </w:p>
        </w:tc>
        <w:tc>
          <w:tcPr>
            <w:tcW w:w="794" w:type="dxa"/>
          </w:tcPr>
          <w:p w:rsidR="00FD104C" w:rsidRDefault="00FD104C">
            <w:pPr>
              <w:pStyle w:val="ConsPlusNormal"/>
              <w:jc w:val="center"/>
            </w:pPr>
            <w:r>
              <w:t>17</w:t>
            </w:r>
          </w:p>
        </w:tc>
        <w:tc>
          <w:tcPr>
            <w:tcW w:w="794" w:type="dxa"/>
          </w:tcPr>
          <w:p w:rsidR="00FD104C" w:rsidRDefault="00FD104C">
            <w:pPr>
              <w:pStyle w:val="ConsPlusNormal"/>
              <w:jc w:val="center"/>
            </w:pPr>
            <w:r>
              <w:t>17</w:t>
            </w:r>
          </w:p>
        </w:tc>
      </w:tr>
      <w:tr w:rsidR="00FD104C">
        <w:tc>
          <w:tcPr>
            <w:tcW w:w="680" w:type="dxa"/>
          </w:tcPr>
          <w:p w:rsidR="00FD104C" w:rsidRDefault="00FD104C">
            <w:pPr>
              <w:pStyle w:val="ConsPlusNormal"/>
              <w:jc w:val="center"/>
            </w:pPr>
            <w:r>
              <w:t>5.2</w:t>
            </w:r>
          </w:p>
        </w:tc>
        <w:tc>
          <w:tcPr>
            <w:tcW w:w="4535" w:type="dxa"/>
          </w:tcPr>
          <w:p w:rsidR="00FD104C" w:rsidRDefault="00FD104C">
            <w:pPr>
              <w:pStyle w:val="ConsPlusNormal"/>
            </w:pPr>
            <w:r>
              <w:t xml:space="preserve">Численность специалистов, осуществляющих </w:t>
            </w:r>
            <w:r>
              <w:lastRenderedPageBreak/>
              <w:t>сопровождение опекунских семей</w:t>
            </w:r>
          </w:p>
        </w:tc>
        <w:tc>
          <w:tcPr>
            <w:tcW w:w="680" w:type="dxa"/>
          </w:tcPr>
          <w:p w:rsidR="00FD104C" w:rsidRDefault="00FD104C">
            <w:pPr>
              <w:pStyle w:val="ConsPlusNormal"/>
              <w:jc w:val="center"/>
            </w:pPr>
            <w:r>
              <w:lastRenderedPageBreak/>
              <w:t>чел.</w:t>
            </w:r>
          </w:p>
        </w:tc>
        <w:tc>
          <w:tcPr>
            <w:tcW w:w="794" w:type="dxa"/>
          </w:tcPr>
          <w:p w:rsidR="00FD104C" w:rsidRDefault="00FD104C">
            <w:pPr>
              <w:pStyle w:val="ConsPlusNormal"/>
              <w:jc w:val="center"/>
            </w:pPr>
            <w:r>
              <w:t>13</w:t>
            </w:r>
          </w:p>
        </w:tc>
        <w:tc>
          <w:tcPr>
            <w:tcW w:w="794" w:type="dxa"/>
          </w:tcPr>
          <w:p w:rsidR="00FD104C" w:rsidRDefault="00FD104C">
            <w:pPr>
              <w:pStyle w:val="ConsPlusNormal"/>
              <w:jc w:val="center"/>
            </w:pPr>
            <w:r>
              <w:t>13</w:t>
            </w:r>
          </w:p>
        </w:tc>
        <w:tc>
          <w:tcPr>
            <w:tcW w:w="794" w:type="dxa"/>
          </w:tcPr>
          <w:p w:rsidR="00FD104C" w:rsidRDefault="00FD104C">
            <w:pPr>
              <w:pStyle w:val="ConsPlusNormal"/>
              <w:jc w:val="center"/>
            </w:pPr>
            <w:r>
              <w:t>13</w:t>
            </w:r>
          </w:p>
        </w:tc>
        <w:tc>
          <w:tcPr>
            <w:tcW w:w="794" w:type="dxa"/>
          </w:tcPr>
          <w:p w:rsidR="00FD104C" w:rsidRDefault="00FD104C">
            <w:pPr>
              <w:pStyle w:val="ConsPlusNormal"/>
              <w:jc w:val="center"/>
            </w:pPr>
            <w:r>
              <w:t>13</w:t>
            </w:r>
          </w:p>
        </w:tc>
      </w:tr>
      <w:tr w:rsidR="00FD104C">
        <w:tc>
          <w:tcPr>
            <w:tcW w:w="680" w:type="dxa"/>
          </w:tcPr>
          <w:p w:rsidR="00FD104C" w:rsidRDefault="00FD104C">
            <w:pPr>
              <w:pStyle w:val="ConsPlusNormal"/>
              <w:jc w:val="center"/>
            </w:pPr>
            <w:r>
              <w:t>5.3</w:t>
            </w:r>
          </w:p>
        </w:tc>
        <w:tc>
          <w:tcPr>
            <w:tcW w:w="4535" w:type="dxa"/>
          </w:tcPr>
          <w:p w:rsidR="00FD104C" w:rsidRDefault="00FD104C">
            <w:pPr>
              <w:pStyle w:val="ConsPlusNormal"/>
            </w:pPr>
            <w:r>
              <w:t>Доля детей-сирот и детей, оставшихся без попечения родителей, переданных в замещающие семьи, от общего числа выявленных детей данной категории</w:t>
            </w:r>
          </w:p>
        </w:tc>
        <w:tc>
          <w:tcPr>
            <w:tcW w:w="680" w:type="dxa"/>
          </w:tcPr>
          <w:p w:rsidR="00FD104C" w:rsidRDefault="00FD104C">
            <w:pPr>
              <w:pStyle w:val="ConsPlusNormal"/>
              <w:jc w:val="center"/>
            </w:pPr>
            <w:r>
              <w:t>%</w:t>
            </w:r>
          </w:p>
        </w:tc>
        <w:tc>
          <w:tcPr>
            <w:tcW w:w="794" w:type="dxa"/>
          </w:tcPr>
          <w:p w:rsidR="00FD104C" w:rsidRDefault="00FD104C">
            <w:pPr>
              <w:pStyle w:val="ConsPlusNormal"/>
              <w:jc w:val="center"/>
            </w:pPr>
            <w:r>
              <w:t>90</w:t>
            </w:r>
          </w:p>
        </w:tc>
        <w:tc>
          <w:tcPr>
            <w:tcW w:w="794" w:type="dxa"/>
          </w:tcPr>
          <w:p w:rsidR="00FD104C" w:rsidRDefault="00FD104C">
            <w:pPr>
              <w:pStyle w:val="ConsPlusNormal"/>
              <w:jc w:val="center"/>
            </w:pPr>
            <w:r>
              <w:t>81</w:t>
            </w:r>
          </w:p>
        </w:tc>
        <w:tc>
          <w:tcPr>
            <w:tcW w:w="794" w:type="dxa"/>
          </w:tcPr>
          <w:p w:rsidR="00FD104C" w:rsidRDefault="00FD104C">
            <w:pPr>
              <w:pStyle w:val="ConsPlusNormal"/>
              <w:jc w:val="center"/>
            </w:pPr>
            <w:r>
              <w:t>82</w:t>
            </w:r>
          </w:p>
        </w:tc>
        <w:tc>
          <w:tcPr>
            <w:tcW w:w="794" w:type="dxa"/>
          </w:tcPr>
          <w:p w:rsidR="00FD104C" w:rsidRDefault="00FD104C">
            <w:pPr>
              <w:pStyle w:val="ConsPlusNormal"/>
              <w:jc w:val="center"/>
            </w:pPr>
            <w:r>
              <w:t>83,6</w:t>
            </w:r>
          </w:p>
        </w:tc>
      </w:tr>
      <w:tr w:rsidR="00FD104C">
        <w:tc>
          <w:tcPr>
            <w:tcW w:w="680" w:type="dxa"/>
          </w:tcPr>
          <w:p w:rsidR="00FD104C" w:rsidRDefault="00FD104C">
            <w:pPr>
              <w:pStyle w:val="ConsPlusNormal"/>
              <w:jc w:val="center"/>
            </w:pPr>
            <w:r>
              <w:t>5.4</w:t>
            </w:r>
          </w:p>
        </w:tc>
        <w:tc>
          <w:tcPr>
            <w:tcW w:w="4535" w:type="dxa"/>
          </w:tcPr>
          <w:p w:rsidR="00FD104C" w:rsidRDefault="00FD104C">
            <w:pPr>
              <w:pStyle w:val="ConsPlusNormal"/>
            </w:pPr>
            <w:r>
              <w:t>Социальная адаптация выпускников</w:t>
            </w:r>
          </w:p>
        </w:tc>
        <w:tc>
          <w:tcPr>
            <w:tcW w:w="680" w:type="dxa"/>
          </w:tcPr>
          <w:p w:rsidR="00FD104C" w:rsidRDefault="00FD104C">
            <w:pPr>
              <w:pStyle w:val="ConsPlusNormal"/>
              <w:jc w:val="center"/>
            </w:pPr>
            <w:r>
              <w:t>чел.</w:t>
            </w:r>
          </w:p>
        </w:tc>
        <w:tc>
          <w:tcPr>
            <w:tcW w:w="794" w:type="dxa"/>
          </w:tcPr>
          <w:p w:rsidR="00FD104C" w:rsidRDefault="00FD104C">
            <w:pPr>
              <w:pStyle w:val="ConsPlusNormal"/>
              <w:jc w:val="center"/>
            </w:pPr>
            <w:r>
              <w:t>35</w:t>
            </w:r>
          </w:p>
        </w:tc>
        <w:tc>
          <w:tcPr>
            <w:tcW w:w="794" w:type="dxa"/>
          </w:tcPr>
          <w:p w:rsidR="00FD104C" w:rsidRDefault="00FD104C">
            <w:pPr>
              <w:pStyle w:val="ConsPlusNormal"/>
              <w:jc w:val="center"/>
            </w:pPr>
            <w:r>
              <w:t>40</w:t>
            </w:r>
          </w:p>
        </w:tc>
        <w:tc>
          <w:tcPr>
            <w:tcW w:w="794" w:type="dxa"/>
          </w:tcPr>
          <w:p w:rsidR="00FD104C" w:rsidRDefault="00FD104C">
            <w:pPr>
              <w:pStyle w:val="ConsPlusNormal"/>
              <w:jc w:val="center"/>
            </w:pPr>
            <w:r>
              <w:t>45</w:t>
            </w:r>
          </w:p>
        </w:tc>
        <w:tc>
          <w:tcPr>
            <w:tcW w:w="794" w:type="dxa"/>
          </w:tcPr>
          <w:p w:rsidR="00FD104C" w:rsidRDefault="00FD104C">
            <w:pPr>
              <w:pStyle w:val="ConsPlusNormal"/>
              <w:jc w:val="center"/>
            </w:pPr>
            <w:r>
              <w:t>45</w:t>
            </w:r>
          </w:p>
        </w:tc>
      </w:tr>
    </w:tbl>
    <w:p w:rsidR="00FD104C" w:rsidRDefault="00FD104C">
      <w:pPr>
        <w:pStyle w:val="ConsPlusNormal"/>
        <w:jc w:val="both"/>
      </w:pPr>
    </w:p>
    <w:p w:rsidR="00FD104C" w:rsidRDefault="00FD104C">
      <w:pPr>
        <w:pStyle w:val="ConsPlusTitle"/>
        <w:jc w:val="center"/>
        <w:outlineLvl w:val="2"/>
      </w:pPr>
      <w:r>
        <w:t>3. Цели, задачи и ожидаемые результаты</w:t>
      </w:r>
    </w:p>
    <w:p w:rsidR="00FD104C" w:rsidRDefault="00FD104C">
      <w:pPr>
        <w:pStyle w:val="ConsPlusNormal"/>
        <w:jc w:val="both"/>
      </w:pPr>
    </w:p>
    <w:p w:rsidR="00FD104C" w:rsidRDefault="00FD104C">
      <w:pPr>
        <w:pStyle w:val="ConsPlusNormal"/>
        <w:ind w:firstLine="540"/>
        <w:jc w:val="both"/>
      </w:pPr>
      <w:r>
        <w:t>Цель ВЦП -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p w:rsidR="00FD104C" w:rsidRDefault="00FD104C">
      <w:pPr>
        <w:pStyle w:val="ConsPlusNormal"/>
        <w:spacing w:before="220"/>
        <w:ind w:firstLine="540"/>
        <w:jc w:val="both"/>
      </w:pPr>
      <w:r>
        <w:t>Для достижения обозначенной цели необходимо решить ряд задач:</w:t>
      </w:r>
    </w:p>
    <w:p w:rsidR="00FD104C" w:rsidRDefault="00FD104C">
      <w:pPr>
        <w:pStyle w:val="ConsPlusNormal"/>
        <w:spacing w:before="220"/>
        <w:ind w:firstLine="540"/>
        <w:jc w:val="both"/>
      </w:pPr>
      <w:r>
        <w:t>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FD104C" w:rsidRDefault="00FD104C">
      <w:pPr>
        <w:pStyle w:val="ConsPlusNormal"/>
        <w:spacing w:before="220"/>
        <w:ind w:firstLine="540"/>
        <w:jc w:val="both"/>
      </w:pPr>
      <w:r>
        <w:t>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FD104C" w:rsidRDefault="00FD104C">
      <w:pPr>
        <w:pStyle w:val="ConsPlusNormal"/>
        <w:spacing w:before="220"/>
        <w:ind w:firstLine="540"/>
        <w:jc w:val="both"/>
      </w:pPr>
      <w:r>
        <w:t>3. Создание в муниципальной системе образования условий для эффективной реализации муниципальных образовательных услуг.</w:t>
      </w:r>
    </w:p>
    <w:p w:rsidR="00FD104C" w:rsidRDefault="00FD104C">
      <w:pPr>
        <w:pStyle w:val="ConsPlusNormal"/>
        <w:spacing w:before="220"/>
        <w:ind w:firstLine="540"/>
        <w:jc w:val="both"/>
      </w:pPr>
      <w:r>
        <w:t>Решение задач является благоприятным фактором достижения ожидаемых результатов:</w:t>
      </w:r>
    </w:p>
    <w:p w:rsidR="00FD104C" w:rsidRDefault="00FD104C">
      <w:pPr>
        <w:pStyle w:val="ConsPlusNormal"/>
        <w:spacing w:before="220"/>
        <w:ind w:firstLine="540"/>
        <w:jc w:val="both"/>
      </w:pPr>
      <w:r>
        <w:t>- 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FD104C" w:rsidRDefault="00FD104C">
      <w:pPr>
        <w:pStyle w:val="ConsPlusNormal"/>
        <w:spacing w:before="220"/>
        <w:ind w:firstLine="540"/>
        <w:jc w:val="both"/>
      </w:pPr>
      <w:r>
        <w:t>- 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FD104C" w:rsidRDefault="00FD104C">
      <w:pPr>
        <w:pStyle w:val="ConsPlusNormal"/>
        <w:spacing w:before="220"/>
        <w:ind w:firstLine="540"/>
        <w:jc w:val="both"/>
      </w:pPr>
      <w:r>
        <w:t>- доля обучающихся 2 - 11 классов, завершивших учебный год на "хорошо" и "отлично", - 50,0%;</w:t>
      </w:r>
    </w:p>
    <w:p w:rsidR="00FD104C" w:rsidRDefault="00FD104C">
      <w:pPr>
        <w:pStyle w:val="ConsPlusNormal"/>
        <w:spacing w:before="220"/>
        <w:ind w:firstLine="540"/>
        <w:jc w:val="both"/>
      </w:pPr>
      <w:r>
        <w:t>- доля выпускников 11-х классов, получивших аттестат о среднем общем образовании, - 100,0%;</w:t>
      </w:r>
    </w:p>
    <w:p w:rsidR="00FD104C" w:rsidRDefault="00FD104C">
      <w:pPr>
        <w:pStyle w:val="ConsPlusNormal"/>
        <w:spacing w:before="220"/>
        <w:ind w:firstLine="540"/>
        <w:jc w:val="both"/>
      </w:pPr>
      <w:r>
        <w:t>- доля выпускников 9 классов, получивших аттестат об основном общем образовании, - 99,9%;</w:t>
      </w:r>
    </w:p>
    <w:p w:rsidR="00FD104C" w:rsidRDefault="00FD104C">
      <w:pPr>
        <w:pStyle w:val="ConsPlusNormal"/>
        <w:spacing w:before="220"/>
        <w:ind w:firstLine="540"/>
        <w:jc w:val="both"/>
      </w:pPr>
      <w:r>
        <w:t>- доля детей, охваченных организованным питанием, - 94,0%;</w:t>
      </w:r>
    </w:p>
    <w:p w:rsidR="00FD104C" w:rsidRDefault="00FD104C">
      <w:pPr>
        <w:pStyle w:val="ConsPlusNormal"/>
        <w:spacing w:before="220"/>
        <w:ind w:firstLine="540"/>
        <w:jc w:val="both"/>
      </w:pPr>
      <w:r>
        <w:t>- 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- 83,6%;</w:t>
      </w:r>
    </w:p>
    <w:p w:rsidR="00FD104C" w:rsidRDefault="00FD104C">
      <w:pPr>
        <w:pStyle w:val="ConsPlusNormal"/>
        <w:spacing w:before="220"/>
        <w:ind w:firstLine="540"/>
        <w:jc w:val="both"/>
      </w:pPr>
      <w:r>
        <w:t>- доля педагогов, использующих возможности ФГИС "Моя школа", ИКОП "Сферум", - 85,5%;</w:t>
      </w:r>
    </w:p>
    <w:p w:rsidR="00FD104C" w:rsidRDefault="00FD104C">
      <w:pPr>
        <w:pStyle w:val="ConsPlusNormal"/>
        <w:spacing w:before="220"/>
        <w:ind w:firstLine="540"/>
        <w:jc w:val="both"/>
      </w:pPr>
      <w:r>
        <w:t>- 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FD104C" w:rsidRDefault="00FD104C">
      <w:pPr>
        <w:pStyle w:val="ConsPlusNormal"/>
        <w:spacing w:before="220"/>
        <w:ind w:firstLine="540"/>
        <w:jc w:val="both"/>
      </w:pPr>
      <w:r>
        <w:lastRenderedPageBreak/>
        <w:t>Исполнителем ВЦП является Департамент образования.</w:t>
      </w:r>
    </w:p>
    <w:p w:rsidR="00FD104C" w:rsidRDefault="00FD104C">
      <w:pPr>
        <w:pStyle w:val="ConsPlusNormal"/>
        <w:spacing w:before="220"/>
        <w:ind w:firstLine="540"/>
        <w:jc w:val="both"/>
      </w:pPr>
      <w:r>
        <w:t>Денежные средства, выделяемые из областного бюджета органам местного самоуправления муниципальных образований области для организации предоставления муниципальных образовательных услуг и реализации программных мероприятий, перечисляются в виде субвенций местным бюджетам.</w:t>
      </w:r>
    </w:p>
    <w:p w:rsidR="00FD104C" w:rsidRDefault="00FD104C">
      <w:pPr>
        <w:pStyle w:val="ConsPlusNormal"/>
        <w:spacing w:before="220"/>
        <w:ind w:firstLine="540"/>
        <w:jc w:val="both"/>
      </w:pPr>
      <w:r>
        <w:t>Реализация отдельных мероприятий ВЦП, связанных с материально-техническим оснащением, проведением массовых мероприятий, осуществляется в соответствии с законодательством о контрактной системе.</w:t>
      </w:r>
    </w:p>
    <w:p w:rsidR="00FD104C" w:rsidRDefault="00FD104C">
      <w:pPr>
        <w:pStyle w:val="ConsPlusNormal"/>
        <w:spacing w:before="220"/>
        <w:ind w:firstLine="540"/>
        <w:jc w:val="both"/>
      </w:pPr>
      <w:r>
        <w:t>Департамент образования несет ответственность за своевременность и точность выполнения мероприятий ВЦП, рациональное использование выделенных бюджетных средств.</w:t>
      </w:r>
    </w:p>
    <w:p w:rsidR="00FD104C" w:rsidRDefault="00FD104C">
      <w:pPr>
        <w:pStyle w:val="ConsPlusNormal"/>
        <w:spacing w:before="220"/>
        <w:ind w:firstLine="540"/>
        <w:jc w:val="both"/>
      </w:pPr>
      <w:r>
        <w:t>Проверка целевого использования средств областного бюджета, выделенных на реализацию ВЦП, осуществляется в соответствии с действующим законодательством.</w:t>
      </w:r>
    </w:p>
    <w:p w:rsidR="00FD104C" w:rsidRDefault="00FD104C">
      <w:pPr>
        <w:pStyle w:val="ConsPlusNormal"/>
        <w:spacing w:before="220"/>
        <w:ind w:firstLine="540"/>
        <w:jc w:val="both"/>
      </w:pPr>
      <w:r>
        <w:t>Мероприятия ВЦП конкретизируются в годовых планах работы Департамента образования.</w:t>
      </w:r>
    </w:p>
    <w:p w:rsidR="00FD104C" w:rsidRDefault="00FD104C">
      <w:pPr>
        <w:pStyle w:val="ConsPlusNormal"/>
        <w:spacing w:before="220"/>
        <w:ind w:firstLine="540"/>
        <w:jc w:val="both"/>
      </w:pPr>
      <w:r>
        <w:t>Координацию деятельности структурных подразделений Департамента образования по реализации ВЦП осуществляет директор Департамента образования. Ответственность за реализацию мероприятий ВЦП и контроль за достижением целевых показателей возлагается на заместителей директора - начальников отделов, начальников отделов Департамента образования в соответствии с должностными обязанностями.</w:t>
      </w:r>
    </w:p>
    <w:p w:rsidR="00FD104C" w:rsidRDefault="00FD104C">
      <w:pPr>
        <w:pStyle w:val="ConsPlusNormal"/>
        <w:spacing w:before="220"/>
        <w:ind w:firstLine="540"/>
        <w:jc w:val="both"/>
      </w:pPr>
      <w:r>
        <w:t>За формирование отчетов по реализации ВЦП несет ответственность директор Муниципального учреждения "Центр обеспечения функционирования муниципальной системы образования городского округа город Рыбинск". Промежуточные итоги реализации ВЦП подводятся ежеквартально на оперативных совещаниях, проводимых в Департаменте образования.</w:t>
      </w:r>
    </w:p>
    <w:p w:rsidR="00FD104C" w:rsidRDefault="00FD104C">
      <w:pPr>
        <w:pStyle w:val="ConsPlusNormal"/>
        <w:jc w:val="both"/>
      </w:pPr>
    </w:p>
    <w:p w:rsidR="00FD104C" w:rsidRDefault="00FD104C">
      <w:pPr>
        <w:pStyle w:val="ConsPlusTitle"/>
        <w:jc w:val="center"/>
        <w:outlineLvl w:val="2"/>
      </w:pPr>
      <w:r>
        <w:t>4. Перечень мероприятий и финансирование Ведомственной</w:t>
      </w:r>
    </w:p>
    <w:p w:rsidR="00FD104C" w:rsidRDefault="00FD104C">
      <w:pPr>
        <w:pStyle w:val="ConsPlusTitle"/>
        <w:jc w:val="center"/>
      </w:pPr>
      <w:r>
        <w:t>целевой программы функционирования отрасли "Образование"</w:t>
      </w:r>
    </w:p>
    <w:p w:rsidR="00FD104C" w:rsidRDefault="00FD104C">
      <w:pPr>
        <w:pStyle w:val="ConsPlusNormal"/>
        <w:jc w:val="center"/>
      </w:pPr>
      <w:r>
        <w:t xml:space="preserve">(в ред. </w:t>
      </w:r>
      <w:hyperlink r:id="rId112">
        <w:r>
          <w:rPr>
            <w:color w:val="0000FF"/>
          </w:rPr>
          <w:t>Постановления</w:t>
        </w:r>
      </w:hyperlink>
      <w:r>
        <w:t xml:space="preserve"> Администрации городского</w:t>
      </w:r>
    </w:p>
    <w:p w:rsidR="00FD104C" w:rsidRDefault="00FD104C">
      <w:pPr>
        <w:pStyle w:val="ConsPlusNormal"/>
        <w:jc w:val="center"/>
      </w:pPr>
      <w:r>
        <w:t>округа г. Рыбинск от 04.04.2024 N 340)</w:t>
      </w:r>
    </w:p>
    <w:p w:rsidR="00FD104C" w:rsidRDefault="00FD104C">
      <w:pPr>
        <w:pStyle w:val="ConsPlusNormal"/>
        <w:jc w:val="both"/>
      </w:pPr>
    </w:p>
    <w:p w:rsidR="00FD104C" w:rsidRDefault="00FD104C">
      <w:pPr>
        <w:pStyle w:val="ConsPlusNormal"/>
        <w:sectPr w:rsidR="00FD10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2551"/>
        <w:gridCol w:w="907"/>
        <w:gridCol w:w="1136"/>
        <w:gridCol w:w="1136"/>
        <w:gridCol w:w="1136"/>
        <w:gridCol w:w="1136"/>
        <w:gridCol w:w="1136"/>
        <w:gridCol w:w="1136"/>
        <w:gridCol w:w="1136"/>
        <w:gridCol w:w="1136"/>
        <w:gridCol w:w="1136"/>
        <w:gridCol w:w="1143"/>
      </w:tblGrid>
      <w:tr w:rsidR="00FD104C">
        <w:tc>
          <w:tcPr>
            <w:tcW w:w="567" w:type="dxa"/>
            <w:vMerge w:val="restart"/>
          </w:tcPr>
          <w:p w:rsidR="00FD104C" w:rsidRDefault="00FD104C">
            <w:pPr>
              <w:pStyle w:val="ConsPlusNormal"/>
              <w:jc w:val="center"/>
            </w:pPr>
            <w:r>
              <w:lastRenderedPageBreak/>
              <w:t>N</w:t>
            </w:r>
          </w:p>
          <w:p w:rsidR="00FD104C" w:rsidRDefault="00FD104C">
            <w:pPr>
              <w:pStyle w:val="ConsPlusNormal"/>
              <w:jc w:val="center"/>
            </w:pPr>
            <w:r>
              <w:t>п/п</w:t>
            </w:r>
          </w:p>
        </w:tc>
        <w:tc>
          <w:tcPr>
            <w:tcW w:w="3288" w:type="dxa"/>
            <w:vMerge w:val="restart"/>
          </w:tcPr>
          <w:p w:rsidR="00FD104C" w:rsidRDefault="00FD104C">
            <w:pPr>
              <w:pStyle w:val="ConsPlusNormal"/>
              <w:jc w:val="center"/>
            </w:pPr>
            <w:r>
              <w:t>Наименование мероприятия (ответственным за реализацию мероприятий является ДО)</w:t>
            </w:r>
          </w:p>
        </w:tc>
        <w:tc>
          <w:tcPr>
            <w:tcW w:w="2551" w:type="dxa"/>
            <w:vMerge w:val="restart"/>
          </w:tcPr>
          <w:p w:rsidR="00FD104C" w:rsidRDefault="00FD104C">
            <w:pPr>
              <w:pStyle w:val="ConsPlusNormal"/>
              <w:jc w:val="center"/>
            </w:pPr>
            <w:r>
              <w:t>Ожидаемые результаты</w:t>
            </w:r>
          </w:p>
        </w:tc>
        <w:tc>
          <w:tcPr>
            <w:tcW w:w="907" w:type="dxa"/>
            <w:vMerge w:val="restart"/>
          </w:tcPr>
          <w:p w:rsidR="00FD104C" w:rsidRDefault="00FD104C">
            <w:pPr>
              <w:pStyle w:val="ConsPlusNormal"/>
              <w:jc w:val="center"/>
            </w:pPr>
            <w:r>
              <w:t>Ист. фин.</w:t>
            </w:r>
          </w:p>
        </w:tc>
        <w:tc>
          <w:tcPr>
            <w:tcW w:w="11367" w:type="dxa"/>
            <w:gridSpan w:val="10"/>
          </w:tcPr>
          <w:p w:rsidR="00FD104C" w:rsidRDefault="00FD104C">
            <w:pPr>
              <w:pStyle w:val="ConsPlusNormal"/>
              <w:jc w:val="center"/>
            </w:pPr>
            <w:r>
              <w:t>Объем финансирования, млн. руб.</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vMerge/>
          </w:tcPr>
          <w:p w:rsidR="00FD104C" w:rsidRDefault="00FD104C">
            <w:pPr>
              <w:pStyle w:val="ConsPlusNormal"/>
            </w:pPr>
          </w:p>
        </w:tc>
        <w:tc>
          <w:tcPr>
            <w:tcW w:w="2272" w:type="dxa"/>
            <w:gridSpan w:val="2"/>
          </w:tcPr>
          <w:p w:rsidR="00FD104C" w:rsidRDefault="00FD104C">
            <w:pPr>
              <w:pStyle w:val="ConsPlusNormal"/>
              <w:jc w:val="center"/>
            </w:pPr>
            <w:r>
              <w:t>Всего 2023 - 2026</w:t>
            </w:r>
          </w:p>
        </w:tc>
        <w:tc>
          <w:tcPr>
            <w:tcW w:w="2272" w:type="dxa"/>
            <w:gridSpan w:val="2"/>
          </w:tcPr>
          <w:p w:rsidR="00FD104C" w:rsidRDefault="00FD104C">
            <w:pPr>
              <w:pStyle w:val="ConsPlusNormal"/>
              <w:jc w:val="center"/>
            </w:pPr>
            <w:r>
              <w:t>2023</w:t>
            </w:r>
          </w:p>
        </w:tc>
        <w:tc>
          <w:tcPr>
            <w:tcW w:w="2272" w:type="dxa"/>
            <w:gridSpan w:val="2"/>
          </w:tcPr>
          <w:p w:rsidR="00FD104C" w:rsidRDefault="00FD104C">
            <w:pPr>
              <w:pStyle w:val="ConsPlusNormal"/>
              <w:jc w:val="center"/>
            </w:pPr>
            <w:r>
              <w:t>2024</w:t>
            </w:r>
          </w:p>
        </w:tc>
        <w:tc>
          <w:tcPr>
            <w:tcW w:w="2272" w:type="dxa"/>
            <w:gridSpan w:val="2"/>
          </w:tcPr>
          <w:p w:rsidR="00FD104C" w:rsidRDefault="00FD104C">
            <w:pPr>
              <w:pStyle w:val="ConsPlusNormal"/>
              <w:jc w:val="center"/>
            </w:pPr>
            <w:r>
              <w:t>2025</w:t>
            </w:r>
          </w:p>
        </w:tc>
        <w:tc>
          <w:tcPr>
            <w:tcW w:w="2279" w:type="dxa"/>
            <w:gridSpan w:val="2"/>
          </w:tcPr>
          <w:p w:rsidR="00FD104C" w:rsidRDefault="00FD104C">
            <w:pPr>
              <w:pStyle w:val="ConsPlusNormal"/>
              <w:jc w:val="center"/>
            </w:pPr>
            <w:r>
              <w:t>2026</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vMerge/>
          </w:tcPr>
          <w:p w:rsidR="00FD104C" w:rsidRDefault="00FD104C">
            <w:pPr>
              <w:pStyle w:val="ConsPlusNormal"/>
            </w:pPr>
          </w:p>
        </w:tc>
        <w:tc>
          <w:tcPr>
            <w:tcW w:w="1136" w:type="dxa"/>
          </w:tcPr>
          <w:p w:rsidR="00FD104C" w:rsidRDefault="00FD104C">
            <w:pPr>
              <w:pStyle w:val="ConsPlusNormal"/>
              <w:jc w:val="center"/>
            </w:pPr>
            <w:r>
              <w:t>выделено</w:t>
            </w:r>
          </w:p>
        </w:tc>
        <w:tc>
          <w:tcPr>
            <w:tcW w:w="1136" w:type="dxa"/>
          </w:tcPr>
          <w:p w:rsidR="00FD104C" w:rsidRDefault="00FD104C">
            <w:pPr>
              <w:pStyle w:val="ConsPlusNormal"/>
              <w:jc w:val="center"/>
            </w:pPr>
            <w:r>
              <w:t>потребность</w:t>
            </w:r>
          </w:p>
        </w:tc>
        <w:tc>
          <w:tcPr>
            <w:tcW w:w="1136" w:type="dxa"/>
          </w:tcPr>
          <w:p w:rsidR="00FD104C" w:rsidRDefault="00FD104C">
            <w:pPr>
              <w:pStyle w:val="ConsPlusNormal"/>
              <w:jc w:val="center"/>
            </w:pPr>
            <w:r>
              <w:t>выделено</w:t>
            </w:r>
          </w:p>
        </w:tc>
        <w:tc>
          <w:tcPr>
            <w:tcW w:w="1136" w:type="dxa"/>
          </w:tcPr>
          <w:p w:rsidR="00FD104C" w:rsidRDefault="00FD104C">
            <w:pPr>
              <w:pStyle w:val="ConsPlusNormal"/>
              <w:jc w:val="center"/>
            </w:pPr>
            <w:r>
              <w:t>потребность</w:t>
            </w:r>
          </w:p>
        </w:tc>
        <w:tc>
          <w:tcPr>
            <w:tcW w:w="1136" w:type="dxa"/>
          </w:tcPr>
          <w:p w:rsidR="00FD104C" w:rsidRDefault="00FD104C">
            <w:pPr>
              <w:pStyle w:val="ConsPlusNormal"/>
              <w:jc w:val="center"/>
            </w:pPr>
            <w:r>
              <w:t>выделено</w:t>
            </w:r>
          </w:p>
        </w:tc>
        <w:tc>
          <w:tcPr>
            <w:tcW w:w="1136" w:type="dxa"/>
          </w:tcPr>
          <w:p w:rsidR="00FD104C" w:rsidRDefault="00FD104C">
            <w:pPr>
              <w:pStyle w:val="ConsPlusNormal"/>
              <w:jc w:val="center"/>
            </w:pPr>
            <w:r>
              <w:t>потребность</w:t>
            </w:r>
          </w:p>
        </w:tc>
        <w:tc>
          <w:tcPr>
            <w:tcW w:w="1136" w:type="dxa"/>
          </w:tcPr>
          <w:p w:rsidR="00FD104C" w:rsidRDefault="00FD104C">
            <w:pPr>
              <w:pStyle w:val="ConsPlusNormal"/>
              <w:jc w:val="center"/>
            </w:pPr>
            <w:r>
              <w:t>выделено</w:t>
            </w:r>
          </w:p>
        </w:tc>
        <w:tc>
          <w:tcPr>
            <w:tcW w:w="1136" w:type="dxa"/>
          </w:tcPr>
          <w:p w:rsidR="00FD104C" w:rsidRDefault="00FD104C">
            <w:pPr>
              <w:pStyle w:val="ConsPlusNormal"/>
              <w:jc w:val="center"/>
            </w:pPr>
            <w:r>
              <w:t>потребность</w:t>
            </w:r>
          </w:p>
        </w:tc>
        <w:tc>
          <w:tcPr>
            <w:tcW w:w="1136" w:type="dxa"/>
          </w:tcPr>
          <w:p w:rsidR="00FD104C" w:rsidRDefault="00FD104C">
            <w:pPr>
              <w:pStyle w:val="ConsPlusNormal"/>
              <w:jc w:val="center"/>
            </w:pPr>
            <w:r>
              <w:t>выделено</w:t>
            </w:r>
          </w:p>
        </w:tc>
        <w:tc>
          <w:tcPr>
            <w:tcW w:w="1143" w:type="dxa"/>
          </w:tcPr>
          <w:p w:rsidR="00FD104C" w:rsidRDefault="00FD104C">
            <w:pPr>
              <w:pStyle w:val="ConsPlusNormal"/>
              <w:jc w:val="center"/>
            </w:pPr>
            <w:r>
              <w:t>потребность</w:t>
            </w:r>
          </w:p>
        </w:tc>
      </w:tr>
      <w:tr w:rsidR="00FD104C">
        <w:tc>
          <w:tcPr>
            <w:tcW w:w="567" w:type="dxa"/>
          </w:tcPr>
          <w:p w:rsidR="00FD104C" w:rsidRDefault="00FD104C">
            <w:pPr>
              <w:pStyle w:val="ConsPlusNormal"/>
              <w:jc w:val="center"/>
            </w:pPr>
            <w:r>
              <w:t>1</w:t>
            </w:r>
          </w:p>
        </w:tc>
        <w:tc>
          <w:tcPr>
            <w:tcW w:w="3288" w:type="dxa"/>
          </w:tcPr>
          <w:p w:rsidR="00FD104C" w:rsidRDefault="00FD104C">
            <w:pPr>
              <w:pStyle w:val="ConsPlusNormal"/>
              <w:jc w:val="center"/>
            </w:pPr>
            <w:r>
              <w:t>2</w:t>
            </w:r>
          </w:p>
        </w:tc>
        <w:tc>
          <w:tcPr>
            <w:tcW w:w="2551" w:type="dxa"/>
          </w:tcPr>
          <w:p w:rsidR="00FD104C" w:rsidRDefault="00FD104C">
            <w:pPr>
              <w:pStyle w:val="ConsPlusNormal"/>
              <w:jc w:val="center"/>
            </w:pPr>
            <w:r>
              <w:t>3</w:t>
            </w:r>
          </w:p>
        </w:tc>
        <w:tc>
          <w:tcPr>
            <w:tcW w:w="907" w:type="dxa"/>
          </w:tcPr>
          <w:p w:rsidR="00FD104C" w:rsidRDefault="00FD104C">
            <w:pPr>
              <w:pStyle w:val="ConsPlusNormal"/>
              <w:jc w:val="center"/>
            </w:pPr>
            <w:r>
              <w:t>4</w:t>
            </w:r>
          </w:p>
        </w:tc>
        <w:tc>
          <w:tcPr>
            <w:tcW w:w="1136" w:type="dxa"/>
          </w:tcPr>
          <w:p w:rsidR="00FD104C" w:rsidRDefault="00FD104C">
            <w:pPr>
              <w:pStyle w:val="ConsPlusNormal"/>
              <w:jc w:val="center"/>
            </w:pPr>
            <w:r>
              <w:t>5</w:t>
            </w:r>
          </w:p>
        </w:tc>
        <w:tc>
          <w:tcPr>
            <w:tcW w:w="1136" w:type="dxa"/>
          </w:tcPr>
          <w:p w:rsidR="00FD104C" w:rsidRDefault="00FD104C">
            <w:pPr>
              <w:pStyle w:val="ConsPlusNormal"/>
              <w:jc w:val="center"/>
            </w:pPr>
            <w:r>
              <w:t>6</w:t>
            </w:r>
          </w:p>
        </w:tc>
        <w:tc>
          <w:tcPr>
            <w:tcW w:w="1136" w:type="dxa"/>
          </w:tcPr>
          <w:p w:rsidR="00FD104C" w:rsidRDefault="00FD104C">
            <w:pPr>
              <w:pStyle w:val="ConsPlusNormal"/>
              <w:jc w:val="center"/>
            </w:pPr>
            <w:r>
              <w:t>7</w:t>
            </w:r>
          </w:p>
        </w:tc>
        <w:tc>
          <w:tcPr>
            <w:tcW w:w="1136" w:type="dxa"/>
          </w:tcPr>
          <w:p w:rsidR="00FD104C" w:rsidRDefault="00FD104C">
            <w:pPr>
              <w:pStyle w:val="ConsPlusNormal"/>
              <w:jc w:val="center"/>
            </w:pPr>
            <w:r>
              <w:t>8</w:t>
            </w:r>
          </w:p>
        </w:tc>
        <w:tc>
          <w:tcPr>
            <w:tcW w:w="1136" w:type="dxa"/>
          </w:tcPr>
          <w:p w:rsidR="00FD104C" w:rsidRDefault="00FD104C">
            <w:pPr>
              <w:pStyle w:val="ConsPlusNormal"/>
              <w:jc w:val="center"/>
            </w:pPr>
            <w:r>
              <w:t>9</w:t>
            </w:r>
          </w:p>
        </w:tc>
        <w:tc>
          <w:tcPr>
            <w:tcW w:w="1136" w:type="dxa"/>
          </w:tcPr>
          <w:p w:rsidR="00FD104C" w:rsidRDefault="00FD104C">
            <w:pPr>
              <w:pStyle w:val="ConsPlusNormal"/>
              <w:jc w:val="center"/>
            </w:pPr>
            <w:r>
              <w:t>10</w:t>
            </w:r>
          </w:p>
        </w:tc>
        <w:tc>
          <w:tcPr>
            <w:tcW w:w="1136" w:type="dxa"/>
          </w:tcPr>
          <w:p w:rsidR="00FD104C" w:rsidRDefault="00FD104C">
            <w:pPr>
              <w:pStyle w:val="ConsPlusNormal"/>
              <w:jc w:val="center"/>
            </w:pPr>
            <w:r>
              <w:t>11</w:t>
            </w:r>
          </w:p>
        </w:tc>
        <w:tc>
          <w:tcPr>
            <w:tcW w:w="1136" w:type="dxa"/>
          </w:tcPr>
          <w:p w:rsidR="00FD104C" w:rsidRDefault="00FD104C">
            <w:pPr>
              <w:pStyle w:val="ConsPlusNormal"/>
              <w:jc w:val="center"/>
            </w:pPr>
            <w:r>
              <w:t>12</w:t>
            </w:r>
          </w:p>
        </w:tc>
        <w:tc>
          <w:tcPr>
            <w:tcW w:w="1136" w:type="dxa"/>
          </w:tcPr>
          <w:p w:rsidR="00FD104C" w:rsidRDefault="00FD104C">
            <w:pPr>
              <w:pStyle w:val="ConsPlusNormal"/>
              <w:jc w:val="center"/>
            </w:pPr>
            <w:r>
              <w:t>13</w:t>
            </w:r>
          </w:p>
        </w:tc>
        <w:tc>
          <w:tcPr>
            <w:tcW w:w="1143" w:type="dxa"/>
          </w:tcPr>
          <w:p w:rsidR="00FD104C" w:rsidRDefault="00FD104C">
            <w:pPr>
              <w:pStyle w:val="ConsPlusNormal"/>
              <w:jc w:val="center"/>
            </w:pPr>
            <w:r>
              <w:t>14</w:t>
            </w:r>
          </w:p>
        </w:tc>
      </w:tr>
      <w:tr w:rsidR="00FD104C">
        <w:tc>
          <w:tcPr>
            <w:tcW w:w="18680" w:type="dxa"/>
            <w:gridSpan w:val="14"/>
          </w:tcPr>
          <w:p w:rsidR="00FD104C" w:rsidRDefault="00FD104C">
            <w:pPr>
              <w:pStyle w:val="ConsPlusNormal"/>
              <w:jc w:val="center"/>
            </w:pPr>
            <w: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FD104C">
        <w:tc>
          <w:tcPr>
            <w:tcW w:w="567" w:type="dxa"/>
            <w:vMerge w:val="restart"/>
          </w:tcPr>
          <w:p w:rsidR="00FD104C" w:rsidRDefault="00FD104C">
            <w:pPr>
              <w:pStyle w:val="ConsPlusNormal"/>
              <w:jc w:val="center"/>
            </w:pPr>
            <w:r>
              <w:t>1.1</w:t>
            </w:r>
          </w:p>
        </w:tc>
        <w:tc>
          <w:tcPr>
            <w:tcW w:w="3288" w:type="dxa"/>
            <w:vMerge w:val="restart"/>
          </w:tcPr>
          <w:p w:rsidR="00FD104C" w:rsidRDefault="00FD104C">
            <w:pPr>
              <w:pStyle w:val="ConsPlusNormal"/>
            </w:pPr>
            <w:r>
              <w:t>Предоставление муниципальных услуг по реализации основных образовательных программ дошкольного, начального, основного, среднего общего образования в муниципальных образовательных организациях</w:t>
            </w:r>
          </w:p>
        </w:tc>
        <w:tc>
          <w:tcPr>
            <w:tcW w:w="2551" w:type="dxa"/>
            <w:vMerge w:val="restart"/>
          </w:tcPr>
          <w:p w:rsidR="00FD104C" w:rsidRDefault="00FD104C">
            <w:pPr>
              <w:pStyle w:val="ConsPlusNormal"/>
              <w:jc w:val="center"/>
            </w:pPr>
            <w:r>
              <w:t>Предоставлены качественные образовательные услуги воспитанникам и обучающимся.</w:t>
            </w:r>
          </w:p>
          <w:p w:rsidR="00FD104C" w:rsidRDefault="00FD104C">
            <w:pPr>
              <w:pStyle w:val="ConsPlusNormal"/>
              <w:jc w:val="center"/>
            </w:pPr>
            <w:r>
              <w:t>Выплачена заработная плата сотрудникам в соответствии с действующей системой оплаты труда</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93,07</w:t>
            </w:r>
          </w:p>
        </w:tc>
        <w:tc>
          <w:tcPr>
            <w:tcW w:w="1136" w:type="dxa"/>
          </w:tcPr>
          <w:p w:rsidR="00FD104C" w:rsidRDefault="00FD104C">
            <w:pPr>
              <w:pStyle w:val="ConsPlusNormal"/>
              <w:jc w:val="center"/>
            </w:pPr>
            <w:r>
              <w:t>112,32</w:t>
            </w:r>
          </w:p>
        </w:tc>
        <w:tc>
          <w:tcPr>
            <w:tcW w:w="1136" w:type="dxa"/>
          </w:tcPr>
          <w:p w:rsidR="00FD104C" w:rsidRDefault="00FD104C">
            <w:pPr>
              <w:pStyle w:val="ConsPlusNormal"/>
              <w:jc w:val="center"/>
            </w:pPr>
            <w:r>
              <w:t>19,12</w:t>
            </w:r>
          </w:p>
        </w:tc>
        <w:tc>
          <w:tcPr>
            <w:tcW w:w="1136" w:type="dxa"/>
          </w:tcPr>
          <w:p w:rsidR="00FD104C" w:rsidRDefault="00FD104C">
            <w:pPr>
              <w:pStyle w:val="ConsPlusNormal"/>
              <w:jc w:val="center"/>
            </w:pPr>
            <w:r>
              <w:t>26,06</w:t>
            </w:r>
          </w:p>
        </w:tc>
        <w:tc>
          <w:tcPr>
            <w:tcW w:w="1136" w:type="dxa"/>
          </w:tcPr>
          <w:p w:rsidR="00FD104C" w:rsidRDefault="00FD104C">
            <w:pPr>
              <w:pStyle w:val="ConsPlusNormal"/>
              <w:jc w:val="center"/>
            </w:pPr>
            <w:r>
              <w:t>24,65</w:t>
            </w:r>
          </w:p>
        </w:tc>
        <w:tc>
          <w:tcPr>
            <w:tcW w:w="1136" w:type="dxa"/>
          </w:tcPr>
          <w:p w:rsidR="00FD104C" w:rsidRDefault="00FD104C">
            <w:pPr>
              <w:pStyle w:val="ConsPlusNormal"/>
              <w:jc w:val="center"/>
            </w:pPr>
            <w:r>
              <w:t>27,36</w:t>
            </w:r>
          </w:p>
        </w:tc>
        <w:tc>
          <w:tcPr>
            <w:tcW w:w="1136" w:type="dxa"/>
          </w:tcPr>
          <w:p w:rsidR="00FD104C" w:rsidRDefault="00FD104C">
            <w:pPr>
              <w:pStyle w:val="ConsPlusNormal"/>
              <w:jc w:val="center"/>
            </w:pPr>
            <w:r>
              <w:t>24,65</w:t>
            </w:r>
          </w:p>
        </w:tc>
        <w:tc>
          <w:tcPr>
            <w:tcW w:w="1136" w:type="dxa"/>
          </w:tcPr>
          <w:p w:rsidR="00FD104C" w:rsidRDefault="00FD104C">
            <w:pPr>
              <w:pStyle w:val="ConsPlusNormal"/>
              <w:jc w:val="center"/>
            </w:pPr>
            <w:r>
              <w:t>28,73</w:t>
            </w:r>
          </w:p>
        </w:tc>
        <w:tc>
          <w:tcPr>
            <w:tcW w:w="1136" w:type="dxa"/>
          </w:tcPr>
          <w:p w:rsidR="00FD104C" w:rsidRDefault="00FD104C">
            <w:pPr>
              <w:pStyle w:val="ConsPlusNormal"/>
              <w:jc w:val="center"/>
            </w:pPr>
            <w:r>
              <w:t>24,65</w:t>
            </w:r>
          </w:p>
        </w:tc>
        <w:tc>
          <w:tcPr>
            <w:tcW w:w="1143" w:type="dxa"/>
          </w:tcPr>
          <w:p w:rsidR="00FD104C" w:rsidRDefault="00FD104C">
            <w:pPr>
              <w:pStyle w:val="ConsPlusNormal"/>
              <w:jc w:val="center"/>
            </w:pPr>
            <w:r>
              <w:t>30,17</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7899,96</w:t>
            </w:r>
          </w:p>
        </w:tc>
        <w:tc>
          <w:tcPr>
            <w:tcW w:w="1136" w:type="dxa"/>
          </w:tcPr>
          <w:p w:rsidR="00FD104C" w:rsidRDefault="00FD104C">
            <w:pPr>
              <w:pStyle w:val="ConsPlusNormal"/>
              <w:jc w:val="center"/>
            </w:pPr>
            <w:r>
              <w:t>8507,54</w:t>
            </w:r>
          </w:p>
        </w:tc>
        <w:tc>
          <w:tcPr>
            <w:tcW w:w="1136" w:type="dxa"/>
          </w:tcPr>
          <w:p w:rsidR="00FD104C" w:rsidRDefault="00FD104C">
            <w:pPr>
              <w:pStyle w:val="ConsPlusNormal"/>
              <w:jc w:val="center"/>
            </w:pPr>
            <w:r>
              <w:t>1975,39</w:t>
            </w:r>
          </w:p>
        </w:tc>
        <w:tc>
          <w:tcPr>
            <w:tcW w:w="1136" w:type="dxa"/>
          </w:tcPr>
          <w:p w:rsidR="00FD104C" w:rsidRDefault="00FD104C">
            <w:pPr>
              <w:pStyle w:val="ConsPlusNormal"/>
              <w:jc w:val="center"/>
            </w:pPr>
            <w:r>
              <w:t>2074,78</w:t>
            </w:r>
          </w:p>
        </w:tc>
        <w:tc>
          <w:tcPr>
            <w:tcW w:w="1136" w:type="dxa"/>
          </w:tcPr>
          <w:p w:rsidR="00FD104C" w:rsidRDefault="00FD104C">
            <w:pPr>
              <w:pStyle w:val="ConsPlusNormal"/>
              <w:jc w:val="center"/>
            </w:pPr>
            <w:r>
              <w:t>1974,30</w:t>
            </w:r>
          </w:p>
        </w:tc>
        <w:tc>
          <w:tcPr>
            <w:tcW w:w="1136" w:type="dxa"/>
          </w:tcPr>
          <w:p w:rsidR="00FD104C" w:rsidRDefault="00FD104C">
            <w:pPr>
              <w:pStyle w:val="ConsPlusNormal"/>
              <w:jc w:val="center"/>
            </w:pPr>
            <w:r>
              <w:t>2079,36</w:t>
            </w:r>
          </w:p>
        </w:tc>
        <w:tc>
          <w:tcPr>
            <w:tcW w:w="1136" w:type="dxa"/>
          </w:tcPr>
          <w:p w:rsidR="00FD104C" w:rsidRDefault="00FD104C">
            <w:pPr>
              <w:pStyle w:val="ConsPlusNormal"/>
              <w:jc w:val="center"/>
            </w:pPr>
            <w:r>
              <w:t>1974,30</w:t>
            </w:r>
          </w:p>
        </w:tc>
        <w:tc>
          <w:tcPr>
            <w:tcW w:w="1136" w:type="dxa"/>
          </w:tcPr>
          <w:p w:rsidR="00FD104C" w:rsidRDefault="00FD104C">
            <w:pPr>
              <w:pStyle w:val="ConsPlusNormal"/>
              <w:jc w:val="center"/>
            </w:pPr>
            <w:r>
              <w:t>2176,70</w:t>
            </w:r>
          </w:p>
        </w:tc>
        <w:tc>
          <w:tcPr>
            <w:tcW w:w="1136" w:type="dxa"/>
          </w:tcPr>
          <w:p w:rsidR="00FD104C" w:rsidRDefault="00FD104C">
            <w:pPr>
              <w:pStyle w:val="ConsPlusNormal"/>
              <w:jc w:val="center"/>
            </w:pPr>
            <w:r>
              <w:t>1975,97</w:t>
            </w:r>
          </w:p>
        </w:tc>
        <w:tc>
          <w:tcPr>
            <w:tcW w:w="1143" w:type="dxa"/>
          </w:tcPr>
          <w:p w:rsidR="00FD104C" w:rsidRDefault="00FD104C">
            <w:pPr>
              <w:pStyle w:val="ConsPlusNormal"/>
              <w:jc w:val="center"/>
            </w:pPr>
            <w:r>
              <w:t>2176,70</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ФБ</w:t>
            </w:r>
          </w:p>
        </w:tc>
        <w:tc>
          <w:tcPr>
            <w:tcW w:w="1136" w:type="dxa"/>
          </w:tcPr>
          <w:p w:rsidR="00FD104C" w:rsidRDefault="00FD104C">
            <w:pPr>
              <w:pStyle w:val="ConsPlusNormal"/>
              <w:jc w:val="center"/>
            </w:pPr>
            <w:r>
              <w:t>271,22</w:t>
            </w:r>
          </w:p>
        </w:tc>
        <w:tc>
          <w:tcPr>
            <w:tcW w:w="1136" w:type="dxa"/>
          </w:tcPr>
          <w:p w:rsidR="00FD104C" w:rsidRDefault="00FD104C">
            <w:pPr>
              <w:pStyle w:val="ConsPlusNormal"/>
              <w:jc w:val="center"/>
            </w:pPr>
            <w:r>
              <w:t>271,22</w:t>
            </w:r>
          </w:p>
        </w:tc>
        <w:tc>
          <w:tcPr>
            <w:tcW w:w="1136" w:type="dxa"/>
          </w:tcPr>
          <w:p w:rsidR="00FD104C" w:rsidRDefault="00FD104C">
            <w:pPr>
              <w:pStyle w:val="ConsPlusNormal"/>
              <w:jc w:val="center"/>
            </w:pPr>
            <w:r>
              <w:t>64,47</w:t>
            </w:r>
          </w:p>
        </w:tc>
        <w:tc>
          <w:tcPr>
            <w:tcW w:w="1136" w:type="dxa"/>
          </w:tcPr>
          <w:p w:rsidR="00FD104C" w:rsidRDefault="00FD104C">
            <w:pPr>
              <w:pStyle w:val="ConsPlusNormal"/>
              <w:jc w:val="center"/>
            </w:pPr>
            <w:r>
              <w:t>64,47</w:t>
            </w:r>
          </w:p>
        </w:tc>
        <w:tc>
          <w:tcPr>
            <w:tcW w:w="1136" w:type="dxa"/>
          </w:tcPr>
          <w:p w:rsidR="00FD104C" w:rsidRDefault="00FD104C">
            <w:pPr>
              <w:pStyle w:val="ConsPlusNormal"/>
              <w:jc w:val="center"/>
            </w:pPr>
            <w:r>
              <w:t>70,10</w:t>
            </w:r>
          </w:p>
        </w:tc>
        <w:tc>
          <w:tcPr>
            <w:tcW w:w="1136" w:type="dxa"/>
          </w:tcPr>
          <w:p w:rsidR="00FD104C" w:rsidRDefault="00FD104C">
            <w:pPr>
              <w:pStyle w:val="ConsPlusNormal"/>
              <w:jc w:val="center"/>
            </w:pPr>
            <w:r>
              <w:t>70,10</w:t>
            </w:r>
          </w:p>
        </w:tc>
        <w:tc>
          <w:tcPr>
            <w:tcW w:w="1136" w:type="dxa"/>
          </w:tcPr>
          <w:p w:rsidR="00FD104C" w:rsidRDefault="00FD104C">
            <w:pPr>
              <w:pStyle w:val="ConsPlusNormal"/>
              <w:jc w:val="center"/>
            </w:pPr>
            <w:r>
              <w:t>69,71</w:t>
            </w:r>
          </w:p>
        </w:tc>
        <w:tc>
          <w:tcPr>
            <w:tcW w:w="1136" w:type="dxa"/>
          </w:tcPr>
          <w:p w:rsidR="00FD104C" w:rsidRDefault="00FD104C">
            <w:pPr>
              <w:pStyle w:val="ConsPlusNormal"/>
              <w:jc w:val="center"/>
            </w:pPr>
            <w:r>
              <w:t>69,71</w:t>
            </w:r>
          </w:p>
        </w:tc>
        <w:tc>
          <w:tcPr>
            <w:tcW w:w="1136" w:type="dxa"/>
          </w:tcPr>
          <w:p w:rsidR="00FD104C" w:rsidRDefault="00FD104C">
            <w:pPr>
              <w:pStyle w:val="ConsPlusNormal"/>
              <w:jc w:val="center"/>
            </w:pPr>
            <w:r>
              <w:t>66,94</w:t>
            </w:r>
          </w:p>
        </w:tc>
        <w:tc>
          <w:tcPr>
            <w:tcW w:w="1143" w:type="dxa"/>
          </w:tcPr>
          <w:p w:rsidR="00FD104C" w:rsidRDefault="00FD104C">
            <w:pPr>
              <w:pStyle w:val="ConsPlusNormal"/>
              <w:jc w:val="center"/>
            </w:pPr>
            <w:r>
              <w:t>66,94</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8264,25</w:t>
            </w:r>
          </w:p>
        </w:tc>
        <w:tc>
          <w:tcPr>
            <w:tcW w:w="1136" w:type="dxa"/>
          </w:tcPr>
          <w:p w:rsidR="00FD104C" w:rsidRDefault="00FD104C">
            <w:pPr>
              <w:pStyle w:val="ConsPlusNormal"/>
              <w:jc w:val="center"/>
            </w:pPr>
            <w:r>
              <w:t>8891,08</w:t>
            </w:r>
          </w:p>
        </w:tc>
        <w:tc>
          <w:tcPr>
            <w:tcW w:w="1136" w:type="dxa"/>
          </w:tcPr>
          <w:p w:rsidR="00FD104C" w:rsidRDefault="00FD104C">
            <w:pPr>
              <w:pStyle w:val="ConsPlusNormal"/>
              <w:jc w:val="center"/>
            </w:pPr>
            <w:r>
              <w:t>2058,98</w:t>
            </w:r>
          </w:p>
        </w:tc>
        <w:tc>
          <w:tcPr>
            <w:tcW w:w="1136" w:type="dxa"/>
          </w:tcPr>
          <w:p w:rsidR="00FD104C" w:rsidRDefault="00FD104C">
            <w:pPr>
              <w:pStyle w:val="ConsPlusNormal"/>
              <w:jc w:val="center"/>
            </w:pPr>
            <w:r>
              <w:t>2165,31</w:t>
            </w:r>
          </w:p>
        </w:tc>
        <w:tc>
          <w:tcPr>
            <w:tcW w:w="1136" w:type="dxa"/>
          </w:tcPr>
          <w:p w:rsidR="00FD104C" w:rsidRDefault="00FD104C">
            <w:pPr>
              <w:pStyle w:val="ConsPlusNormal"/>
              <w:jc w:val="center"/>
            </w:pPr>
            <w:r>
              <w:t>2069,05</w:t>
            </w:r>
          </w:p>
        </w:tc>
        <w:tc>
          <w:tcPr>
            <w:tcW w:w="1136" w:type="dxa"/>
          </w:tcPr>
          <w:p w:rsidR="00FD104C" w:rsidRDefault="00FD104C">
            <w:pPr>
              <w:pStyle w:val="ConsPlusNormal"/>
              <w:jc w:val="center"/>
            </w:pPr>
            <w:r>
              <w:t>2176,82</w:t>
            </w:r>
          </w:p>
        </w:tc>
        <w:tc>
          <w:tcPr>
            <w:tcW w:w="1136" w:type="dxa"/>
          </w:tcPr>
          <w:p w:rsidR="00FD104C" w:rsidRDefault="00FD104C">
            <w:pPr>
              <w:pStyle w:val="ConsPlusNormal"/>
              <w:jc w:val="center"/>
            </w:pPr>
            <w:r>
              <w:t>2068,66</w:t>
            </w:r>
          </w:p>
        </w:tc>
        <w:tc>
          <w:tcPr>
            <w:tcW w:w="1136" w:type="dxa"/>
          </w:tcPr>
          <w:p w:rsidR="00FD104C" w:rsidRDefault="00FD104C">
            <w:pPr>
              <w:pStyle w:val="ConsPlusNormal"/>
              <w:jc w:val="center"/>
            </w:pPr>
            <w:r>
              <w:t>2275,14</w:t>
            </w:r>
          </w:p>
        </w:tc>
        <w:tc>
          <w:tcPr>
            <w:tcW w:w="1136" w:type="dxa"/>
          </w:tcPr>
          <w:p w:rsidR="00FD104C" w:rsidRDefault="00FD104C">
            <w:pPr>
              <w:pStyle w:val="ConsPlusNormal"/>
              <w:jc w:val="center"/>
            </w:pPr>
            <w:r>
              <w:t>2067,56</w:t>
            </w:r>
          </w:p>
        </w:tc>
        <w:tc>
          <w:tcPr>
            <w:tcW w:w="1143" w:type="dxa"/>
          </w:tcPr>
          <w:p w:rsidR="00FD104C" w:rsidRDefault="00FD104C">
            <w:pPr>
              <w:pStyle w:val="ConsPlusNormal"/>
              <w:jc w:val="center"/>
            </w:pPr>
            <w:r>
              <w:t>2273,81</w:t>
            </w:r>
          </w:p>
        </w:tc>
      </w:tr>
      <w:tr w:rsidR="00FD104C">
        <w:tc>
          <w:tcPr>
            <w:tcW w:w="567" w:type="dxa"/>
            <w:vMerge w:val="restart"/>
          </w:tcPr>
          <w:p w:rsidR="00FD104C" w:rsidRDefault="00FD104C">
            <w:pPr>
              <w:pStyle w:val="ConsPlusNormal"/>
              <w:jc w:val="center"/>
            </w:pPr>
            <w:r>
              <w:t>1.2</w:t>
            </w:r>
          </w:p>
        </w:tc>
        <w:tc>
          <w:tcPr>
            <w:tcW w:w="3288" w:type="dxa"/>
            <w:vMerge w:val="restart"/>
          </w:tcPr>
          <w:p w:rsidR="00FD104C" w:rsidRDefault="00FD104C">
            <w:pPr>
              <w:pStyle w:val="ConsPlusNormal"/>
            </w:pPr>
            <w:r>
              <w:t>Предоставление частным общеобразовательным организациям субсидии на возмещение затрат на финансовое обеспечение получения дошкольного, начального общего, основного общего и среднего общего образования</w:t>
            </w:r>
          </w:p>
        </w:tc>
        <w:tc>
          <w:tcPr>
            <w:tcW w:w="2551" w:type="dxa"/>
            <w:vMerge w:val="restart"/>
          </w:tcPr>
          <w:p w:rsidR="00FD104C" w:rsidRDefault="00FD104C">
            <w:pPr>
              <w:pStyle w:val="ConsPlusNormal"/>
              <w:jc w:val="center"/>
            </w:pPr>
            <w:r>
              <w:t>Предоставлена субсидия Рыбинской Православной гимназии в объеме и сроки в соответствии с условиями соглашения</w:t>
            </w: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35,07</w:t>
            </w:r>
          </w:p>
        </w:tc>
        <w:tc>
          <w:tcPr>
            <w:tcW w:w="1136" w:type="dxa"/>
          </w:tcPr>
          <w:p w:rsidR="00FD104C" w:rsidRDefault="00FD104C">
            <w:pPr>
              <w:pStyle w:val="ConsPlusNormal"/>
              <w:jc w:val="center"/>
            </w:pPr>
            <w:r>
              <w:t>36,15</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8,76</w:t>
            </w:r>
          </w:p>
        </w:tc>
        <w:tc>
          <w:tcPr>
            <w:tcW w:w="1136" w:type="dxa"/>
          </w:tcPr>
          <w:p w:rsidR="00FD104C" w:rsidRDefault="00FD104C">
            <w:pPr>
              <w:pStyle w:val="ConsPlusNormal"/>
              <w:jc w:val="center"/>
            </w:pPr>
            <w:r>
              <w:t>8,76</w:t>
            </w:r>
          </w:p>
        </w:tc>
        <w:tc>
          <w:tcPr>
            <w:tcW w:w="1136" w:type="dxa"/>
          </w:tcPr>
          <w:p w:rsidR="00FD104C" w:rsidRDefault="00FD104C">
            <w:pPr>
              <w:pStyle w:val="ConsPlusNormal"/>
              <w:jc w:val="center"/>
            </w:pPr>
            <w:r>
              <w:t>8,76</w:t>
            </w:r>
          </w:p>
        </w:tc>
        <w:tc>
          <w:tcPr>
            <w:tcW w:w="1136" w:type="dxa"/>
          </w:tcPr>
          <w:p w:rsidR="00FD104C" w:rsidRDefault="00FD104C">
            <w:pPr>
              <w:pStyle w:val="ConsPlusNormal"/>
              <w:jc w:val="center"/>
            </w:pPr>
            <w:r>
              <w:t>9,30</w:t>
            </w:r>
          </w:p>
        </w:tc>
        <w:tc>
          <w:tcPr>
            <w:tcW w:w="1136" w:type="dxa"/>
          </w:tcPr>
          <w:p w:rsidR="00FD104C" w:rsidRDefault="00FD104C">
            <w:pPr>
              <w:pStyle w:val="ConsPlusNormal"/>
              <w:jc w:val="center"/>
            </w:pPr>
            <w:r>
              <w:t>8,76</w:t>
            </w:r>
          </w:p>
        </w:tc>
        <w:tc>
          <w:tcPr>
            <w:tcW w:w="1143" w:type="dxa"/>
          </w:tcPr>
          <w:p w:rsidR="00FD104C" w:rsidRDefault="00FD104C">
            <w:pPr>
              <w:pStyle w:val="ConsPlusNormal"/>
              <w:jc w:val="center"/>
            </w:pPr>
            <w:r>
              <w:t>9,30</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35,07</w:t>
            </w:r>
          </w:p>
        </w:tc>
        <w:tc>
          <w:tcPr>
            <w:tcW w:w="1136" w:type="dxa"/>
          </w:tcPr>
          <w:p w:rsidR="00FD104C" w:rsidRDefault="00FD104C">
            <w:pPr>
              <w:pStyle w:val="ConsPlusNormal"/>
              <w:jc w:val="center"/>
            </w:pPr>
            <w:r>
              <w:t>36,15</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8,76</w:t>
            </w:r>
          </w:p>
        </w:tc>
        <w:tc>
          <w:tcPr>
            <w:tcW w:w="1136" w:type="dxa"/>
          </w:tcPr>
          <w:p w:rsidR="00FD104C" w:rsidRDefault="00FD104C">
            <w:pPr>
              <w:pStyle w:val="ConsPlusNormal"/>
              <w:jc w:val="center"/>
            </w:pPr>
            <w:r>
              <w:t>8,76</w:t>
            </w:r>
          </w:p>
        </w:tc>
        <w:tc>
          <w:tcPr>
            <w:tcW w:w="1136" w:type="dxa"/>
          </w:tcPr>
          <w:p w:rsidR="00FD104C" w:rsidRDefault="00FD104C">
            <w:pPr>
              <w:pStyle w:val="ConsPlusNormal"/>
              <w:jc w:val="center"/>
            </w:pPr>
            <w:r>
              <w:t>8,76</w:t>
            </w:r>
          </w:p>
        </w:tc>
        <w:tc>
          <w:tcPr>
            <w:tcW w:w="1136" w:type="dxa"/>
          </w:tcPr>
          <w:p w:rsidR="00FD104C" w:rsidRDefault="00FD104C">
            <w:pPr>
              <w:pStyle w:val="ConsPlusNormal"/>
              <w:jc w:val="center"/>
            </w:pPr>
            <w:r>
              <w:t>9,30</w:t>
            </w:r>
          </w:p>
        </w:tc>
        <w:tc>
          <w:tcPr>
            <w:tcW w:w="1136" w:type="dxa"/>
          </w:tcPr>
          <w:p w:rsidR="00FD104C" w:rsidRDefault="00FD104C">
            <w:pPr>
              <w:pStyle w:val="ConsPlusNormal"/>
              <w:jc w:val="center"/>
            </w:pPr>
            <w:r>
              <w:t>8,76</w:t>
            </w:r>
          </w:p>
        </w:tc>
        <w:tc>
          <w:tcPr>
            <w:tcW w:w="1143" w:type="dxa"/>
          </w:tcPr>
          <w:p w:rsidR="00FD104C" w:rsidRDefault="00FD104C">
            <w:pPr>
              <w:pStyle w:val="ConsPlusNormal"/>
              <w:jc w:val="center"/>
            </w:pPr>
            <w:r>
              <w:t>9,30</w:t>
            </w:r>
          </w:p>
        </w:tc>
      </w:tr>
      <w:tr w:rsidR="00FD104C">
        <w:tc>
          <w:tcPr>
            <w:tcW w:w="567" w:type="dxa"/>
            <w:vMerge w:val="restart"/>
          </w:tcPr>
          <w:p w:rsidR="00FD104C" w:rsidRDefault="00FD104C">
            <w:pPr>
              <w:pStyle w:val="ConsPlusNormal"/>
              <w:jc w:val="center"/>
            </w:pPr>
            <w:r>
              <w:t>1.3</w:t>
            </w:r>
          </w:p>
        </w:tc>
        <w:tc>
          <w:tcPr>
            <w:tcW w:w="3288" w:type="dxa"/>
            <w:vMerge w:val="restart"/>
          </w:tcPr>
          <w:p w:rsidR="00FD104C" w:rsidRDefault="00FD104C">
            <w:pPr>
              <w:pStyle w:val="ConsPlusNormal"/>
            </w:pPr>
            <w:r>
              <w:t xml:space="preserve">Организация присмотра и ухода за детьми, осваивающими </w:t>
            </w:r>
            <w:r>
              <w:lastRenderedPageBreak/>
              <w:t>основную образовательную программу дошкольного образования</w:t>
            </w:r>
          </w:p>
        </w:tc>
        <w:tc>
          <w:tcPr>
            <w:tcW w:w="2551" w:type="dxa"/>
            <w:vMerge w:val="restart"/>
          </w:tcPr>
          <w:p w:rsidR="00FD104C" w:rsidRDefault="00FD104C">
            <w:pPr>
              <w:pStyle w:val="ConsPlusNormal"/>
              <w:jc w:val="center"/>
            </w:pPr>
            <w:r>
              <w:lastRenderedPageBreak/>
              <w:t xml:space="preserve">Осуществлен присмотр и уход за детьми </w:t>
            </w:r>
            <w:r>
              <w:lastRenderedPageBreak/>
              <w:t>дошкольного возраста, сотрудникам выплачена заработная плата</w:t>
            </w:r>
          </w:p>
        </w:tc>
        <w:tc>
          <w:tcPr>
            <w:tcW w:w="907" w:type="dxa"/>
          </w:tcPr>
          <w:p w:rsidR="00FD104C" w:rsidRDefault="00FD104C">
            <w:pPr>
              <w:pStyle w:val="ConsPlusNormal"/>
              <w:jc w:val="center"/>
            </w:pPr>
            <w:r>
              <w:lastRenderedPageBreak/>
              <w:t>ГБ</w:t>
            </w:r>
          </w:p>
        </w:tc>
        <w:tc>
          <w:tcPr>
            <w:tcW w:w="1136" w:type="dxa"/>
          </w:tcPr>
          <w:p w:rsidR="00FD104C" w:rsidRDefault="00FD104C">
            <w:pPr>
              <w:pStyle w:val="ConsPlusNormal"/>
              <w:jc w:val="center"/>
            </w:pPr>
            <w:r>
              <w:t>1095,10</w:t>
            </w:r>
          </w:p>
        </w:tc>
        <w:tc>
          <w:tcPr>
            <w:tcW w:w="1136" w:type="dxa"/>
          </w:tcPr>
          <w:p w:rsidR="00FD104C" w:rsidRDefault="00FD104C">
            <w:pPr>
              <w:pStyle w:val="ConsPlusNormal"/>
              <w:jc w:val="center"/>
            </w:pPr>
            <w:r>
              <w:t>1157,82</w:t>
            </w:r>
          </w:p>
        </w:tc>
        <w:tc>
          <w:tcPr>
            <w:tcW w:w="1136" w:type="dxa"/>
          </w:tcPr>
          <w:p w:rsidR="00FD104C" w:rsidRDefault="00FD104C">
            <w:pPr>
              <w:pStyle w:val="ConsPlusNormal"/>
              <w:jc w:val="center"/>
            </w:pPr>
            <w:r>
              <w:t>257,17</w:t>
            </w:r>
          </w:p>
        </w:tc>
        <w:tc>
          <w:tcPr>
            <w:tcW w:w="1136" w:type="dxa"/>
          </w:tcPr>
          <w:p w:rsidR="00FD104C" w:rsidRDefault="00FD104C">
            <w:pPr>
              <w:pStyle w:val="ConsPlusNormal"/>
              <w:jc w:val="center"/>
            </w:pPr>
            <w:r>
              <w:t>268,80</w:t>
            </w:r>
          </w:p>
        </w:tc>
        <w:tc>
          <w:tcPr>
            <w:tcW w:w="1136" w:type="dxa"/>
          </w:tcPr>
          <w:p w:rsidR="00FD104C" w:rsidRDefault="00FD104C">
            <w:pPr>
              <w:pStyle w:val="ConsPlusNormal"/>
              <w:jc w:val="center"/>
            </w:pPr>
            <w:r>
              <w:t>279,31</w:t>
            </w:r>
          </w:p>
        </w:tc>
        <w:tc>
          <w:tcPr>
            <w:tcW w:w="1136" w:type="dxa"/>
          </w:tcPr>
          <w:p w:rsidR="00FD104C" w:rsidRDefault="00FD104C">
            <w:pPr>
              <w:pStyle w:val="ConsPlusNormal"/>
              <w:jc w:val="center"/>
            </w:pPr>
            <w:r>
              <w:t>282,00</w:t>
            </w:r>
          </w:p>
        </w:tc>
        <w:tc>
          <w:tcPr>
            <w:tcW w:w="1136" w:type="dxa"/>
          </w:tcPr>
          <w:p w:rsidR="00FD104C" w:rsidRDefault="00FD104C">
            <w:pPr>
              <w:pStyle w:val="ConsPlusNormal"/>
              <w:jc w:val="center"/>
            </w:pPr>
            <w:r>
              <w:t>279,31</w:t>
            </w:r>
          </w:p>
        </w:tc>
        <w:tc>
          <w:tcPr>
            <w:tcW w:w="1136" w:type="dxa"/>
          </w:tcPr>
          <w:p w:rsidR="00FD104C" w:rsidRDefault="00FD104C">
            <w:pPr>
              <w:pStyle w:val="ConsPlusNormal"/>
              <w:jc w:val="center"/>
            </w:pPr>
            <w:r>
              <w:t>296,10</w:t>
            </w:r>
          </w:p>
        </w:tc>
        <w:tc>
          <w:tcPr>
            <w:tcW w:w="1136" w:type="dxa"/>
          </w:tcPr>
          <w:p w:rsidR="00FD104C" w:rsidRDefault="00FD104C">
            <w:pPr>
              <w:pStyle w:val="ConsPlusNormal"/>
              <w:jc w:val="center"/>
            </w:pPr>
            <w:r>
              <w:t>279,31</w:t>
            </w:r>
          </w:p>
        </w:tc>
        <w:tc>
          <w:tcPr>
            <w:tcW w:w="1143" w:type="dxa"/>
          </w:tcPr>
          <w:p w:rsidR="00FD104C" w:rsidRDefault="00FD104C">
            <w:pPr>
              <w:pStyle w:val="ConsPlusNormal"/>
              <w:jc w:val="center"/>
            </w:pPr>
            <w:r>
              <w:t>310,92</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5,22</w:t>
            </w:r>
          </w:p>
        </w:tc>
        <w:tc>
          <w:tcPr>
            <w:tcW w:w="1136" w:type="dxa"/>
          </w:tcPr>
          <w:p w:rsidR="00FD104C" w:rsidRDefault="00FD104C">
            <w:pPr>
              <w:pStyle w:val="ConsPlusNormal"/>
              <w:jc w:val="center"/>
            </w:pPr>
            <w:r>
              <w:t>5,22</w:t>
            </w:r>
          </w:p>
        </w:tc>
        <w:tc>
          <w:tcPr>
            <w:tcW w:w="1136" w:type="dxa"/>
          </w:tcPr>
          <w:p w:rsidR="00FD104C" w:rsidRDefault="00FD104C">
            <w:pPr>
              <w:pStyle w:val="ConsPlusNormal"/>
              <w:jc w:val="center"/>
            </w:pPr>
            <w:r>
              <w:t>4,74</w:t>
            </w:r>
          </w:p>
        </w:tc>
        <w:tc>
          <w:tcPr>
            <w:tcW w:w="1136" w:type="dxa"/>
          </w:tcPr>
          <w:p w:rsidR="00FD104C" w:rsidRDefault="00FD104C">
            <w:pPr>
              <w:pStyle w:val="ConsPlusNormal"/>
              <w:jc w:val="center"/>
            </w:pPr>
            <w:r>
              <w:t>4,74</w:t>
            </w:r>
          </w:p>
        </w:tc>
        <w:tc>
          <w:tcPr>
            <w:tcW w:w="1136" w:type="dxa"/>
          </w:tcPr>
          <w:p w:rsidR="00FD104C" w:rsidRDefault="00FD104C">
            <w:pPr>
              <w:pStyle w:val="ConsPlusNormal"/>
              <w:jc w:val="center"/>
            </w:pPr>
            <w:r>
              <w:t>0,16</w:t>
            </w:r>
          </w:p>
        </w:tc>
        <w:tc>
          <w:tcPr>
            <w:tcW w:w="1136" w:type="dxa"/>
          </w:tcPr>
          <w:p w:rsidR="00FD104C" w:rsidRDefault="00FD104C">
            <w:pPr>
              <w:pStyle w:val="ConsPlusNormal"/>
              <w:jc w:val="center"/>
            </w:pPr>
            <w:r>
              <w:t>0,16</w:t>
            </w:r>
          </w:p>
        </w:tc>
        <w:tc>
          <w:tcPr>
            <w:tcW w:w="1136" w:type="dxa"/>
          </w:tcPr>
          <w:p w:rsidR="00FD104C" w:rsidRDefault="00FD104C">
            <w:pPr>
              <w:pStyle w:val="ConsPlusNormal"/>
              <w:jc w:val="center"/>
            </w:pPr>
            <w:r>
              <w:t>0,16</w:t>
            </w:r>
          </w:p>
        </w:tc>
        <w:tc>
          <w:tcPr>
            <w:tcW w:w="1136" w:type="dxa"/>
          </w:tcPr>
          <w:p w:rsidR="00FD104C" w:rsidRDefault="00FD104C">
            <w:pPr>
              <w:pStyle w:val="ConsPlusNormal"/>
              <w:jc w:val="center"/>
            </w:pPr>
            <w:r>
              <w:t>0,16</w:t>
            </w:r>
          </w:p>
        </w:tc>
        <w:tc>
          <w:tcPr>
            <w:tcW w:w="1136" w:type="dxa"/>
          </w:tcPr>
          <w:p w:rsidR="00FD104C" w:rsidRDefault="00FD104C">
            <w:pPr>
              <w:pStyle w:val="ConsPlusNormal"/>
              <w:jc w:val="center"/>
            </w:pPr>
            <w:r>
              <w:t>0,16</w:t>
            </w:r>
          </w:p>
        </w:tc>
        <w:tc>
          <w:tcPr>
            <w:tcW w:w="1143" w:type="dxa"/>
          </w:tcPr>
          <w:p w:rsidR="00FD104C" w:rsidRDefault="00FD104C">
            <w:pPr>
              <w:pStyle w:val="ConsPlusNormal"/>
              <w:jc w:val="center"/>
            </w:pPr>
            <w:r>
              <w:t>0,16</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1100,32</w:t>
            </w:r>
          </w:p>
        </w:tc>
        <w:tc>
          <w:tcPr>
            <w:tcW w:w="1136" w:type="dxa"/>
          </w:tcPr>
          <w:p w:rsidR="00FD104C" w:rsidRDefault="00FD104C">
            <w:pPr>
              <w:pStyle w:val="ConsPlusNormal"/>
              <w:jc w:val="center"/>
            </w:pPr>
            <w:r>
              <w:t>1163,04</w:t>
            </w:r>
          </w:p>
        </w:tc>
        <w:tc>
          <w:tcPr>
            <w:tcW w:w="1136" w:type="dxa"/>
          </w:tcPr>
          <w:p w:rsidR="00FD104C" w:rsidRDefault="00FD104C">
            <w:pPr>
              <w:pStyle w:val="ConsPlusNormal"/>
              <w:jc w:val="center"/>
            </w:pPr>
            <w:r>
              <w:t>261,91</w:t>
            </w:r>
          </w:p>
        </w:tc>
        <w:tc>
          <w:tcPr>
            <w:tcW w:w="1136" w:type="dxa"/>
          </w:tcPr>
          <w:p w:rsidR="00FD104C" w:rsidRDefault="00FD104C">
            <w:pPr>
              <w:pStyle w:val="ConsPlusNormal"/>
              <w:jc w:val="center"/>
            </w:pPr>
            <w:r>
              <w:t>273,54</w:t>
            </w:r>
          </w:p>
        </w:tc>
        <w:tc>
          <w:tcPr>
            <w:tcW w:w="1136" w:type="dxa"/>
          </w:tcPr>
          <w:p w:rsidR="00FD104C" w:rsidRDefault="00FD104C">
            <w:pPr>
              <w:pStyle w:val="ConsPlusNormal"/>
              <w:jc w:val="center"/>
            </w:pPr>
            <w:r>
              <w:t>279,47</w:t>
            </w:r>
          </w:p>
        </w:tc>
        <w:tc>
          <w:tcPr>
            <w:tcW w:w="1136" w:type="dxa"/>
          </w:tcPr>
          <w:p w:rsidR="00FD104C" w:rsidRDefault="00FD104C">
            <w:pPr>
              <w:pStyle w:val="ConsPlusNormal"/>
              <w:jc w:val="center"/>
            </w:pPr>
            <w:r>
              <w:t>282,16</w:t>
            </w:r>
          </w:p>
        </w:tc>
        <w:tc>
          <w:tcPr>
            <w:tcW w:w="1136" w:type="dxa"/>
          </w:tcPr>
          <w:p w:rsidR="00FD104C" w:rsidRDefault="00FD104C">
            <w:pPr>
              <w:pStyle w:val="ConsPlusNormal"/>
              <w:jc w:val="center"/>
            </w:pPr>
            <w:r>
              <w:t>279,47</w:t>
            </w:r>
          </w:p>
        </w:tc>
        <w:tc>
          <w:tcPr>
            <w:tcW w:w="1136" w:type="dxa"/>
          </w:tcPr>
          <w:p w:rsidR="00FD104C" w:rsidRDefault="00FD104C">
            <w:pPr>
              <w:pStyle w:val="ConsPlusNormal"/>
              <w:jc w:val="center"/>
            </w:pPr>
            <w:r>
              <w:t>296,26</w:t>
            </w:r>
          </w:p>
        </w:tc>
        <w:tc>
          <w:tcPr>
            <w:tcW w:w="1136" w:type="dxa"/>
          </w:tcPr>
          <w:p w:rsidR="00FD104C" w:rsidRDefault="00FD104C">
            <w:pPr>
              <w:pStyle w:val="ConsPlusNormal"/>
              <w:jc w:val="center"/>
            </w:pPr>
            <w:r>
              <w:t>279,47</w:t>
            </w:r>
          </w:p>
        </w:tc>
        <w:tc>
          <w:tcPr>
            <w:tcW w:w="1143" w:type="dxa"/>
          </w:tcPr>
          <w:p w:rsidR="00FD104C" w:rsidRDefault="00FD104C">
            <w:pPr>
              <w:pStyle w:val="ConsPlusNormal"/>
              <w:jc w:val="center"/>
            </w:pPr>
            <w:r>
              <w:t>311,08</w:t>
            </w:r>
          </w:p>
        </w:tc>
      </w:tr>
      <w:tr w:rsidR="00FD104C">
        <w:tc>
          <w:tcPr>
            <w:tcW w:w="567" w:type="dxa"/>
            <w:vMerge w:val="restart"/>
          </w:tcPr>
          <w:p w:rsidR="00FD104C" w:rsidRDefault="00FD104C">
            <w:pPr>
              <w:pStyle w:val="ConsPlusNormal"/>
              <w:jc w:val="center"/>
            </w:pPr>
            <w:r>
              <w:t>1.4</w:t>
            </w:r>
          </w:p>
        </w:tc>
        <w:tc>
          <w:tcPr>
            <w:tcW w:w="3288" w:type="dxa"/>
            <w:vMerge w:val="restart"/>
          </w:tcPr>
          <w:p w:rsidR="00FD104C" w:rsidRDefault="00FD104C">
            <w:pPr>
              <w:pStyle w:val="ConsPlusNormal"/>
            </w:pPr>
            <w:r>
              <w:t>Организация содержания и воспитания детей в общеобразовательной школе-интернате N 2</w:t>
            </w:r>
          </w:p>
        </w:tc>
        <w:tc>
          <w:tcPr>
            <w:tcW w:w="2551" w:type="dxa"/>
            <w:vMerge w:val="restart"/>
          </w:tcPr>
          <w:p w:rsidR="00FD104C" w:rsidRDefault="00FD104C">
            <w:pPr>
              <w:pStyle w:val="ConsPlusNormal"/>
              <w:jc w:val="center"/>
            </w:pPr>
            <w:r>
              <w:t>Обеспечено содержание и воспитание детей в школе-интернате N 2. Сотрудникам выплачена заработная плата</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93,36</w:t>
            </w:r>
          </w:p>
        </w:tc>
        <w:tc>
          <w:tcPr>
            <w:tcW w:w="1136" w:type="dxa"/>
          </w:tcPr>
          <w:p w:rsidR="00FD104C" w:rsidRDefault="00FD104C">
            <w:pPr>
              <w:pStyle w:val="ConsPlusNormal"/>
              <w:jc w:val="center"/>
            </w:pPr>
            <w:r>
              <w:t>99,47</w:t>
            </w:r>
          </w:p>
        </w:tc>
        <w:tc>
          <w:tcPr>
            <w:tcW w:w="1136" w:type="dxa"/>
          </w:tcPr>
          <w:p w:rsidR="00FD104C" w:rsidRDefault="00FD104C">
            <w:pPr>
              <w:pStyle w:val="ConsPlusNormal"/>
              <w:jc w:val="center"/>
            </w:pPr>
            <w:r>
              <w:t>21,60</w:t>
            </w:r>
          </w:p>
        </w:tc>
        <w:tc>
          <w:tcPr>
            <w:tcW w:w="1136" w:type="dxa"/>
          </w:tcPr>
          <w:p w:rsidR="00FD104C" w:rsidRDefault="00FD104C">
            <w:pPr>
              <w:pStyle w:val="ConsPlusNormal"/>
              <w:jc w:val="center"/>
            </w:pPr>
            <w:r>
              <w:t>23,08</w:t>
            </w:r>
          </w:p>
        </w:tc>
        <w:tc>
          <w:tcPr>
            <w:tcW w:w="1136" w:type="dxa"/>
          </w:tcPr>
          <w:p w:rsidR="00FD104C" w:rsidRDefault="00FD104C">
            <w:pPr>
              <w:pStyle w:val="ConsPlusNormal"/>
              <w:jc w:val="center"/>
            </w:pPr>
            <w:r>
              <w:t>24,22</w:t>
            </w:r>
          </w:p>
        </w:tc>
        <w:tc>
          <w:tcPr>
            <w:tcW w:w="1136" w:type="dxa"/>
          </w:tcPr>
          <w:p w:rsidR="00FD104C" w:rsidRDefault="00FD104C">
            <w:pPr>
              <w:pStyle w:val="ConsPlusNormal"/>
              <w:jc w:val="center"/>
            </w:pPr>
            <w:r>
              <w:t>24,23</w:t>
            </w:r>
          </w:p>
        </w:tc>
        <w:tc>
          <w:tcPr>
            <w:tcW w:w="1136" w:type="dxa"/>
          </w:tcPr>
          <w:p w:rsidR="00FD104C" w:rsidRDefault="00FD104C">
            <w:pPr>
              <w:pStyle w:val="ConsPlusNormal"/>
              <w:jc w:val="center"/>
            </w:pPr>
            <w:r>
              <w:t>24,22</w:t>
            </w:r>
          </w:p>
        </w:tc>
        <w:tc>
          <w:tcPr>
            <w:tcW w:w="1136" w:type="dxa"/>
          </w:tcPr>
          <w:p w:rsidR="00FD104C" w:rsidRDefault="00FD104C">
            <w:pPr>
              <w:pStyle w:val="ConsPlusNormal"/>
              <w:jc w:val="center"/>
            </w:pPr>
            <w:r>
              <w:t>25,44</w:t>
            </w:r>
          </w:p>
        </w:tc>
        <w:tc>
          <w:tcPr>
            <w:tcW w:w="1136" w:type="dxa"/>
          </w:tcPr>
          <w:p w:rsidR="00FD104C" w:rsidRDefault="00FD104C">
            <w:pPr>
              <w:pStyle w:val="ConsPlusNormal"/>
              <w:jc w:val="center"/>
            </w:pPr>
            <w:r>
              <w:t>23,32</w:t>
            </w:r>
          </w:p>
        </w:tc>
        <w:tc>
          <w:tcPr>
            <w:tcW w:w="1143" w:type="dxa"/>
          </w:tcPr>
          <w:p w:rsidR="00FD104C" w:rsidRDefault="00FD104C">
            <w:pPr>
              <w:pStyle w:val="ConsPlusNormal"/>
              <w:jc w:val="center"/>
            </w:pPr>
            <w:r>
              <w:t>26,72</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2,53</w:t>
            </w:r>
          </w:p>
        </w:tc>
        <w:tc>
          <w:tcPr>
            <w:tcW w:w="1136" w:type="dxa"/>
          </w:tcPr>
          <w:p w:rsidR="00FD104C" w:rsidRDefault="00FD104C">
            <w:pPr>
              <w:pStyle w:val="ConsPlusNormal"/>
              <w:jc w:val="center"/>
            </w:pPr>
            <w:r>
              <w:t>2,53</w:t>
            </w:r>
          </w:p>
        </w:tc>
        <w:tc>
          <w:tcPr>
            <w:tcW w:w="1136" w:type="dxa"/>
          </w:tcPr>
          <w:p w:rsidR="00FD104C" w:rsidRDefault="00FD104C">
            <w:pPr>
              <w:pStyle w:val="ConsPlusNormal"/>
              <w:jc w:val="center"/>
            </w:pPr>
            <w:r>
              <w:t>0,58</w:t>
            </w:r>
          </w:p>
        </w:tc>
        <w:tc>
          <w:tcPr>
            <w:tcW w:w="1136" w:type="dxa"/>
          </w:tcPr>
          <w:p w:rsidR="00FD104C" w:rsidRDefault="00FD104C">
            <w:pPr>
              <w:pStyle w:val="ConsPlusNormal"/>
              <w:jc w:val="center"/>
            </w:pPr>
            <w:r>
              <w:t>0,58</w:t>
            </w:r>
          </w:p>
        </w:tc>
        <w:tc>
          <w:tcPr>
            <w:tcW w:w="1136" w:type="dxa"/>
          </w:tcPr>
          <w:p w:rsidR="00FD104C" w:rsidRDefault="00FD104C">
            <w:pPr>
              <w:pStyle w:val="ConsPlusNormal"/>
              <w:jc w:val="center"/>
            </w:pPr>
            <w:r>
              <w:t>0,65</w:t>
            </w:r>
          </w:p>
        </w:tc>
        <w:tc>
          <w:tcPr>
            <w:tcW w:w="1136" w:type="dxa"/>
          </w:tcPr>
          <w:p w:rsidR="00FD104C" w:rsidRDefault="00FD104C">
            <w:pPr>
              <w:pStyle w:val="ConsPlusNormal"/>
              <w:jc w:val="center"/>
            </w:pPr>
            <w:r>
              <w:t>0,65</w:t>
            </w:r>
          </w:p>
        </w:tc>
        <w:tc>
          <w:tcPr>
            <w:tcW w:w="1136" w:type="dxa"/>
          </w:tcPr>
          <w:p w:rsidR="00FD104C" w:rsidRDefault="00FD104C">
            <w:pPr>
              <w:pStyle w:val="ConsPlusNormal"/>
              <w:jc w:val="center"/>
            </w:pPr>
            <w:r>
              <w:t>0,65</w:t>
            </w:r>
          </w:p>
        </w:tc>
        <w:tc>
          <w:tcPr>
            <w:tcW w:w="1136" w:type="dxa"/>
          </w:tcPr>
          <w:p w:rsidR="00FD104C" w:rsidRDefault="00FD104C">
            <w:pPr>
              <w:pStyle w:val="ConsPlusNormal"/>
              <w:jc w:val="center"/>
            </w:pPr>
            <w:r>
              <w:t>0,65</w:t>
            </w:r>
          </w:p>
        </w:tc>
        <w:tc>
          <w:tcPr>
            <w:tcW w:w="1136" w:type="dxa"/>
          </w:tcPr>
          <w:p w:rsidR="00FD104C" w:rsidRDefault="00FD104C">
            <w:pPr>
              <w:pStyle w:val="ConsPlusNormal"/>
              <w:jc w:val="center"/>
            </w:pPr>
            <w:r>
              <w:t>0,65</w:t>
            </w:r>
          </w:p>
        </w:tc>
        <w:tc>
          <w:tcPr>
            <w:tcW w:w="1143" w:type="dxa"/>
          </w:tcPr>
          <w:p w:rsidR="00FD104C" w:rsidRDefault="00FD104C">
            <w:pPr>
              <w:pStyle w:val="ConsPlusNormal"/>
              <w:jc w:val="center"/>
            </w:pPr>
            <w:r>
              <w:t>0,65</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95,89</w:t>
            </w:r>
          </w:p>
        </w:tc>
        <w:tc>
          <w:tcPr>
            <w:tcW w:w="1136" w:type="dxa"/>
          </w:tcPr>
          <w:p w:rsidR="00FD104C" w:rsidRDefault="00FD104C">
            <w:pPr>
              <w:pStyle w:val="ConsPlusNormal"/>
              <w:jc w:val="center"/>
            </w:pPr>
            <w:r>
              <w:t>102,00</w:t>
            </w:r>
          </w:p>
        </w:tc>
        <w:tc>
          <w:tcPr>
            <w:tcW w:w="1136" w:type="dxa"/>
          </w:tcPr>
          <w:p w:rsidR="00FD104C" w:rsidRDefault="00FD104C">
            <w:pPr>
              <w:pStyle w:val="ConsPlusNormal"/>
              <w:jc w:val="center"/>
            </w:pPr>
            <w:r>
              <w:t>22,18</w:t>
            </w:r>
          </w:p>
        </w:tc>
        <w:tc>
          <w:tcPr>
            <w:tcW w:w="1136" w:type="dxa"/>
          </w:tcPr>
          <w:p w:rsidR="00FD104C" w:rsidRDefault="00FD104C">
            <w:pPr>
              <w:pStyle w:val="ConsPlusNormal"/>
              <w:jc w:val="center"/>
            </w:pPr>
            <w:r>
              <w:t>23,66</w:t>
            </w:r>
          </w:p>
        </w:tc>
        <w:tc>
          <w:tcPr>
            <w:tcW w:w="1136" w:type="dxa"/>
          </w:tcPr>
          <w:p w:rsidR="00FD104C" w:rsidRDefault="00FD104C">
            <w:pPr>
              <w:pStyle w:val="ConsPlusNormal"/>
              <w:jc w:val="center"/>
            </w:pPr>
            <w:r>
              <w:t>24,87</w:t>
            </w:r>
          </w:p>
        </w:tc>
        <w:tc>
          <w:tcPr>
            <w:tcW w:w="1136" w:type="dxa"/>
          </w:tcPr>
          <w:p w:rsidR="00FD104C" w:rsidRDefault="00FD104C">
            <w:pPr>
              <w:pStyle w:val="ConsPlusNormal"/>
              <w:jc w:val="center"/>
            </w:pPr>
            <w:r>
              <w:t>24,88</w:t>
            </w:r>
          </w:p>
        </w:tc>
        <w:tc>
          <w:tcPr>
            <w:tcW w:w="1136" w:type="dxa"/>
          </w:tcPr>
          <w:p w:rsidR="00FD104C" w:rsidRDefault="00FD104C">
            <w:pPr>
              <w:pStyle w:val="ConsPlusNormal"/>
              <w:jc w:val="center"/>
            </w:pPr>
            <w:r>
              <w:t>24,87</w:t>
            </w:r>
          </w:p>
        </w:tc>
        <w:tc>
          <w:tcPr>
            <w:tcW w:w="1136" w:type="dxa"/>
          </w:tcPr>
          <w:p w:rsidR="00FD104C" w:rsidRDefault="00FD104C">
            <w:pPr>
              <w:pStyle w:val="ConsPlusNormal"/>
              <w:jc w:val="center"/>
            </w:pPr>
            <w:r>
              <w:t>26,09</w:t>
            </w:r>
          </w:p>
        </w:tc>
        <w:tc>
          <w:tcPr>
            <w:tcW w:w="1136" w:type="dxa"/>
          </w:tcPr>
          <w:p w:rsidR="00FD104C" w:rsidRDefault="00FD104C">
            <w:pPr>
              <w:pStyle w:val="ConsPlusNormal"/>
              <w:jc w:val="center"/>
            </w:pPr>
            <w:r>
              <w:t>23,97</w:t>
            </w:r>
          </w:p>
        </w:tc>
        <w:tc>
          <w:tcPr>
            <w:tcW w:w="1143" w:type="dxa"/>
          </w:tcPr>
          <w:p w:rsidR="00FD104C" w:rsidRDefault="00FD104C">
            <w:pPr>
              <w:pStyle w:val="ConsPlusNormal"/>
              <w:jc w:val="center"/>
            </w:pPr>
            <w:r>
              <w:t>27,37</w:t>
            </w:r>
          </w:p>
        </w:tc>
      </w:tr>
      <w:tr w:rsidR="00FD104C">
        <w:tc>
          <w:tcPr>
            <w:tcW w:w="567" w:type="dxa"/>
            <w:vMerge w:val="restart"/>
          </w:tcPr>
          <w:p w:rsidR="00FD104C" w:rsidRDefault="00FD104C">
            <w:pPr>
              <w:pStyle w:val="ConsPlusNormal"/>
              <w:jc w:val="center"/>
            </w:pPr>
            <w:r>
              <w:t>1.5</w:t>
            </w:r>
          </w:p>
        </w:tc>
        <w:tc>
          <w:tcPr>
            <w:tcW w:w="3288" w:type="dxa"/>
            <w:vMerge w:val="restart"/>
          </w:tcPr>
          <w:p w:rsidR="00FD104C" w:rsidRDefault="00FD104C">
            <w:pPr>
              <w:pStyle w:val="ConsPlusNormal"/>
            </w:pPr>
            <w:r>
              <w:t>Компенсация части родительской платы за присмотр и уход за детьми в образовательных организациях</w:t>
            </w:r>
          </w:p>
        </w:tc>
        <w:tc>
          <w:tcPr>
            <w:tcW w:w="2551" w:type="dxa"/>
            <w:vMerge w:val="restart"/>
          </w:tcPr>
          <w:p w:rsidR="00FD104C" w:rsidRDefault="00FD104C">
            <w:pPr>
              <w:pStyle w:val="ConsPlusNormal"/>
              <w:jc w:val="center"/>
            </w:pPr>
            <w:r>
              <w:t>Выплачена компенсация части родительской платы за присмотр и уход за детьми</w:t>
            </w:r>
          </w:p>
        </w:tc>
        <w:tc>
          <w:tcPr>
            <w:tcW w:w="907" w:type="dxa"/>
          </w:tcPr>
          <w:p w:rsidR="00FD104C" w:rsidRDefault="00FD104C">
            <w:pPr>
              <w:pStyle w:val="ConsPlusNormal"/>
              <w:jc w:val="center"/>
            </w:pPr>
            <w:r>
              <w:t>ГБ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122,32</w:t>
            </w:r>
          </w:p>
        </w:tc>
        <w:tc>
          <w:tcPr>
            <w:tcW w:w="1136" w:type="dxa"/>
          </w:tcPr>
          <w:p w:rsidR="00FD104C" w:rsidRDefault="00FD104C">
            <w:pPr>
              <w:pStyle w:val="ConsPlusNormal"/>
              <w:jc w:val="center"/>
            </w:pPr>
            <w:r>
              <w:t>122,32</w:t>
            </w:r>
          </w:p>
        </w:tc>
        <w:tc>
          <w:tcPr>
            <w:tcW w:w="1136" w:type="dxa"/>
          </w:tcPr>
          <w:p w:rsidR="00FD104C" w:rsidRDefault="00FD104C">
            <w:pPr>
              <w:pStyle w:val="ConsPlusNormal"/>
              <w:jc w:val="center"/>
            </w:pPr>
            <w:r>
              <w:t>21,19</w:t>
            </w:r>
          </w:p>
        </w:tc>
        <w:tc>
          <w:tcPr>
            <w:tcW w:w="1136" w:type="dxa"/>
          </w:tcPr>
          <w:p w:rsidR="00FD104C" w:rsidRDefault="00FD104C">
            <w:pPr>
              <w:pStyle w:val="ConsPlusNormal"/>
              <w:jc w:val="center"/>
            </w:pPr>
            <w:r>
              <w:t>21,19</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43" w:type="dxa"/>
          </w:tcPr>
          <w:p w:rsidR="00FD104C" w:rsidRDefault="00FD104C">
            <w:pPr>
              <w:pStyle w:val="ConsPlusNormal"/>
              <w:jc w:val="center"/>
            </w:pPr>
            <w:r>
              <w:t>33,71</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122,32</w:t>
            </w:r>
          </w:p>
        </w:tc>
        <w:tc>
          <w:tcPr>
            <w:tcW w:w="1136" w:type="dxa"/>
          </w:tcPr>
          <w:p w:rsidR="00FD104C" w:rsidRDefault="00FD104C">
            <w:pPr>
              <w:pStyle w:val="ConsPlusNormal"/>
              <w:jc w:val="center"/>
            </w:pPr>
            <w:r>
              <w:t>122,32</w:t>
            </w:r>
          </w:p>
        </w:tc>
        <w:tc>
          <w:tcPr>
            <w:tcW w:w="1136" w:type="dxa"/>
          </w:tcPr>
          <w:p w:rsidR="00FD104C" w:rsidRDefault="00FD104C">
            <w:pPr>
              <w:pStyle w:val="ConsPlusNormal"/>
              <w:jc w:val="center"/>
            </w:pPr>
            <w:r>
              <w:t>21,19</w:t>
            </w:r>
          </w:p>
        </w:tc>
        <w:tc>
          <w:tcPr>
            <w:tcW w:w="1136" w:type="dxa"/>
          </w:tcPr>
          <w:p w:rsidR="00FD104C" w:rsidRDefault="00FD104C">
            <w:pPr>
              <w:pStyle w:val="ConsPlusNormal"/>
              <w:jc w:val="center"/>
            </w:pPr>
            <w:r>
              <w:t>21,19</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36" w:type="dxa"/>
          </w:tcPr>
          <w:p w:rsidR="00FD104C" w:rsidRDefault="00FD104C">
            <w:pPr>
              <w:pStyle w:val="ConsPlusNormal"/>
              <w:jc w:val="center"/>
            </w:pPr>
            <w:r>
              <w:t>33,71</w:t>
            </w:r>
          </w:p>
        </w:tc>
        <w:tc>
          <w:tcPr>
            <w:tcW w:w="1143" w:type="dxa"/>
          </w:tcPr>
          <w:p w:rsidR="00FD104C" w:rsidRDefault="00FD104C">
            <w:pPr>
              <w:pStyle w:val="ConsPlusNormal"/>
              <w:jc w:val="center"/>
            </w:pPr>
            <w:r>
              <w:t>33,71</w:t>
            </w:r>
          </w:p>
        </w:tc>
      </w:tr>
      <w:tr w:rsidR="00FD104C">
        <w:tc>
          <w:tcPr>
            <w:tcW w:w="567" w:type="dxa"/>
            <w:vMerge w:val="restart"/>
          </w:tcPr>
          <w:p w:rsidR="00FD104C" w:rsidRDefault="00FD104C">
            <w:pPr>
              <w:pStyle w:val="ConsPlusNormal"/>
              <w:jc w:val="center"/>
            </w:pPr>
            <w:r>
              <w:t>1.6</w:t>
            </w:r>
          </w:p>
        </w:tc>
        <w:tc>
          <w:tcPr>
            <w:tcW w:w="3288" w:type="dxa"/>
            <w:vMerge w:val="restart"/>
          </w:tcPr>
          <w:p w:rsidR="00FD104C" w:rsidRDefault="00FD104C">
            <w:pPr>
              <w:pStyle w:val="ConsPlusNormal"/>
            </w:pPr>
            <w:r>
              <w:t>Создание условий для реализации основных общеобразовательных программ дошкольного, начального, основного, среднего общего образования, в том числе реализация энергосервисного контракта</w:t>
            </w:r>
          </w:p>
        </w:tc>
        <w:tc>
          <w:tcPr>
            <w:tcW w:w="2551" w:type="dxa"/>
            <w:vMerge w:val="restart"/>
          </w:tcPr>
          <w:p w:rsidR="00FD104C" w:rsidRDefault="00FD104C">
            <w:pPr>
              <w:pStyle w:val="ConsPlusNormal"/>
              <w:jc w:val="center"/>
            </w:pPr>
            <w:r>
              <w:t>Созданы условия для реализации муниципальных услуг</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916,16</w:t>
            </w:r>
          </w:p>
        </w:tc>
        <w:tc>
          <w:tcPr>
            <w:tcW w:w="1136" w:type="dxa"/>
          </w:tcPr>
          <w:p w:rsidR="00FD104C" w:rsidRDefault="00FD104C">
            <w:pPr>
              <w:pStyle w:val="ConsPlusNormal"/>
              <w:jc w:val="center"/>
            </w:pPr>
            <w:r>
              <w:t>1407,43</w:t>
            </w:r>
          </w:p>
        </w:tc>
        <w:tc>
          <w:tcPr>
            <w:tcW w:w="1136" w:type="dxa"/>
          </w:tcPr>
          <w:p w:rsidR="00FD104C" w:rsidRDefault="00FD104C">
            <w:pPr>
              <w:pStyle w:val="ConsPlusNormal"/>
              <w:jc w:val="center"/>
            </w:pPr>
            <w:r>
              <w:t>309,89</w:t>
            </w:r>
          </w:p>
        </w:tc>
        <w:tc>
          <w:tcPr>
            <w:tcW w:w="1136" w:type="dxa"/>
          </w:tcPr>
          <w:p w:rsidR="00FD104C" w:rsidRDefault="00FD104C">
            <w:pPr>
              <w:pStyle w:val="ConsPlusNormal"/>
              <w:jc w:val="center"/>
            </w:pPr>
            <w:r>
              <w:t>326,55</w:t>
            </w:r>
          </w:p>
        </w:tc>
        <w:tc>
          <w:tcPr>
            <w:tcW w:w="1136" w:type="dxa"/>
          </w:tcPr>
          <w:p w:rsidR="00FD104C" w:rsidRDefault="00FD104C">
            <w:pPr>
              <w:pStyle w:val="ConsPlusNormal"/>
              <w:jc w:val="center"/>
            </w:pPr>
            <w:r>
              <w:t>308,98</w:t>
            </w:r>
          </w:p>
        </w:tc>
        <w:tc>
          <w:tcPr>
            <w:tcW w:w="1136" w:type="dxa"/>
          </w:tcPr>
          <w:p w:rsidR="00FD104C" w:rsidRDefault="00FD104C">
            <w:pPr>
              <w:pStyle w:val="ConsPlusNormal"/>
              <w:jc w:val="center"/>
            </w:pPr>
            <w:r>
              <w:t>342,87</w:t>
            </w:r>
          </w:p>
        </w:tc>
        <w:tc>
          <w:tcPr>
            <w:tcW w:w="1136" w:type="dxa"/>
          </w:tcPr>
          <w:p w:rsidR="00FD104C" w:rsidRDefault="00FD104C">
            <w:pPr>
              <w:pStyle w:val="ConsPlusNormal"/>
              <w:jc w:val="center"/>
            </w:pPr>
            <w:r>
              <w:t>241,05</w:t>
            </w:r>
          </w:p>
        </w:tc>
        <w:tc>
          <w:tcPr>
            <w:tcW w:w="1136" w:type="dxa"/>
          </w:tcPr>
          <w:p w:rsidR="00FD104C" w:rsidRDefault="00FD104C">
            <w:pPr>
              <w:pStyle w:val="ConsPlusNormal"/>
              <w:jc w:val="center"/>
            </w:pPr>
            <w:r>
              <w:t>360,01</w:t>
            </w:r>
          </w:p>
        </w:tc>
        <w:tc>
          <w:tcPr>
            <w:tcW w:w="1136" w:type="dxa"/>
          </w:tcPr>
          <w:p w:rsidR="00FD104C" w:rsidRDefault="00FD104C">
            <w:pPr>
              <w:pStyle w:val="ConsPlusNormal"/>
              <w:jc w:val="center"/>
            </w:pPr>
            <w:r>
              <w:t>56,24</w:t>
            </w:r>
          </w:p>
        </w:tc>
        <w:tc>
          <w:tcPr>
            <w:tcW w:w="1143" w:type="dxa"/>
          </w:tcPr>
          <w:p w:rsidR="00FD104C" w:rsidRDefault="00FD104C">
            <w:pPr>
              <w:pStyle w:val="ConsPlusNormal"/>
              <w:jc w:val="center"/>
            </w:pPr>
            <w:r>
              <w:t>378,00</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916,16</w:t>
            </w:r>
          </w:p>
        </w:tc>
        <w:tc>
          <w:tcPr>
            <w:tcW w:w="1136" w:type="dxa"/>
          </w:tcPr>
          <w:p w:rsidR="00FD104C" w:rsidRDefault="00FD104C">
            <w:pPr>
              <w:pStyle w:val="ConsPlusNormal"/>
              <w:jc w:val="center"/>
            </w:pPr>
            <w:r>
              <w:t>1407,43</w:t>
            </w:r>
          </w:p>
        </w:tc>
        <w:tc>
          <w:tcPr>
            <w:tcW w:w="1136" w:type="dxa"/>
          </w:tcPr>
          <w:p w:rsidR="00FD104C" w:rsidRDefault="00FD104C">
            <w:pPr>
              <w:pStyle w:val="ConsPlusNormal"/>
              <w:jc w:val="center"/>
            </w:pPr>
            <w:r>
              <w:t>309,89</w:t>
            </w:r>
          </w:p>
        </w:tc>
        <w:tc>
          <w:tcPr>
            <w:tcW w:w="1136" w:type="dxa"/>
          </w:tcPr>
          <w:p w:rsidR="00FD104C" w:rsidRDefault="00FD104C">
            <w:pPr>
              <w:pStyle w:val="ConsPlusNormal"/>
              <w:jc w:val="center"/>
            </w:pPr>
            <w:r>
              <w:t>326,55</w:t>
            </w:r>
          </w:p>
        </w:tc>
        <w:tc>
          <w:tcPr>
            <w:tcW w:w="1136" w:type="dxa"/>
          </w:tcPr>
          <w:p w:rsidR="00FD104C" w:rsidRDefault="00FD104C">
            <w:pPr>
              <w:pStyle w:val="ConsPlusNormal"/>
              <w:jc w:val="center"/>
            </w:pPr>
            <w:r>
              <w:t>308,98</w:t>
            </w:r>
          </w:p>
        </w:tc>
        <w:tc>
          <w:tcPr>
            <w:tcW w:w="1136" w:type="dxa"/>
          </w:tcPr>
          <w:p w:rsidR="00FD104C" w:rsidRDefault="00FD104C">
            <w:pPr>
              <w:pStyle w:val="ConsPlusNormal"/>
              <w:jc w:val="center"/>
            </w:pPr>
            <w:r>
              <w:t>342,87</w:t>
            </w:r>
          </w:p>
        </w:tc>
        <w:tc>
          <w:tcPr>
            <w:tcW w:w="1136" w:type="dxa"/>
          </w:tcPr>
          <w:p w:rsidR="00FD104C" w:rsidRDefault="00FD104C">
            <w:pPr>
              <w:pStyle w:val="ConsPlusNormal"/>
              <w:jc w:val="center"/>
            </w:pPr>
            <w:r>
              <w:t>241,05</w:t>
            </w:r>
          </w:p>
        </w:tc>
        <w:tc>
          <w:tcPr>
            <w:tcW w:w="1136" w:type="dxa"/>
          </w:tcPr>
          <w:p w:rsidR="00FD104C" w:rsidRDefault="00FD104C">
            <w:pPr>
              <w:pStyle w:val="ConsPlusNormal"/>
              <w:jc w:val="center"/>
            </w:pPr>
            <w:r>
              <w:t>360,01</w:t>
            </w:r>
          </w:p>
        </w:tc>
        <w:tc>
          <w:tcPr>
            <w:tcW w:w="1136" w:type="dxa"/>
          </w:tcPr>
          <w:p w:rsidR="00FD104C" w:rsidRDefault="00FD104C">
            <w:pPr>
              <w:pStyle w:val="ConsPlusNormal"/>
              <w:jc w:val="center"/>
            </w:pPr>
            <w:r>
              <w:t>56,24</w:t>
            </w:r>
          </w:p>
        </w:tc>
        <w:tc>
          <w:tcPr>
            <w:tcW w:w="1143" w:type="dxa"/>
          </w:tcPr>
          <w:p w:rsidR="00FD104C" w:rsidRDefault="00FD104C">
            <w:pPr>
              <w:pStyle w:val="ConsPlusNormal"/>
              <w:jc w:val="center"/>
            </w:pPr>
            <w:r>
              <w:t>378,00</w:t>
            </w:r>
          </w:p>
        </w:tc>
      </w:tr>
      <w:tr w:rsidR="00FD104C">
        <w:tc>
          <w:tcPr>
            <w:tcW w:w="567" w:type="dxa"/>
            <w:vMerge w:val="restart"/>
          </w:tcPr>
          <w:p w:rsidR="00FD104C" w:rsidRDefault="00FD104C">
            <w:pPr>
              <w:pStyle w:val="ConsPlusNormal"/>
              <w:jc w:val="center"/>
            </w:pPr>
            <w:r>
              <w:t>1.7</w:t>
            </w:r>
          </w:p>
        </w:tc>
        <w:tc>
          <w:tcPr>
            <w:tcW w:w="3288" w:type="dxa"/>
            <w:vMerge w:val="restart"/>
          </w:tcPr>
          <w:p w:rsidR="00FD104C" w:rsidRDefault="00FD104C">
            <w:pPr>
              <w:pStyle w:val="ConsPlusNormal"/>
            </w:pPr>
            <w:r>
              <w:t xml:space="preserve">Обеспечение бесплатным питанием </w:t>
            </w:r>
            <w:proofErr w:type="gramStart"/>
            <w:r>
              <w:t>отдельных категорий</w:t>
            </w:r>
            <w:proofErr w:type="gramEnd"/>
            <w:r>
              <w:t xml:space="preserve"> обучающихся в общеобразовательных организациях</w:t>
            </w:r>
          </w:p>
        </w:tc>
        <w:tc>
          <w:tcPr>
            <w:tcW w:w="2551" w:type="dxa"/>
            <w:vMerge w:val="restart"/>
          </w:tcPr>
          <w:p w:rsidR="00FD104C" w:rsidRDefault="00FD104C">
            <w:pPr>
              <w:pStyle w:val="ConsPlusNormal"/>
              <w:jc w:val="center"/>
            </w:pPr>
            <w:r>
              <w:t xml:space="preserve">Обеспечены бесплатным питанием категории обучающихся в соответствии с Социальным </w:t>
            </w:r>
            <w:hyperlink r:id="rId113">
              <w:r>
                <w:rPr>
                  <w:color w:val="0000FF"/>
                </w:rPr>
                <w:t>кодексом</w:t>
              </w:r>
            </w:hyperlink>
            <w:r>
              <w:t xml:space="preserve"> ЯО</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0,78</w:t>
            </w:r>
          </w:p>
        </w:tc>
        <w:tc>
          <w:tcPr>
            <w:tcW w:w="1136" w:type="dxa"/>
          </w:tcPr>
          <w:p w:rsidR="00FD104C" w:rsidRDefault="00FD104C">
            <w:pPr>
              <w:pStyle w:val="ConsPlusNormal"/>
              <w:jc w:val="center"/>
            </w:pPr>
            <w:r>
              <w:t>0,80</w:t>
            </w:r>
          </w:p>
        </w:tc>
        <w:tc>
          <w:tcPr>
            <w:tcW w:w="1136" w:type="dxa"/>
          </w:tcPr>
          <w:p w:rsidR="00FD104C" w:rsidRDefault="00FD104C">
            <w:pPr>
              <w:pStyle w:val="ConsPlusNormal"/>
              <w:jc w:val="center"/>
            </w:pPr>
            <w:r>
              <w:t>0,20</w:t>
            </w:r>
          </w:p>
        </w:tc>
        <w:tc>
          <w:tcPr>
            <w:tcW w:w="1136" w:type="dxa"/>
          </w:tcPr>
          <w:p w:rsidR="00FD104C" w:rsidRDefault="00FD104C">
            <w:pPr>
              <w:pStyle w:val="ConsPlusNormal"/>
              <w:jc w:val="center"/>
            </w:pPr>
            <w:r>
              <w:t>0,20</w:t>
            </w:r>
          </w:p>
        </w:tc>
        <w:tc>
          <w:tcPr>
            <w:tcW w:w="1136" w:type="dxa"/>
          </w:tcPr>
          <w:p w:rsidR="00FD104C" w:rsidRDefault="00FD104C">
            <w:pPr>
              <w:pStyle w:val="ConsPlusNormal"/>
              <w:jc w:val="center"/>
            </w:pPr>
            <w:r>
              <w:t>0,18</w:t>
            </w:r>
          </w:p>
        </w:tc>
        <w:tc>
          <w:tcPr>
            <w:tcW w:w="1136" w:type="dxa"/>
          </w:tcPr>
          <w:p w:rsidR="00FD104C" w:rsidRDefault="00FD104C">
            <w:pPr>
              <w:pStyle w:val="ConsPlusNormal"/>
              <w:jc w:val="center"/>
            </w:pPr>
            <w:r>
              <w:t>0,20</w:t>
            </w:r>
          </w:p>
        </w:tc>
        <w:tc>
          <w:tcPr>
            <w:tcW w:w="1136" w:type="dxa"/>
          </w:tcPr>
          <w:p w:rsidR="00FD104C" w:rsidRDefault="00FD104C">
            <w:pPr>
              <w:pStyle w:val="ConsPlusNormal"/>
              <w:jc w:val="center"/>
            </w:pPr>
            <w:r>
              <w:t>0,20</w:t>
            </w:r>
          </w:p>
        </w:tc>
        <w:tc>
          <w:tcPr>
            <w:tcW w:w="1136" w:type="dxa"/>
          </w:tcPr>
          <w:p w:rsidR="00FD104C" w:rsidRDefault="00FD104C">
            <w:pPr>
              <w:pStyle w:val="ConsPlusNormal"/>
              <w:jc w:val="center"/>
            </w:pPr>
            <w:r>
              <w:t>0,20</w:t>
            </w:r>
          </w:p>
        </w:tc>
        <w:tc>
          <w:tcPr>
            <w:tcW w:w="1136" w:type="dxa"/>
          </w:tcPr>
          <w:p w:rsidR="00FD104C" w:rsidRDefault="00FD104C">
            <w:pPr>
              <w:pStyle w:val="ConsPlusNormal"/>
              <w:jc w:val="center"/>
            </w:pPr>
            <w:r>
              <w:t>0,20</w:t>
            </w:r>
          </w:p>
        </w:tc>
        <w:tc>
          <w:tcPr>
            <w:tcW w:w="1143" w:type="dxa"/>
          </w:tcPr>
          <w:p w:rsidR="00FD104C" w:rsidRDefault="00FD104C">
            <w:pPr>
              <w:pStyle w:val="ConsPlusNormal"/>
              <w:jc w:val="center"/>
            </w:pPr>
            <w:r>
              <w:t>0,20</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372,09</w:t>
            </w:r>
          </w:p>
        </w:tc>
        <w:tc>
          <w:tcPr>
            <w:tcW w:w="1136" w:type="dxa"/>
          </w:tcPr>
          <w:p w:rsidR="00FD104C" w:rsidRDefault="00FD104C">
            <w:pPr>
              <w:pStyle w:val="ConsPlusNormal"/>
              <w:jc w:val="center"/>
            </w:pPr>
            <w:r>
              <w:t>372,09</w:t>
            </w:r>
          </w:p>
        </w:tc>
        <w:tc>
          <w:tcPr>
            <w:tcW w:w="1136" w:type="dxa"/>
          </w:tcPr>
          <w:p w:rsidR="00FD104C" w:rsidRDefault="00FD104C">
            <w:pPr>
              <w:pStyle w:val="ConsPlusNormal"/>
              <w:jc w:val="center"/>
            </w:pPr>
            <w:r>
              <w:t>73,38</w:t>
            </w:r>
          </w:p>
        </w:tc>
        <w:tc>
          <w:tcPr>
            <w:tcW w:w="1136" w:type="dxa"/>
          </w:tcPr>
          <w:p w:rsidR="00FD104C" w:rsidRDefault="00FD104C">
            <w:pPr>
              <w:pStyle w:val="ConsPlusNormal"/>
              <w:jc w:val="center"/>
            </w:pPr>
            <w:r>
              <w:t>73,38</w:t>
            </w:r>
          </w:p>
        </w:tc>
        <w:tc>
          <w:tcPr>
            <w:tcW w:w="1136" w:type="dxa"/>
          </w:tcPr>
          <w:p w:rsidR="00FD104C" w:rsidRDefault="00FD104C">
            <w:pPr>
              <w:pStyle w:val="ConsPlusNormal"/>
              <w:jc w:val="center"/>
            </w:pPr>
            <w:r>
              <w:t>89,03</w:t>
            </w:r>
          </w:p>
        </w:tc>
        <w:tc>
          <w:tcPr>
            <w:tcW w:w="1136" w:type="dxa"/>
          </w:tcPr>
          <w:p w:rsidR="00FD104C" w:rsidRDefault="00FD104C">
            <w:pPr>
              <w:pStyle w:val="ConsPlusNormal"/>
              <w:jc w:val="center"/>
            </w:pPr>
            <w:r>
              <w:t>89,03</w:t>
            </w:r>
          </w:p>
        </w:tc>
        <w:tc>
          <w:tcPr>
            <w:tcW w:w="1136" w:type="dxa"/>
          </w:tcPr>
          <w:p w:rsidR="00FD104C" w:rsidRDefault="00FD104C">
            <w:pPr>
              <w:pStyle w:val="ConsPlusNormal"/>
              <w:jc w:val="center"/>
            </w:pPr>
            <w:r>
              <w:t>101,28</w:t>
            </w:r>
          </w:p>
        </w:tc>
        <w:tc>
          <w:tcPr>
            <w:tcW w:w="1136" w:type="dxa"/>
          </w:tcPr>
          <w:p w:rsidR="00FD104C" w:rsidRDefault="00FD104C">
            <w:pPr>
              <w:pStyle w:val="ConsPlusNormal"/>
              <w:jc w:val="center"/>
            </w:pPr>
            <w:r>
              <w:t>101,28</w:t>
            </w:r>
          </w:p>
        </w:tc>
        <w:tc>
          <w:tcPr>
            <w:tcW w:w="1136" w:type="dxa"/>
          </w:tcPr>
          <w:p w:rsidR="00FD104C" w:rsidRDefault="00FD104C">
            <w:pPr>
              <w:pStyle w:val="ConsPlusNormal"/>
              <w:jc w:val="center"/>
            </w:pPr>
            <w:r>
              <w:t>108,40</w:t>
            </w:r>
          </w:p>
        </w:tc>
        <w:tc>
          <w:tcPr>
            <w:tcW w:w="1143" w:type="dxa"/>
          </w:tcPr>
          <w:p w:rsidR="00FD104C" w:rsidRDefault="00FD104C">
            <w:pPr>
              <w:pStyle w:val="ConsPlusNormal"/>
              <w:jc w:val="center"/>
            </w:pPr>
            <w:r>
              <w:t>108,40</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ФБ</w:t>
            </w:r>
          </w:p>
        </w:tc>
        <w:tc>
          <w:tcPr>
            <w:tcW w:w="1136" w:type="dxa"/>
          </w:tcPr>
          <w:p w:rsidR="00FD104C" w:rsidRDefault="00FD104C">
            <w:pPr>
              <w:pStyle w:val="ConsPlusNormal"/>
              <w:jc w:val="center"/>
            </w:pPr>
            <w:r>
              <w:t>303,06</w:t>
            </w:r>
          </w:p>
        </w:tc>
        <w:tc>
          <w:tcPr>
            <w:tcW w:w="1136" w:type="dxa"/>
          </w:tcPr>
          <w:p w:rsidR="00FD104C" w:rsidRDefault="00FD104C">
            <w:pPr>
              <w:pStyle w:val="ConsPlusNormal"/>
              <w:jc w:val="center"/>
            </w:pPr>
            <w:r>
              <w:t>303,06</w:t>
            </w:r>
          </w:p>
        </w:tc>
        <w:tc>
          <w:tcPr>
            <w:tcW w:w="1136" w:type="dxa"/>
          </w:tcPr>
          <w:p w:rsidR="00FD104C" w:rsidRDefault="00FD104C">
            <w:pPr>
              <w:pStyle w:val="ConsPlusNormal"/>
              <w:jc w:val="center"/>
            </w:pPr>
            <w:r>
              <w:t>70,06</w:t>
            </w:r>
          </w:p>
        </w:tc>
        <w:tc>
          <w:tcPr>
            <w:tcW w:w="1136" w:type="dxa"/>
          </w:tcPr>
          <w:p w:rsidR="00FD104C" w:rsidRDefault="00FD104C">
            <w:pPr>
              <w:pStyle w:val="ConsPlusNormal"/>
              <w:jc w:val="center"/>
            </w:pPr>
            <w:r>
              <w:t>70,06</w:t>
            </w:r>
          </w:p>
        </w:tc>
        <w:tc>
          <w:tcPr>
            <w:tcW w:w="1136" w:type="dxa"/>
          </w:tcPr>
          <w:p w:rsidR="00FD104C" w:rsidRDefault="00FD104C">
            <w:pPr>
              <w:pStyle w:val="ConsPlusNormal"/>
              <w:jc w:val="center"/>
            </w:pPr>
            <w:r>
              <w:t>76,85</w:t>
            </w:r>
          </w:p>
        </w:tc>
        <w:tc>
          <w:tcPr>
            <w:tcW w:w="1136" w:type="dxa"/>
          </w:tcPr>
          <w:p w:rsidR="00FD104C" w:rsidRDefault="00FD104C">
            <w:pPr>
              <w:pStyle w:val="ConsPlusNormal"/>
              <w:jc w:val="center"/>
            </w:pPr>
            <w:r>
              <w:t>76,85</w:t>
            </w:r>
          </w:p>
        </w:tc>
        <w:tc>
          <w:tcPr>
            <w:tcW w:w="1136" w:type="dxa"/>
          </w:tcPr>
          <w:p w:rsidR="00FD104C" w:rsidRDefault="00FD104C">
            <w:pPr>
              <w:pStyle w:val="ConsPlusNormal"/>
              <w:jc w:val="center"/>
            </w:pPr>
            <w:r>
              <w:t>77,25</w:t>
            </w:r>
          </w:p>
        </w:tc>
        <w:tc>
          <w:tcPr>
            <w:tcW w:w="1136" w:type="dxa"/>
          </w:tcPr>
          <w:p w:rsidR="00FD104C" w:rsidRDefault="00FD104C">
            <w:pPr>
              <w:pStyle w:val="ConsPlusNormal"/>
              <w:jc w:val="center"/>
            </w:pPr>
            <w:r>
              <w:t>77,25</w:t>
            </w:r>
          </w:p>
        </w:tc>
        <w:tc>
          <w:tcPr>
            <w:tcW w:w="1136" w:type="dxa"/>
          </w:tcPr>
          <w:p w:rsidR="00FD104C" w:rsidRDefault="00FD104C">
            <w:pPr>
              <w:pStyle w:val="ConsPlusNormal"/>
              <w:jc w:val="center"/>
            </w:pPr>
            <w:r>
              <w:t>78,90</w:t>
            </w:r>
          </w:p>
        </w:tc>
        <w:tc>
          <w:tcPr>
            <w:tcW w:w="1143" w:type="dxa"/>
          </w:tcPr>
          <w:p w:rsidR="00FD104C" w:rsidRDefault="00FD104C">
            <w:pPr>
              <w:pStyle w:val="ConsPlusNormal"/>
              <w:jc w:val="center"/>
            </w:pPr>
            <w:r>
              <w:t>78,90</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675,93</w:t>
            </w:r>
          </w:p>
        </w:tc>
        <w:tc>
          <w:tcPr>
            <w:tcW w:w="1136" w:type="dxa"/>
          </w:tcPr>
          <w:p w:rsidR="00FD104C" w:rsidRDefault="00FD104C">
            <w:pPr>
              <w:pStyle w:val="ConsPlusNormal"/>
              <w:jc w:val="center"/>
            </w:pPr>
            <w:r>
              <w:t>675,95</w:t>
            </w:r>
          </w:p>
        </w:tc>
        <w:tc>
          <w:tcPr>
            <w:tcW w:w="1136" w:type="dxa"/>
          </w:tcPr>
          <w:p w:rsidR="00FD104C" w:rsidRDefault="00FD104C">
            <w:pPr>
              <w:pStyle w:val="ConsPlusNormal"/>
              <w:jc w:val="center"/>
            </w:pPr>
            <w:r>
              <w:t>143,64</w:t>
            </w:r>
          </w:p>
        </w:tc>
        <w:tc>
          <w:tcPr>
            <w:tcW w:w="1136" w:type="dxa"/>
          </w:tcPr>
          <w:p w:rsidR="00FD104C" w:rsidRDefault="00FD104C">
            <w:pPr>
              <w:pStyle w:val="ConsPlusNormal"/>
              <w:jc w:val="center"/>
            </w:pPr>
            <w:r>
              <w:t>143,64</w:t>
            </w:r>
          </w:p>
        </w:tc>
        <w:tc>
          <w:tcPr>
            <w:tcW w:w="1136" w:type="dxa"/>
          </w:tcPr>
          <w:p w:rsidR="00FD104C" w:rsidRDefault="00FD104C">
            <w:pPr>
              <w:pStyle w:val="ConsPlusNormal"/>
              <w:jc w:val="center"/>
            </w:pPr>
            <w:r>
              <w:t>166,06</w:t>
            </w:r>
          </w:p>
        </w:tc>
        <w:tc>
          <w:tcPr>
            <w:tcW w:w="1136" w:type="dxa"/>
          </w:tcPr>
          <w:p w:rsidR="00FD104C" w:rsidRDefault="00FD104C">
            <w:pPr>
              <w:pStyle w:val="ConsPlusNormal"/>
              <w:jc w:val="center"/>
            </w:pPr>
            <w:r>
              <w:t>166,08</w:t>
            </w:r>
          </w:p>
        </w:tc>
        <w:tc>
          <w:tcPr>
            <w:tcW w:w="1136" w:type="dxa"/>
          </w:tcPr>
          <w:p w:rsidR="00FD104C" w:rsidRDefault="00FD104C">
            <w:pPr>
              <w:pStyle w:val="ConsPlusNormal"/>
              <w:jc w:val="center"/>
            </w:pPr>
            <w:r>
              <w:t>178,73</w:t>
            </w:r>
          </w:p>
        </w:tc>
        <w:tc>
          <w:tcPr>
            <w:tcW w:w="1136" w:type="dxa"/>
          </w:tcPr>
          <w:p w:rsidR="00FD104C" w:rsidRDefault="00FD104C">
            <w:pPr>
              <w:pStyle w:val="ConsPlusNormal"/>
              <w:jc w:val="center"/>
            </w:pPr>
            <w:r>
              <w:t>178,73</w:t>
            </w:r>
          </w:p>
        </w:tc>
        <w:tc>
          <w:tcPr>
            <w:tcW w:w="1136" w:type="dxa"/>
          </w:tcPr>
          <w:p w:rsidR="00FD104C" w:rsidRDefault="00FD104C">
            <w:pPr>
              <w:pStyle w:val="ConsPlusNormal"/>
              <w:jc w:val="center"/>
            </w:pPr>
            <w:r>
              <w:t>187,50</w:t>
            </w:r>
          </w:p>
        </w:tc>
        <w:tc>
          <w:tcPr>
            <w:tcW w:w="1143" w:type="dxa"/>
          </w:tcPr>
          <w:p w:rsidR="00FD104C" w:rsidRDefault="00FD104C">
            <w:pPr>
              <w:pStyle w:val="ConsPlusNormal"/>
              <w:jc w:val="center"/>
            </w:pPr>
            <w:r>
              <w:t>187,50</w:t>
            </w:r>
          </w:p>
        </w:tc>
      </w:tr>
      <w:tr w:rsidR="00FD104C">
        <w:tc>
          <w:tcPr>
            <w:tcW w:w="567" w:type="dxa"/>
            <w:vMerge w:val="restart"/>
          </w:tcPr>
          <w:p w:rsidR="00FD104C" w:rsidRDefault="00FD104C">
            <w:pPr>
              <w:pStyle w:val="ConsPlusNormal"/>
              <w:jc w:val="center"/>
            </w:pPr>
            <w:r>
              <w:t>1.8</w:t>
            </w:r>
          </w:p>
        </w:tc>
        <w:tc>
          <w:tcPr>
            <w:tcW w:w="3288" w:type="dxa"/>
            <w:vMerge w:val="restart"/>
          </w:tcPr>
          <w:p w:rsidR="00FD104C" w:rsidRDefault="00FD104C">
            <w:pPr>
              <w:pStyle w:val="ConsPlusNormal"/>
            </w:pPr>
            <w:r>
              <w:t xml:space="preserve">Предоставление частным общеобразовательным организациям субсидии на </w:t>
            </w:r>
            <w:r>
              <w:lastRenderedPageBreak/>
              <w:t>возмещение затрат на организацию питания обучающихся</w:t>
            </w:r>
          </w:p>
        </w:tc>
        <w:tc>
          <w:tcPr>
            <w:tcW w:w="2551" w:type="dxa"/>
            <w:vMerge w:val="restart"/>
          </w:tcPr>
          <w:p w:rsidR="00FD104C" w:rsidRDefault="00FD104C">
            <w:pPr>
              <w:pStyle w:val="ConsPlusNormal"/>
              <w:jc w:val="center"/>
            </w:pPr>
            <w:r>
              <w:lastRenderedPageBreak/>
              <w:t xml:space="preserve">Предоставлена субсидия Рыбинской Православной гимназии </w:t>
            </w:r>
            <w:r>
              <w:lastRenderedPageBreak/>
              <w:t>в объеме и сроки, определенные соглашением</w:t>
            </w:r>
          </w:p>
        </w:tc>
        <w:tc>
          <w:tcPr>
            <w:tcW w:w="907" w:type="dxa"/>
          </w:tcPr>
          <w:p w:rsidR="00FD104C" w:rsidRDefault="00FD104C">
            <w:pPr>
              <w:pStyle w:val="ConsPlusNormal"/>
              <w:jc w:val="center"/>
            </w:pPr>
            <w:r>
              <w:lastRenderedPageBreak/>
              <w:t>ОБ</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1,89</w:t>
            </w:r>
          </w:p>
        </w:tc>
        <w:tc>
          <w:tcPr>
            <w:tcW w:w="1136" w:type="dxa"/>
          </w:tcPr>
          <w:p w:rsidR="00FD104C" w:rsidRDefault="00FD104C">
            <w:pPr>
              <w:pStyle w:val="ConsPlusNormal"/>
              <w:jc w:val="center"/>
            </w:pPr>
            <w:r>
              <w:t>1,89</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43" w:type="dxa"/>
          </w:tcPr>
          <w:p w:rsidR="00FD104C" w:rsidRDefault="00FD104C">
            <w:pPr>
              <w:pStyle w:val="ConsPlusNormal"/>
              <w:jc w:val="center"/>
            </w:pPr>
            <w:r>
              <w:t>2,30</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8,79</w:t>
            </w:r>
          </w:p>
        </w:tc>
        <w:tc>
          <w:tcPr>
            <w:tcW w:w="1136" w:type="dxa"/>
          </w:tcPr>
          <w:p w:rsidR="00FD104C" w:rsidRDefault="00FD104C">
            <w:pPr>
              <w:pStyle w:val="ConsPlusNormal"/>
              <w:jc w:val="center"/>
            </w:pPr>
            <w:r>
              <w:t>1,89</w:t>
            </w:r>
          </w:p>
        </w:tc>
        <w:tc>
          <w:tcPr>
            <w:tcW w:w="1136" w:type="dxa"/>
          </w:tcPr>
          <w:p w:rsidR="00FD104C" w:rsidRDefault="00FD104C">
            <w:pPr>
              <w:pStyle w:val="ConsPlusNormal"/>
              <w:jc w:val="center"/>
            </w:pPr>
            <w:r>
              <w:t>1,89</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36" w:type="dxa"/>
          </w:tcPr>
          <w:p w:rsidR="00FD104C" w:rsidRDefault="00FD104C">
            <w:pPr>
              <w:pStyle w:val="ConsPlusNormal"/>
              <w:jc w:val="center"/>
            </w:pPr>
            <w:r>
              <w:t>2,30</w:t>
            </w:r>
          </w:p>
        </w:tc>
        <w:tc>
          <w:tcPr>
            <w:tcW w:w="1143" w:type="dxa"/>
          </w:tcPr>
          <w:p w:rsidR="00FD104C" w:rsidRDefault="00FD104C">
            <w:pPr>
              <w:pStyle w:val="ConsPlusNormal"/>
              <w:jc w:val="center"/>
            </w:pPr>
            <w:r>
              <w:t>2,30</w:t>
            </w:r>
          </w:p>
        </w:tc>
      </w:tr>
      <w:tr w:rsidR="00FD104C">
        <w:tc>
          <w:tcPr>
            <w:tcW w:w="567" w:type="dxa"/>
            <w:vMerge w:val="restart"/>
          </w:tcPr>
          <w:p w:rsidR="00FD104C" w:rsidRDefault="00FD104C">
            <w:pPr>
              <w:pStyle w:val="ConsPlusNormal"/>
              <w:jc w:val="center"/>
            </w:pPr>
            <w:r>
              <w:t>1.9</w:t>
            </w:r>
          </w:p>
        </w:tc>
        <w:tc>
          <w:tcPr>
            <w:tcW w:w="3288" w:type="dxa"/>
            <w:vMerge w:val="restart"/>
          </w:tcPr>
          <w:p w:rsidR="00FD104C" w:rsidRDefault="00FD104C">
            <w:pPr>
              <w:pStyle w:val="ConsPlusNormal"/>
            </w:pPr>
            <w:r>
              <w:t>Реализация дополнительных общеразвивающих программ и дополнительных предпрофессиональных программ в соответствии с федеральными государственными требованиями в образовательных организациях дополнительного образования детей</w:t>
            </w:r>
          </w:p>
        </w:tc>
        <w:tc>
          <w:tcPr>
            <w:tcW w:w="2551" w:type="dxa"/>
            <w:vMerge w:val="restart"/>
          </w:tcPr>
          <w:p w:rsidR="00FD104C" w:rsidRDefault="00FD104C">
            <w:pPr>
              <w:pStyle w:val="ConsPlusNormal"/>
              <w:jc w:val="center"/>
            </w:pPr>
            <w:r>
              <w:t>Не менее 80% детей в возрасте от 5 до 18 лет получают услуги по дополнительному образованию</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207,54</w:t>
            </w:r>
          </w:p>
        </w:tc>
        <w:tc>
          <w:tcPr>
            <w:tcW w:w="1136" w:type="dxa"/>
          </w:tcPr>
          <w:p w:rsidR="00FD104C" w:rsidRDefault="00FD104C">
            <w:pPr>
              <w:pStyle w:val="ConsPlusNormal"/>
              <w:jc w:val="center"/>
            </w:pPr>
            <w:r>
              <w:t>247,81</w:t>
            </w:r>
          </w:p>
        </w:tc>
        <w:tc>
          <w:tcPr>
            <w:tcW w:w="1136" w:type="dxa"/>
          </w:tcPr>
          <w:p w:rsidR="00FD104C" w:rsidRDefault="00FD104C">
            <w:pPr>
              <w:pStyle w:val="ConsPlusNormal"/>
              <w:jc w:val="center"/>
            </w:pPr>
            <w:r>
              <w:t>50,37</w:t>
            </w:r>
          </w:p>
        </w:tc>
        <w:tc>
          <w:tcPr>
            <w:tcW w:w="1136" w:type="dxa"/>
          </w:tcPr>
          <w:p w:rsidR="00FD104C" w:rsidRDefault="00FD104C">
            <w:pPr>
              <w:pStyle w:val="ConsPlusNormal"/>
              <w:jc w:val="center"/>
            </w:pPr>
            <w:r>
              <w:t>57,65</w:t>
            </w:r>
          </w:p>
        </w:tc>
        <w:tc>
          <w:tcPr>
            <w:tcW w:w="1136" w:type="dxa"/>
          </w:tcPr>
          <w:p w:rsidR="00FD104C" w:rsidRDefault="00FD104C">
            <w:pPr>
              <w:pStyle w:val="ConsPlusNormal"/>
              <w:jc w:val="center"/>
            </w:pPr>
            <w:r>
              <w:t>52,39</w:t>
            </w:r>
          </w:p>
        </w:tc>
        <w:tc>
          <w:tcPr>
            <w:tcW w:w="1136" w:type="dxa"/>
          </w:tcPr>
          <w:p w:rsidR="00FD104C" w:rsidRDefault="00FD104C">
            <w:pPr>
              <w:pStyle w:val="ConsPlusNormal"/>
              <w:jc w:val="center"/>
            </w:pPr>
            <w:r>
              <w:t>60,52</w:t>
            </w:r>
          </w:p>
        </w:tc>
        <w:tc>
          <w:tcPr>
            <w:tcW w:w="1136" w:type="dxa"/>
          </w:tcPr>
          <w:p w:rsidR="00FD104C" w:rsidRDefault="00FD104C">
            <w:pPr>
              <w:pStyle w:val="ConsPlusNormal"/>
              <w:jc w:val="center"/>
            </w:pPr>
            <w:r>
              <w:t>52,39</w:t>
            </w:r>
          </w:p>
        </w:tc>
        <w:tc>
          <w:tcPr>
            <w:tcW w:w="1136" w:type="dxa"/>
          </w:tcPr>
          <w:p w:rsidR="00FD104C" w:rsidRDefault="00FD104C">
            <w:pPr>
              <w:pStyle w:val="ConsPlusNormal"/>
              <w:jc w:val="center"/>
            </w:pPr>
            <w:r>
              <w:t>63,55</w:t>
            </w:r>
          </w:p>
        </w:tc>
        <w:tc>
          <w:tcPr>
            <w:tcW w:w="1136" w:type="dxa"/>
          </w:tcPr>
          <w:p w:rsidR="00FD104C" w:rsidRDefault="00FD104C">
            <w:pPr>
              <w:pStyle w:val="ConsPlusNormal"/>
              <w:jc w:val="center"/>
            </w:pPr>
            <w:r>
              <w:t>52,39</w:t>
            </w:r>
          </w:p>
        </w:tc>
        <w:tc>
          <w:tcPr>
            <w:tcW w:w="1143" w:type="dxa"/>
          </w:tcPr>
          <w:p w:rsidR="00FD104C" w:rsidRDefault="00FD104C">
            <w:pPr>
              <w:pStyle w:val="ConsPlusNormal"/>
              <w:jc w:val="center"/>
            </w:pPr>
            <w:r>
              <w:t>66,09</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43,03</w:t>
            </w:r>
          </w:p>
        </w:tc>
        <w:tc>
          <w:tcPr>
            <w:tcW w:w="1136" w:type="dxa"/>
          </w:tcPr>
          <w:p w:rsidR="00FD104C" w:rsidRDefault="00FD104C">
            <w:pPr>
              <w:pStyle w:val="ConsPlusNormal"/>
              <w:jc w:val="center"/>
            </w:pPr>
            <w:r>
              <w:t>43,03</w:t>
            </w:r>
          </w:p>
        </w:tc>
        <w:tc>
          <w:tcPr>
            <w:tcW w:w="1136" w:type="dxa"/>
          </w:tcPr>
          <w:p w:rsidR="00FD104C" w:rsidRDefault="00FD104C">
            <w:pPr>
              <w:pStyle w:val="ConsPlusNormal"/>
              <w:jc w:val="center"/>
            </w:pPr>
            <w:r>
              <w:t>12,04</w:t>
            </w:r>
          </w:p>
        </w:tc>
        <w:tc>
          <w:tcPr>
            <w:tcW w:w="1136" w:type="dxa"/>
          </w:tcPr>
          <w:p w:rsidR="00FD104C" w:rsidRDefault="00FD104C">
            <w:pPr>
              <w:pStyle w:val="ConsPlusNormal"/>
              <w:jc w:val="center"/>
            </w:pPr>
            <w:r>
              <w:t>12,04</w:t>
            </w:r>
          </w:p>
        </w:tc>
        <w:tc>
          <w:tcPr>
            <w:tcW w:w="1136" w:type="dxa"/>
          </w:tcPr>
          <w:p w:rsidR="00FD104C" w:rsidRDefault="00FD104C">
            <w:pPr>
              <w:pStyle w:val="ConsPlusNormal"/>
              <w:jc w:val="center"/>
            </w:pPr>
            <w:r>
              <w:t>10,33</w:t>
            </w:r>
          </w:p>
        </w:tc>
        <w:tc>
          <w:tcPr>
            <w:tcW w:w="1136" w:type="dxa"/>
          </w:tcPr>
          <w:p w:rsidR="00FD104C" w:rsidRDefault="00FD104C">
            <w:pPr>
              <w:pStyle w:val="ConsPlusNormal"/>
              <w:jc w:val="center"/>
            </w:pPr>
            <w:r>
              <w:t>10,33</w:t>
            </w:r>
          </w:p>
        </w:tc>
        <w:tc>
          <w:tcPr>
            <w:tcW w:w="1136" w:type="dxa"/>
          </w:tcPr>
          <w:p w:rsidR="00FD104C" w:rsidRDefault="00FD104C">
            <w:pPr>
              <w:pStyle w:val="ConsPlusNormal"/>
              <w:jc w:val="center"/>
            </w:pPr>
            <w:r>
              <w:t>10,33</w:t>
            </w:r>
          </w:p>
        </w:tc>
        <w:tc>
          <w:tcPr>
            <w:tcW w:w="1136" w:type="dxa"/>
          </w:tcPr>
          <w:p w:rsidR="00FD104C" w:rsidRDefault="00FD104C">
            <w:pPr>
              <w:pStyle w:val="ConsPlusNormal"/>
              <w:jc w:val="center"/>
            </w:pPr>
            <w:r>
              <w:t>10,33</w:t>
            </w:r>
          </w:p>
        </w:tc>
        <w:tc>
          <w:tcPr>
            <w:tcW w:w="1136" w:type="dxa"/>
          </w:tcPr>
          <w:p w:rsidR="00FD104C" w:rsidRDefault="00FD104C">
            <w:pPr>
              <w:pStyle w:val="ConsPlusNormal"/>
              <w:jc w:val="center"/>
            </w:pPr>
            <w:r>
              <w:t>10,33</w:t>
            </w:r>
          </w:p>
        </w:tc>
        <w:tc>
          <w:tcPr>
            <w:tcW w:w="1143" w:type="dxa"/>
          </w:tcPr>
          <w:p w:rsidR="00FD104C" w:rsidRDefault="00FD104C">
            <w:pPr>
              <w:pStyle w:val="ConsPlusNormal"/>
              <w:jc w:val="center"/>
            </w:pPr>
            <w:r>
              <w:t>10,33</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250,57</w:t>
            </w:r>
          </w:p>
        </w:tc>
        <w:tc>
          <w:tcPr>
            <w:tcW w:w="1136" w:type="dxa"/>
          </w:tcPr>
          <w:p w:rsidR="00FD104C" w:rsidRDefault="00FD104C">
            <w:pPr>
              <w:pStyle w:val="ConsPlusNormal"/>
              <w:jc w:val="center"/>
            </w:pPr>
            <w:r>
              <w:t>285,98</w:t>
            </w:r>
          </w:p>
        </w:tc>
        <w:tc>
          <w:tcPr>
            <w:tcW w:w="1136" w:type="dxa"/>
          </w:tcPr>
          <w:p w:rsidR="00FD104C" w:rsidRDefault="00FD104C">
            <w:pPr>
              <w:pStyle w:val="ConsPlusNormal"/>
              <w:jc w:val="center"/>
            </w:pPr>
            <w:r>
              <w:t>62,41</w:t>
            </w:r>
          </w:p>
        </w:tc>
        <w:tc>
          <w:tcPr>
            <w:tcW w:w="1136" w:type="dxa"/>
          </w:tcPr>
          <w:p w:rsidR="00FD104C" w:rsidRDefault="00FD104C">
            <w:pPr>
              <w:pStyle w:val="ConsPlusNormal"/>
              <w:jc w:val="center"/>
            </w:pPr>
            <w:r>
              <w:t>69,69</w:t>
            </w:r>
          </w:p>
        </w:tc>
        <w:tc>
          <w:tcPr>
            <w:tcW w:w="1136" w:type="dxa"/>
          </w:tcPr>
          <w:p w:rsidR="00FD104C" w:rsidRDefault="00FD104C">
            <w:pPr>
              <w:pStyle w:val="ConsPlusNormal"/>
              <w:jc w:val="center"/>
            </w:pPr>
            <w:r>
              <w:t>62,72</w:t>
            </w:r>
          </w:p>
        </w:tc>
        <w:tc>
          <w:tcPr>
            <w:tcW w:w="1136" w:type="dxa"/>
          </w:tcPr>
          <w:p w:rsidR="00FD104C" w:rsidRDefault="00FD104C">
            <w:pPr>
              <w:pStyle w:val="ConsPlusNormal"/>
              <w:jc w:val="center"/>
            </w:pPr>
            <w:r>
              <w:t>68,62</w:t>
            </w:r>
          </w:p>
        </w:tc>
        <w:tc>
          <w:tcPr>
            <w:tcW w:w="1136" w:type="dxa"/>
          </w:tcPr>
          <w:p w:rsidR="00FD104C" w:rsidRDefault="00FD104C">
            <w:pPr>
              <w:pStyle w:val="ConsPlusNormal"/>
              <w:jc w:val="center"/>
            </w:pPr>
            <w:r>
              <w:t>62,72</w:t>
            </w:r>
          </w:p>
        </w:tc>
        <w:tc>
          <w:tcPr>
            <w:tcW w:w="1136" w:type="dxa"/>
          </w:tcPr>
          <w:p w:rsidR="00FD104C" w:rsidRDefault="00FD104C">
            <w:pPr>
              <w:pStyle w:val="ConsPlusNormal"/>
              <w:jc w:val="center"/>
            </w:pPr>
            <w:r>
              <w:t>72,00</w:t>
            </w:r>
          </w:p>
        </w:tc>
        <w:tc>
          <w:tcPr>
            <w:tcW w:w="1136" w:type="dxa"/>
          </w:tcPr>
          <w:p w:rsidR="00FD104C" w:rsidRDefault="00FD104C">
            <w:pPr>
              <w:pStyle w:val="ConsPlusNormal"/>
              <w:jc w:val="center"/>
            </w:pPr>
            <w:r>
              <w:t>62,72</w:t>
            </w:r>
          </w:p>
        </w:tc>
        <w:tc>
          <w:tcPr>
            <w:tcW w:w="1143" w:type="dxa"/>
          </w:tcPr>
          <w:p w:rsidR="00FD104C" w:rsidRDefault="00FD104C">
            <w:pPr>
              <w:pStyle w:val="ConsPlusNormal"/>
              <w:jc w:val="center"/>
            </w:pPr>
            <w:r>
              <w:t>75,67</w:t>
            </w:r>
          </w:p>
        </w:tc>
      </w:tr>
      <w:tr w:rsidR="00FD104C">
        <w:tc>
          <w:tcPr>
            <w:tcW w:w="567" w:type="dxa"/>
            <w:vMerge w:val="restart"/>
          </w:tcPr>
          <w:p w:rsidR="00FD104C" w:rsidRDefault="00FD104C">
            <w:pPr>
              <w:pStyle w:val="ConsPlusNormal"/>
              <w:jc w:val="center"/>
            </w:pPr>
            <w:r>
              <w:t>1.10</w:t>
            </w:r>
          </w:p>
        </w:tc>
        <w:tc>
          <w:tcPr>
            <w:tcW w:w="3288" w:type="dxa"/>
            <w:vMerge w:val="restart"/>
          </w:tcPr>
          <w:p w:rsidR="00FD104C" w:rsidRDefault="00FD104C">
            <w:pPr>
              <w:pStyle w:val="ConsPlusNormal"/>
            </w:pPr>
            <w:r>
              <w:t>Реализация проекта по обеспечению развития системы дополнительного образования детей посредством внедрения механизма персонифицированного финансирования</w:t>
            </w:r>
          </w:p>
        </w:tc>
        <w:tc>
          <w:tcPr>
            <w:tcW w:w="2551" w:type="dxa"/>
            <w:vMerge w:val="restart"/>
          </w:tcPr>
          <w:p w:rsidR="00FD104C" w:rsidRDefault="00FD104C">
            <w:pPr>
              <w:pStyle w:val="ConsPlusNormal"/>
              <w:jc w:val="center"/>
            </w:pPr>
            <w:r>
              <w:t>В полном объеме реализованы сертифицированные программы в системе ПФДО с использованием социальных сертификатов</w:t>
            </w:r>
          </w:p>
        </w:tc>
        <w:tc>
          <w:tcPr>
            <w:tcW w:w="907" w:type="dxa"/>
          </w:tcPr>
          <w:p w:rsidR="00FD104C" w:rsidRDefault="00FD104C">
            <w:pPr>
              <w:pStyle w:val="ConsPlusNormal"/>
              <w:jc w:val="center"/>
            </w:pPr>
            <w:r>
              <w:t>ГБ</w:t>
            </w:r>
          </w:p>
        </w:tc>
        <w:tc>
          <w:tcPr>
            <w:tcW w:w="1136" w:type="dxa"/>
          </w:tcPr>
          <w:p w:rsidR="00FD104C" w:rsidRDefault="00FD104C">
            <w:pPr>
              <w:pStyle w:val="ConsPlusNormal"/>
            </w:pPr>
          </w:p>
        </w:tc>
        <w:tc>
          <w:tcPr>
            <w:tcW w:w="1136" w:type="dxa"/>
          </w:tcPr>
          <w:p w:rsidR="00FD104C" w:rsidRDefault="00FD104C">
            <w:pPr>
              <w:pStyle w:val="ConsPlusNormal"/>
              <w:jc w:val="center"/>
            </w:pPr>
            <w:r>
              <w:t>23,05</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jc w:val="center"/>
            </w:pPr>
            <w:r>
              <w:t>3,27</w:t>
            </w:r>
          </w:p>
        </w:tc>
        <w:tc>
          <w:tcPr>
            <w:tcW w:w="1136" w:type="dxa"/>
          </w:tcPr>
          <w:p w:rsidR="00FD104C" w:rsidRDefault="00FD104C">
            <w:pPr>
              <w:pStyle w:val="ConsPlusNormal"/>
            </w:pPr>
          </w:p>
        </w:tc>
        <w:tc>
          <w:tcPr>
            <w:tcW w:w="1136" w:type="dxa"/>
          </w:tcPr>
          <w:p w:rsidR="00FD104C" w:rsidRDefault="00FD104C">
            <w:pPr>
              <w:pStyle w:val="ConsPlusNormal"/>
              <w:jc w:val="center"/>
            </w:pPr>
            <w:r>
              <w:t>9,89</w:t>
            </w:r>
          </w:p>
        </w:tc>
        <w:tc>
          <w:tcPr>
            <w:tcW w:w="1136" w:type="dxa"/>
          </w:tcPr>
          <w:p w:rsidR="00FD104C" w:rsidRDefault="00FD104C">
            <w:pPr>
              <w:pStyle w:val="ConsPlusNormal"/>
            </w:pPr>
          </w:p>
        </w:tc>
        <w:tc>
          <w:tcPr>
            <w:tcW w:w="1143" w:type="dxa"/>
          </w:tcPr>
          <w:p w:rsidR="00FD104C" w:rsidRDefault="00FD104C">
            <w:pPr>
              <w:pStyle w:val="ConsPlusNormal"/>
              <w:jc w:val="center"/>
            </w:pPr>
            <w:r>
              <w:t>9,89</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pPr>
          </w:p>
        </w:tc>
        <w:tc>
          <w:tcPr>
            <w:tcW w:w="1136" w:type="dxa"/>
          </w:tcPr>
          <w:p w:rsidR="00FD104C" w:rsidRDefault="00FD104C">
            <w:pPr>
              <w:pStyle w:val="ConsPlusNormal"/>
              <w:jc w:val="center"/>
            </w:pPr>
            <w:r>
              <w:t>23,05</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jc w:val="center"/>
            </w:pPr>
            <w:r>
              <w:t>3,27</w:t>
            </w:r>
          </w:p>
        </w:tc>
        <w:tc>
          <w:tcPr>
            <w:tcW w:w="1136" w:type="dxa"/>
          </w:tcPr>
          <w:p w:rsidR="00FD104C" w:rsidRDefault="00FD104C">
            <w:pPr>
              <w:pStyle w:val="ConsPlusNormal"/>
            </w:pPr>
          </w:p>
        </w:tc>
        <w:tc>
          <w:tcPr>
            <w:tcW w:w="1136" w:type="dxa"/>
          </w:tcPr>
          <w:p w:rsidR="00FD104C" w:rsidRDefault="00FD104C">
            <w:pPr>
              <w:pStyle w:val="ConsPlusNormal"/>
              <w:jc w:val="center"/>
            </w:pPr>
            <w:r>
              <w:t>9,89</w:t>
            </w:r>
          </w:p>
        </w:tc>
        <w:tc>
          <w:tcPr>
            <w:tcW w:w="1136" w:type="dxa"/>
          </w:tcPr>
          <w:p w:rsidR="00FD104C" w:rsidRDefault="00FD104C">
            <w:pPr>
              <w:pStyle w:val="ConsPlusNormal"/>
            </w:pPr>
          </w:p>
        </w:tc>
        <w:tc>
          <w:tcPr>
            <w:tcW w:w="1143" w:type="dxa"/>
          </w:tcPr>
          <w:p w:rsidR="00FD104C" w:rsidRDefault="00FD104C">
            <w:pPr>
              <w:pStyle w:val="ConsPlusNormal"/>
              <w:jc w:val="center"/>
            </w:pPr>
            <w:r>
              <w:t>9,89</w:t>
            </w:r>
          </w:p>
        </w:tc>
      </w:tr>
      <w:tr w:rsidR="00FD104C">
        <w:tc>
          <w:tcPr>
            <w:tcW w:w="3855" w:type="dxa"/>
            <w:gridSpan w:val="2"/>
            <w:vMerge w:val="restart"/>
          </w:tcPr>
          <w:p w:rsidR="00FD104C" w:rsidRDefault="00FD104C">
            <w:pPr>
              <w:pStyle w:val="ConsPlusNormal"/>
            </w:pPr>
            <w:r>
              <w:t>Итого по задаче 1</w:t>
            </w:r>
          </w:p>
        </w:tc>
        <w:tc>
          <w:tcPr>
            <w:tcW w:w="2551" w:type="dxa"/>
            <w:vMerge w:val="restart"/>
          </w:tcPr>
          <w:p w:rsidR="00FD104C" w:rsidRDefault="00FD104C">
            <w:pPr>
              <w:pStyle w:val="ConsPlusNormal"/>
              <w:jc w:val="center"/>
            </w:pPr>
            <w:r>
              <w:t>Государственные гарантии на доступное и качественное образование обеспечены в полном объеме</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2406,01</w:t>
            </w:r>
          </w:p>
        </w:tc>
        <w:tc>
          <w:tcPr>
            <w:tcW w:w="1136" w:type="dxa"/>
          </w:tcPr>
          <w:p w:rsidR="00FD104C" w:rsidRDefault="00FD104C">
            <w:pPr>
              <w:pStyle w:val="ConsPlusNormal"/>
              <w:jc w:val="center"/>
            </w:pPr>
            <w:r>
              <w:t>3051,10</w:t>
            </w:r>
          </w:p>
        </w:tc>
        <w:tc>
          <w:tcPr>
            <w:tcW w:w="1136" w:type="dxa"/>
          </w:tcPr>
          <w:p w:rsidR="00FD104C" w:rsidRDefault="00FD104C">
            <w:pPr>
              <w:pStyle w:val="ConsPlusNormal"/>
              <w:jc w:val="center"/>
            </w:pPr>
            <w:r>
              <w:t>658,35</w:t>
            </w:r>
          </w:p>
        </w:tc>
        <w:tc>
          <w:tcPr>
            <w:tcW w:w="1136" w:type="dxa"/>
          </w:tcPr>
          <w:p w:rsidR="00FD104C" w:rsidRDefault="00FD104C">
            <w:pPr>
              <w:pStyle w:val="ConsPlusNormal"/>
              <w:jc w:val="center"/>
            </w:pPr>
            <w:r>
              <w:t>702,94</w:t>
            </w:r>
          </w:p>
        </w:tc>
        <w:tc>
          <w:tcPr>
            <w:tcW w:w="1136" w:type="dxa"/>
          </w:tcPr>
          <w:p w:rsidR="00FD104C" w:rsidRDefault="00FD104C">
            <w:pPr>
              <w:pStyle w:val="ConsPlusNormal"/>
              <w:jc w:val="center"/>
            </w:pPr>
            <w:r>
              <w:t>689,73</w:t>
            </w:r>
          </w:p>
        </w:tc>
        <w:tc>
          <w:tcPr>
            <w:tcW w:w="1136" w:type="dxa"/>
          </w:tcPr>
          <w:p w:rsidR="00FD104C" w:rsidRDefault="00FD104C">
            <w:pPr>
              <w:pStyle w:val="ConsPlusNormal"/>
              <w:jc w:val="center"/>
            </w:pPr>
            <w:r>
              <w:t>741,05</w:t>
            </w:r>
          </w:p>
        </w:tc>
        <w:tc>
          <w:tcPr>
            <w:tcW w:w="1136" w:type="dxa"/>
          </w:tcPr>
          <w:p w:rsidR="00FD104C" w:rsidRDefault="00FD104C">
            <w:pPr>
              <w:pStyle w:val="ConsPlusNormal"/>
              <w:jc w:val="center"/>
            </w:pPr>
            <w:r>
              <w:t>621,82</w:t>
            </w:r>
          </w:p>
        </w:tc>
        <w:tc>
          <w:tcPr>
            <w:tcW w:w="1136" w:type="dxa"/>
          </w:tcPr>
          <w:p w:rsidR="00FD104C" w:rsidRDefault="00FD104C">
            <w:pPr>
              <w:pStyle w:val="ConsPlusNormal"/>
              <w:jc w:val="center"/>
            </w:pPr>
            <w:r>
              <w:t>784,52</w:t>
            </w:r>
          </w:p>
        </w:tc>
        <w:tc>
          <w:tcPr>
            <w:tcW w:w="1136" w:type="dxa"/>
          </w:tcPr>
          <w:p w:rsidR="00FD104C" w:rsidRDefault="00FD104C">
            <w:pPr>
              <w:pStyle w:val="ConsPlusNormal"/>
              <w:jc w:val="center"/>
            </w:pPr>
            <w:r>
              <w:t>436,11</w:t>
            </w:r>
          </w:p>
        </w:tc>
        <w:tc>
          <w:tcPr>
            <w:tcW w:w="1143" w:type="dxa"/>
          </w:tcPr>
          <w:p w:rsidR="00FD104C" w:rsidRDefault="00FD104C">
            <w:pPr>
              <w:pStyle w:val="ConsPlusNormal"/>
              <w:jc w:val="center"/>
            </w:pPr>
            <w:r>
              <w:t>822,59</w:t>
            </w: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8489,01</w:t>
            </w:r>
          </w:p>
        </w:tc>
        <w:tc>
          <w:tcPr>
            <w:tcW w:w="1136" w:type="dxa"/>
          </w:tcPr>
          <w:p w:rsidR="00FD104C" w:rsidRDefault="00FD104C">
            <w:pPr>
              <w:pStyle w:val="ConsPlusNormal"/>
              <w:jc w:val="center"/>
            </w:pPr>
            <w:r>
              <w:t>9097,67</w:t>
            </w:r>
          </w:p>
        </w:tc>
        <w:tc>
          <w:tcPr>
            <w:tcW w:w="1136" w:type="dxa"/>
          </w:tcPr>
          <w:p w:rsidR="00FD104C" w:rsidRDefault="00FD104C">
            <w:pPr>
              <w:pStyle w:val="ConsPlusNormal"/>
              <w:jc w:val="center"/>
            </w:pPr>
            <w:r>
              <w:t>2098,00</w:t>
            </w:r>
          </w:p>
        </w:tc>
        <w:tc>
          <w:tcPr>
            <w:tcW w:w="1136" w:type="dxa"/>
          </w:tcPr>
          <w:p w:rsidR="00FD104C" w:rsidRDefault="00FD104C">
            <w:pPr>
              <w:pStyle w:val="ConsPlusNormal"/>
              <w:jc w:val="center"/>
            </w:pPr>
            <w:r>
              <w:t>2197,39</w:t>
            </w:r>
          </w:p>
        </w:tc>
        <w:tc>
          <w:tcPr>
            <w:tcW w:w="1136" w:type="dxa"/>
          </w:tcPr>
          <w:p w:rsidR="00FD104C" w:rsidRDefault="00FD104C">
            <w:pPr>
              <w:pStyle w:val="ConsPlusNormal"/>
              <w:jc w:val="center"/>
            </w:pPr>
            <w:r>
              <w:t>2119,24</w:t>
            </w:r>
          </w:p>
        </w:tc>
        <w:tc>
          <w:tcPr>
            <w:tcW w:w="1136" w:type="dxa"/>
          </w:tcPr>
          <w:p w:rsidR="00FD104C" w:rsidRDefault="00FD104C">
            <w:pPr>
              <w:pStyle w:val="ConsPlusNormal"/>
              <w:jc w:val="center"/>
            </w:pPr>
            <w:r>
              <w:t>2224,30</w:t>
            </w:r>
          </w:p>
        </w:tc>
        <w:tc>
          <w:tcPr>
            <w:tcW w:w="1136" w:type="dxa"/>
          </w:tcPr>
          <w:p w:rsidR="00FD104C" w:rsidRDefault="00FD104C">
            <w:pPr>
              <w:pStyle w:val="ConsPlusNormal"/>
              <w:jc w:val="center"/>
            </w:pPr>
            <w:r>
              <w:t>2131,49</w:t>
            </w:r>
          </w:p>
        </w:tc>
        <w:tc>
          <w:tcPr>
            <w:tcW w:w="1136" w:type="dxa"/>
          </w:tcPr>
          <w:p w:rsidR="00FD104C" w:rsidRDefault="00FD104C">
            <w:pPr>
              <w:pStyle w:val="ConsPlusNormal"/>
              <w:jc w:val="center"/>
            </w:pPr>
            <w:r>
              <w:t>2334,43</w:t>
            </w:r>
          </w:p>
        </w:tc>
        <w:tc>
          <w:tcPr>
            <w:tcW w:w="1136" w:type="dxa"/>
          </w:tcPr>
          <w:p w:rsidR="00FD104C" w:rsidRDefault="00FD104C">
            <w:pPr>
              <w:pStyle w:val="ConsPlusNormal"/>
              <w:jc w:val="center"/>
            </w:pPr>
            <w:r>
              <w:t>2140,28</w:t>
            </w:r>
          </w:p>
        </w:tc>
        <w:tc>
          <w:tcPr>
            <w:tcW w:w="1143" w:type="dxa"/>
          </w:tcPr>
          <w:p w:rsidR="00FD104C" w:rsidRDefault="00FD104C">
            <w:pPr>
              <w:pStyle w:val="ConsPlusNormal"/>
              <w:jc w:val="center"/>
            </w:pPr>
            <w:r>
              <w:t>2341,55</w:t>
            </w: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ФБ</w:t>
            </w:r>
          </w:p>
        </w:tc>
        <w:tc>
          <w:tcPr>
            <w:tcW w:w="1136" w:type="dxa"/>
          </w:tcPr>
          <w:p w:rsidR="00FD104C" w:rsidRDefault="00FD104C">
            <w:pPr>
              <w:pStyle w:val="ConsPlusNormal"/>
              <w:jc w:val="center"/>
            </w:pPr>
            <w:r>
              <w:t>574,28</w:t>
            </w:r>
          </w:p>
        </w:tc>
        <w:tc>
          <w:tcPr>
            <w:tcW w:w="1136" w:type="dxa"/>
          </w:tcPr>
          <w:p w:rsidR="00FD104C" w:rsidRDefault="00FD104C">
            <w:pPr>
              <w:pStyle w:val="ConsPlusNormal"/>
              <w:jc w:val="center"/>
            </w:pPr>
            <w:r>
              <w:t>574,28</w:t>
            </w:r>
          </w:p>
        </w:tc>
        <w:tc>
          <w:tcPr>
            <w:tcW w:w="1136" w:type="dxa"/>
          </w:tcPr>
          <w:p w:rsidR="00FD104C" w:rsidRDefault="00FD104C">
            <w:pPr>
              <w:pStyle w:val="ConsPlusNormal"/>
              <w:jc w:val="center"/>
            </w:pPr>
            <w:r>
              <w:t>134,53</w:t>
            </w:r>
          </w:p>
        </w:tc>
        <w:tc>
          <w:tcPr>
            <w:tcW w:w="1136" w:type="dxa"/>
          </w:tcPr>
          <w:p w:rsidR="00FD104C" w:rsidRDefault="00FD104C">
            <w:pPr>
              <w:pStyle w:val="ConsPlusNormal"/>
              <w:jc w:val="center"/>
            </w:pPr>
            <w:r>
              <w:t>134,53</w:t>
            </w:r>
          </w:p>
        </w:tc>
        <w:tc>
          <w:tcPr>
            <w:tcW w:w="1136" w:type="dxa"/>
          </w:tcPr>
          <w:p w:rsidR="00FD104C" w:rsidRDefault="00FD104C">
            <w:pPr>
              <w:pStyle w:val="ConsPlusNormal"/>
              <w:jc w:val="center"/>
            </w:pPr>
            <w:r>
              <w:t>146,95</w:t>
            </w:r>
          </w:p>
        </w:tc>
        <w:tc>
          <w:tcPr>
            <w:tcW w:w="1136" w:type="dxa"/>
          </w:tcPr>
          <w:p w:rsidR="00FD104C" w:rsidRDefault="00FD104C">
            <w:pPr>
              <w:pStyle w:val="ConsPlusNormal"/>
              <w:jc w:val="center"/>
            </w:pPr>
            <w:r>
              <w:t>146,95</w:t>
            </w:r>
          </w:p>
        </w:tc>
        <w:tc>
          <w:tcPr>
            <w:tcW w:w="1136" w:type="dxa"/>
          </w:tcPr>
          <w:p w:rsidR="00FD104C" w:rsidRDefault="00FD104C">
            <w:pPr>
              <w:pStyle w:val="ConsPlusNormal"/>
              <w:jc w:val="center"/>
            </w:pPr>
            <w:r>
              <w:t>146,96</w:t>
            </w:r>
          </w:p>
        </w:tc>
        <w:tc>
          <w:tcPr>
            <w:tcW w:w="1136" w:type="dxa"/>
          </w:tcPr>
          <w:p w:rsidR="00FD104C" w:rsidRDefault="00FD104C">
            <w:pPr>
              <w:pStyle w:val="ConsPlusNormal"/>
              <w:jc w:val="center"/>
            </w:pPr>
            <w:r>
              <w:t>146,96</w:t>
            </w:r>
          </w:p>
        </w:tc>
        <w:tc>
          <w:tcPr>
            <w:tcW w:w="1136" w:type="dxa"/>
          </w:tcPr>
          <w:p w:rsidR="00FD104C" w:rsidRDefault="00FD104C">
            <w:pPr>
              <w:pStyle w:val="ConsPlusNormal"/>
              <w:jc w:val="center"/>
            </w:pPr>
            <w:r>
              <w:t>145,84</w:t>
            </w:r>
          </w:p>
        </w:tc>
        <w:tc>
          <w:tcPr>
            <w:tcW w:w="1143" w:type="dxa"/>
          </w:tcPr>
          <w:p w:rsidR="00FD104C" w:rsidRDefault="00FD104C">
            <w:pPr>
              <w:pStyle w:val="ConsPlusNormal"/>
              <w:jc w:val="center"/>
            </w:pPr>
            <w:r>
              <w:t>145,84</w:t>
            </w: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11469,30</w:t>
            </w:r>
          </w:p>
        </w:tc>
        <w:tc>
          <w:tcPr>
            <w:tcW w:w="1136" w:type="dxa"/>
          </w:tcPr>
          <w:p w:rsidR="00FD104C" w:rsidRDefault="00FD104C">
            <w:pPr>
              <w:pStyle w:val="ConsPlusNormal"/>
              <w:jc w:val="center"/>
            </w:pPr>
            <w:r>
              <w:t>12723,05</w:t>
            </w:r>
          </w:p>
        </w:tc>
        <w:tc>
          <w:tcPr>
            <w:tcW w:w="1136" w:type="dxa"/>
          </w:tcPr>
          <w:p w:rsidR="00FD104C" w:rsidRDefault="00FD104C">
            <w:pPr>
              <w:pStyle w:val="ConsPlusNormal"/>
              <w:jc w:val="center"/>
            </w:pPr>
            <w:r>
              <w:t>2890,88</w:t>
            </w:r>
          </w:p>
        </w:tc>
        <w:tc>
          <w:tcPr>
            <w:tcW w:w="1136" w:type="dxa"/>
          </w:tcPr>
          <w:p w:rsidR="00FD104C" w:rsidRDefault="00FD104C">
            <w:pPr>
              <w:pStyle w:val="ConsPlusNormal"/>
              <w:jc w:val="center"/>
            </w:pPr>
            <w:r>
              <w:t>3034,86</w:t>
            </w:r>
          </w:p>
        </w:tc>
        <w:tc>
          <w:tcPr>
            <w:tcW w:w="1136" w:type="dxa"/>
          </w:tcPr>
          <w:p w:rsidR="00FD104C" w:rsidRDefault="00FD104C">
            <w:pPr>
              <w:pStyle w:val="ConsPlusNormal"/>
              <w:jc w:val="center"/>
            </w:pPr>
            <w:r>
              <w:t>2955,92</w:t>
            </w:r>
          </w:p>
        </w:tc>
        <w:tc>
          <w:tcPr>
            <w:tcW w:w="1136" w:type="dxa"/>
          </w:tcPr>
          <w:p w:rsidR="00FD104C" w:rsidRDefault="00FD104C">
            <w:pPr>
              <w:pStyle w:val="ConsPlusNormal"/>
              <w:jc w:val="center"/>
            </w:pPr>
            <w:r>
              <w:t>3112,30</w:t>
            </w:r>
          </w:p>
        </w:tc>
        <w:tc>
          <w:tcPr>
            <w:tcW w:w="1136" w:type="dxa"/>
          </w:tcPr>
          <w:p w:rsidR="00FD104C" w:rsidRDefault="00FD104C">
            <w:pPr>
              <w:pStyle w:val="ConsPlusNormal"/>
              <w:jc w:val="center"/>
            </w:pPr>
            <w:r>
              <w:t>2900,27</w:t>
            </w:r>
          </w:p>
        </w:tc>
        <w:tc>
          <w:tcPr>
            <w:tcW w:w="1136" w:type="dxa"/>
          </w:tcPr>
          <w:p w:rsidR="00FD104C" w:rsidRDefault="00FD104C">
            <w:pPr>
              <w:pStyle w:val="ConsPlusNormal"/>
              <w:jc w:val="center"/>
            </w:pPr>
            <w:r>
              <w:t>3265,91</w:t>
            </w:r>
          </w:p>
        </w:tc>
        <w:tc>
          <w:tcPr>
            <w:tcW w:w="1136" w:type="dxa"/>
          </w:tcPr>
          <w:p w:rsidR="00FD104C" w:rsidRDefault="00FD104C">
            <w:pPr>
              <w:pStyle w:val="ConsPlusNormal"/>
              <w:jc w:val="center"/>
            </w:pPr>
            <w:r>
              <w:t>2722,23</w:t>
            </w:r>
          </w:p>
        </w:tc>
        <w:tc>
          <w:tcPr>
            <w:tcW w:w="1143" w:type="dxa"/>
          </w:tcPr>
          <w:p w:rsidR="00FD104C" w:rsidRDefault="00FD104C">
            <w:pPr>
              <w:pStyle w:val="ConsPlusNormal"/>
              <w:jc w:val="center"/>
            </w:pPr>
            <w:r>
              <w:t>3309,98</w:t>
            </w:r>
          </w:p>
        </w:tc>
      </w:tr>
      <w:tr w:rsidR="00FD104C">
        <w:tc>
          <w:tcPr>
            <w:tcW w:w="18680" w:type="dxa"/>
            <w:gridSpan w:val="14"/>
          </w:tcPr>
          <w:p w:rsidR="00FD104C" w:rsidRDefault="00FD104C">
            <w:pPr>
              <w:pStyle w:val="ConsPlusNormal"/>
              <w:jc w:val="center"/>
            </w:pPr>
            <w:r>
              <w:t>Задача 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FD104C">
        <w:tc>
          <w:tcPr>
            <w:tcW w:w="567" w:type="dxa"/>
            <w:vMerge w:val="restart"/>
          </w:tcPr>
          <w:p w:rsidR="00FD104C" w:rsidRDefault="00FD104C">
            <w:pPr>
              <w:pStyle w:val="ConsPlusNormal"/>
              <w:jc w:val="center"/>
            </w:pPr>
            <w:r>
              <w:t>2.1</w:t>
            </w:r>
          </w:p>
        </w:tc>
        <w:tc>
          <w:tcPr>
            <w:tcW w:w="3288" w:type="dxa"/>
            <w:vMerge w:val="restart"/>
          </w:tcPr>
          <w:p w:rsidR="00FD104C" w:rsidRDefault="00FD104C">
            <w:pPr>
              <w:pStyle w:val="ConsPlusNormal"/>
            </w:pPr>
            <w:r>
              <w:t xml:space="preserve">Обеспечение деятельности </w:t>
            </w:r>
            <w:r>
              <w:lastRenderedPageBreak/>
              <w:t>отдела опеки и попечительства</w:t>
            </w:r>
          </w:p>
        </w:tc>
        <w:tc>
          <w:tcPr>
            <w:tcW w:w="2551" w:type="dxa"/>
            <w:vMerge w:val="restart"/>
          </w:tcPr>
          <w:p w:rsidR="00FD104C" w:rsidRDefault="00FD104C">
            <w:pPr>
              <w:pStyle w:val="ConsPlusNormal"/>
              <w:jc w:val="center"/>
            </w:pPr>
            <w:r>
              <w:lastRenderedPageBreak/>
              <w:t xml:space="preserve">Обеспечена </w:t>
            </w:r>
            <w:r>
              <w:lastRenderedPageBreak/>
              <w:t>деятельность отдела в соответствии с наделенными полномочиями</w:t>
            </w:r>
          </w:p>
        </w:tc>
        <w:tc>
          <w:tcPr>
            <w:tcW w:w="907" w:type="dxa"/>
          </w:tcPr>
          <w:p w:rsidR="00FD104C" w:rsidRDefault="00FD104C">
            <w:pPr>
              <w:pStyle w:val="ConsPlusNormal"/>
              <w:jc w:val="center"/>
            </w:pPr>
            <w:r>
              <w:lastRenderedPageBreak/>
              <w:t>ГБ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48,81</w:t>
            </w:r>
          </w:p>
        </w:tc>
        <w:tc>
          <w:tcPr>
            <w:tcW w:w="1136" w:type="dxa"/>
          </w:tcPr>
          <w:p w:rsidR="00FD104C" w:rsidRDefault="00FD104C">
            <w:pPr>
              <w:pStyle w:val="ConsPlusNormal"/>
              <w:jc w:val="center"/>
            </w:pPr>
            <w:r>
              <w:t>48,81</w:t>
            </w:r>
          </w:p>
        </w:tc>
        <w:tc>
          <w:tcPr>
            <w:tcW w:w="1136" w:type="dxa"/>
          </w:tcPr>
          <w:p w:rsidR="00FD104C" w:rsidRDefault="00FD104C">
            <w:pPr>
              <w:pStyle w:val="ConsPlusNormal"/>
              <w:jc w:val="center"/>
            </w:pPr>
            <w:r>
              <w:t>12,00</w:t>
            </w:r>
          </w:p>
        </w:tc>
        <w:tc>
          <w:tcPr>
            <w:tcW w:w="1136" w:type="dxa"/>
          </w:tcPr>
          <w:p w:rsidR="00FD104C" w:rsidRDefault="00FD104C">
            <w:pPr>
              <w:pStyle w:val="ConsPlusNormal"/>
              <w:jc w:val="center"/>
            </w:pPr>
            <w:r>
              <w:t>12,00</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43" w:type="dxa"/>
          </w:tcPr>
          <w:p w:rsidR="00FD104C" w:rsidRDefault="00FD104C">
            <w:pPr>
              <w:pStyle w:val="ConsPlusNormal"/>
              <w:jc w:val="center"/>
            </w:pPr>
            <w:r>
              <w:t>12,27</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ФБ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48,81</w:t>
            </w:r>
          </w:p>
        </w:tc>
        <w:tc>
          <w:tcPr>
            <w:tcW w:w="1136" w:type="dxa"/>
          </w:tcPr>
          <w:p w:rsidR="00FD104C" w:rsidRDefault="00FD104C">
            <w:pPr>
              <w:pStyle w:val="ConsPlusNormal"/>
              <w:jc w:val="center"/>
            </w:pPr>
            <w:r>
              <w:t>48,81</w:t>
            </w:r>
          </w:p>
        </w:tc>
        <w:tc>
          <w:tcPr>
            <w:tcW w:w="1136" w:type="dxa"/>
          </w:tcPr>
          <w:p w:rsidR="00FD104C" w:rsidRDefault="00FD104C">
            <w:pPr>
              <w:pStyle w:val="ConsPlusNormal"/>
              <w:jc w:val="center"/>
            </w:pPr>
            <w:r>
              <w:t>12,00</w:t>
            </w:r>
          </w:p>
        </w:tc>
        <w:tc>
          <w:tcPr>
            <w:tcW w:w="1136" w:type="dxa"/>
          </w:tcPr>
          <w:p w:rsidR="00FD104C" w:rsidRDefault="00FD104C">
            <w:pPr>
              <w:pStyle w:val="ConsPlusNormal"/>
              <w:jc w:val="center"/>
            </w:pPr>
            <w:r>
              <w:t>12,00</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36" w:type="dxa"/>
          </w:tcPr>
          <w:p w:rsidR="00FD104C" w:rsidRDefault="00FD104C">
            <w:pPr>
              <w:pStyle w:val="ConsPlusNormal"/>
              <w:jc w:val="center"/>
            </w:pPr>
            <w:r>
              <w:t>12,27</w:t>
            </w:r>
          </w:p>
        </w:tc>
        <w:tc>
          <w:tcPr>
            <w:tcW w:w="1143" w:type="dxa"/>
          </w:tcPr>
          <w:p w:rsidR="00FD104C" w:rsidRDefault="00FD104C">
            <w:pPr>
              <w:pStyle w:val="ConsPlusNormal"/>
              <w:jc w:val="center"/>
            </w:pPr>
            <w:r>
              <w:t>12,27</w:t>
            </w:r>
          </w:p>
        </w:tc>
      </w:tr>
      <w:tr w:rsidR="00FD104C">
        <w:tc>
          <w:tcPr>
            <w:tcW w:w="567" w:type="dxa"/>
            <w:vMerge w:val="restart"/>
          </w:tcPr>
          <w:p w:rsidR="00FD104C" w:rsidRDefault="00FD104C">
            <w:pPr>
              <w:pStyle w:val="ConsPlusNormal"/>
              <w:jc w:val="center"/>
            </w:pPr>
            <w:r>
              <w:t>2.2</w:t>
            </w:r>
          </w:p>
        </w:tc>
        <w:tc>
          <w:tcPr>
            <w:tcW w:w="3288" w:type="dxa"/>
            <w:vMerge w:val="restart"/>
          </w:tcPr>
          <w:p w:rsidR="00FD104C" w:rsidRDefault="00FD104C">
            <w:pPr>
              <w:pStyle w:val="ConsPlusNormal"/>
            </w:pPr>
            <w:r>
              <w:t>Государственная поддержка опеки и попечительства</w:t>
            </w:r>
          </w:p>
        </w:tc>
        <w:tc>
          <w:tcPr>
            <w:tcW w:w="2551" w:type="dxa"/>
            <w:vMerge w:val="restart"/>
          </w:tcPr>
          <w:p w:rsidR="00FD104C" w:rsidRDefault="00FD104C">
            <w:pPr>
              <w:pStyle w:val="ConsPlusNormal"/>
              <w:jc w:val="center"/>
            </w:pPr>
            <w:r>
              <w:t>Произведены выплаты на содержание детей в приемных семьях, опекаемых детей, выплачено вознаграждение приемным родителям</w:t>
            </w:r>
          </w:p>
        </w:tc>
        <w:tc>
          <w:tcPr>
            <w:tcW w:w="907" w:type="dxa"/>
          </w:tcPr>
          <w:p w:rsidR="00FD104C" w:rsidRDefault="00FD104C">
            <w:pPr>
              <w:pStyle w:val="ConsPlusNormal"/>
              <w:jc w:val="center"/>
            </w:pPr>
            <w:r>
              <w:t>ГБ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366,56</w:t>
            </w:r>
          </w:p>
        </w:tc>
        <w:tc>
          <w:tcPr>
            <w:tcW w:w="1136" w:type="dxa"/>
          </w:tcPr>
          <w:p w:rsidR="00FD104C" w:rsidRDefault="00FD104C">
            <w:pPr>
              <w:pStyle w:val="ConsPlusNormal"/>
              <w:jc w:val="center"/>
            </w:pPr>
            <w:r>
              <w:t>366,56</w:t>
            </w:r>
          </w:p>
        </w:tc>
        <w:tc>
          <w:tcPr>
            <w:tcW w:w="1136" w:type="dxa"/>
          </w:tcPr>
          <w:p w:rsidR="00FD104C" w:rsidRDefault="00FD104C">
            <w:pPr>
              <w:pStyle w:val="ConsPlusNormal"/>
              <w:jc w:val="center"/>
            </w:pPr>
            <w:r>
              <w:t>77,93</w:t>
            </w:r>
          </w:p>
        </w:tc>
        <w:tc>
          <w:tcPr>
            <w:tcW w:w="1136" w:type="dxa"/>
          </w:tcPr>
          <w:p w:rsidR="00FD104C" w:rsidRDefault="00FD104C">
            <w:pPr>
              <w:pStyle w:val="ConsPlusNormal"/>
              <w:jc w:val="center"/>
            </w:pPr>
            <w:r>
              <w:t>77,93</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43" w:type="dxa"/>
          </w:tcPr>
          <w:p w:rsidR="00FD104C" w:rsidRDefault="00FD104C">
            <w:pPr>
              <w:pStyle w:val="ConsPlusNormal"/>
              <w:jc w:val="center"/>
            </w:pPr>
            <w:r>
              <w:t>96,21</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ФБ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366,56</w:t>
            </w:r>
          </w:p>
        </w:tc>
        <w:tc>
          <w:tcPr>
            <w:tcW w:w="1136" w:type="dxa"/>
          </w:tcPr>
          <w:p w:rsidR="00FD104C" w:rsidRDefault="00FD104C">
            <w:pPr>
              <w:pStyle w:val="ConsPlusNormal"/>
              <w:jc w:val="center"/>
            </w:pPr>
            <w:r>
              <w:t>366,56</w:t>
            </w:r>
          </w:p>
        </w:tc>
        <w:tc>
          <w:tcPr>
            <w:tcW w:w="1136" w:type="dxa"/>
          </w:tcPr>
          <w:p w:rsidR="00FD104C" w:rsidRDefault="00FD104C">
            <w:pPr>
              <w:pStyle w:val="ConsPlusNormal"/>
              <w:jc w:val="center"/>
            </w:pPr>
            <w:r>
              <w:t>77,93</w:t>
            </w:r>
          </w:p>
        </w:tc>
        <w:tc>
          <w:tcPr>
            <w:tcW w:w="1136" w:type="dxa"/>
          </w:tcPr>
          <w:p w:rsidR="00FD104C" w:rsidRDefault="00FD104C">
            <w:pPr>
              <w:pStyle w:val="ConsPlusNormal"/>
              <w:jc w:val="center"/>
            </w:pPr>
            <w:r>
              <w:t>77,93</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36" w:type="dxa"/>
          </w:tcPr>
          <w:p w:rsidR="00FD104C" w:rsidRDefault="00FD104C">
            <w:pPr>
              <w:pStyle w:val="ConsPlusNormal"/>
              <w:jc w:val="center"/>
            </w:pPr>
            <w:r>
              <w:t>96,21</w:t>
            </w:r>
          </w:p>
        </w:tc>
        <w:tc>
          <w:tcPr>
            <w:tcW w:w="1143" w:type="dxa"/>
          </w:tcPr>
          <w:p w:rsidR="00FD104C" w:rsidRDefault="00FD104C">
            <w:pPr>
              <w:pStyle w:val="ConsPlusNormal"/>
              <w:jc w:val="center"/>
            </w:pPr>
            <w:r>
              <w:t>96,21</w:t>
            </w:r>
          </w:p>
        </w:tc>
      </w:tr>
      <w:tr w:rsidR="00FD104C">
        <w:tc>
          <w:tcPr>
            <w:tcW w:w="3855" w:type="dxa"/>
            <w:gridSpan w:val="2"/>
            <w:vMerge w:val="restart"/>
          </w:tcPr>
          <w:p w:rsidR="00FD104C" w:rsidRDefault="00FD104C">
            <w:pPr>
              <w:pStyle w:val="ConsPlusNormal"/>
            </w:pPr>
            <w:r>
              <w:t>Итого по задаче 2</w:t>
            </w:r>
          </w:p>
        </w:tc>
        <w:tc>
          <w:tcPr>
            <w:tcW w:w="2551" w:type="dxa"/>
            <w:vMerge w:val="restart"/>
          </w:tcPr>
          <w:p w:rsidR="00FD104C" w:rsidRDefault="00FD104C">
            <w:pPr>
              <w:pStyle w:val="ConsPlusNormal"/>
              <w:jc w:val="center"/>
            </w:pPr>
            <w:r>
              <w:t>не менее 70% детей от общего числа детей, оставшихся без попечения родителей, в возрасте от 0 до 18 лет, находятся на воспитании в семьях граждан</w:t>
            </w:r>
          </w:p>
        </w:tc>
        <w:tc>
          <w:tcPr>
            <w:tcW w:w="907" w:type="dxa"/>
          </w:tcPr>
          <w:p w:rsidR="00FD104C" w:rsidRDefault="00FD104C">
            <w:pPr>
              <w:pStyle w:val="ConsPlusNormal"/>
              <w:jc w:val="center"/>
            </w:pPr>
            <w:r>
              <w:t>ГБ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415,37</w:t>
            </w:r>
          </w:p>
        </w:tc>
        <w:tc>
          <w:tcPr>
            <w:tcW w:w="1136" w:type="dxa"/>
          </w:tcPr>
          <w:p w:rsidR="00FD104C" w:rsidRDefault="00FD104C">
            <w:pPr>
              <w:pStyle w:val="ConsPlusNormal"/>
              <w:jc w:val="center"/>
            </w:pPr>
            <w:r>
              <w:t>415,37</w:t>
            </w:r>
          </w:p>
        </w:tc>
        <w:tc>
          <w:tcPr>
            <w:tcW w:w="1136" w:type="dxa"/>
          </w:tcPr>
          <w:p w:rsidR="00FD104C" w:rsidRDefault="00FD104C">
            <w:pPr>
              <w:pStyle w:val="ConsPlusNormal"/>
              <w:jc w:val="center"/>
            </w:pPr>
            <w:r>
              <w:t>89,93</w:t>
            </w:r>
          </w:p>
        </w:tc>
        <w:tc>
          <w:tcPr>
            <w:tcW w:w="1136" w:type="dxa"/>
          </w:tcPr>
          <w:p w:rsidR="00FD104C" w:rsidRDefault="00FD104C">
            <w:pPr>
              <w:pStyle w:val="ConsPlusNormal"/>
              <w:jc w:val="center"/>
            </w:pPr>
            <w:r>
              <w:t>89,93</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43" w:type="dxa"/>
          </w:tcPr>
          <w:p w:rsidR="00FD104C" w:rsidRDefault="00FD104C">
            <w:pPr>
              <w:pStyle w:val="ConsPlusNormal"/>
              <w:jc w:val="center"/>
            </w:pPr>
            <w:r>
              <w:t>108,48</w:t>
            </w: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ФБ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415,37</w:t>
            </w:r>
          </w:p>
        </w:tc>
        <w:tc>
          <w:tcPr>
            <w:tcW w:w="1136" w:type="dxa"/>
          </w:tcPr>
          <w:p w:rsidR="00FD104C" w:rsidRDefault="00FD104C">
            <w:pPr>
              <w:pStyle w:val="ConsPlusNormal"/>
              <w:jc w:val="center"/>
            </w:pPr>
            <w:r>
              <w:t>415,37</w:t>
            </w:r>
          </w:p>
        </w:tc>
        <w:tc>
          <w:tcPr>
            <w:tcW w:w="1136" w:type="dxa"/>
          </w:tcPr>
          <w:p w:rsidR="00FD104C" w:rsidRDefault="00FD104C">
            <w:pPr>
              <w:pStyle w:val="ConsPlusNormal"/>
              <w:jc w:val="center"/>
            </w:pPr>
            <w:r>
              <w:t>89,93</w:t>
            </w:r>
          </w:p>
        </w:tc>
        <w:tc>
          <w:tcPr>
            <w:tcW w:w="1136" w:type="dxa"/>
          </w:tcPr>
          <w:p w:rsidR="00FD104C" w:rsidRDefault="00FD104C">
            <w:pPr>
              <w:pStyle w:val="ConsPlusNormal"/>
              <w:jc w:val="center"/>
            </w:pPr>
            <w:r>
              <w:t>89,93</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36" w:type="dxa"/>
          </w:tcPr>
          <w:p w:rsidR="00FD104C" w:rsidRDefault="00FD104C">
            <w:pPr>
              <w:pStyle w:val="ConsPlusNormal"/>
              <w:jc w:val="center"/>
            </w:pPr>
            <w:r>
              <w:t>108,48</w:t>
            </w:r>
          </w:p>
        </w:tc>
        <w:tc>
          <w:tcPr>
            <w:tcW w:w="1143" w:type="dxa"/>
          </w:tcPr>
          <w:p w:rsidR="00FD104C" w:rsidRDefault="00FD104C">
            <w:pPr>
              <w:pStyle w:val="ConsPlusNormal"/>
              <w:jc w:val="center"/>
            </w:pPr>
            <w:r>
              <w:t>108,48</w:t>
            </w:r>
          </w:p>
        </w:tc>
      </w:tr>
      <w:tr w:rsidR="00FD104C">
        <w:tc>
          <w:tcPr>
            <w:tcW w:w="18680" w:type="dxa"/>
            <w:gridSpan w:val="14"/>
          </w:tcPr>
          <w:p w:rsidR="00FD104C" w:rsidRDefault="00FD104C">
            <w:pPr>
              <w:pStyle w:val="ConsPlusNormal"/>
              <w:jc w:val="center"/>
            </w:pPr>
            <w:r>
              <w:t>Задача 3. Создание в муниципальной системе образования условий для эффективной реализации муниципальных образовательных услуг</w:t>
            </w:r>
          </w:p>
        </w:tc>
      </w:tr>
      <w:tr w:rsidR="00FD104C">
        <w:tc>
          <w:tcPr>
            <w:tcW w:w="567" w:type="dxa"/>
            <w:vMerge w:val="restart"/>
          </w:tcPr>
          <w:p w:rsidR="00FD104C" w:rsidRDefault="00FD104C">
            <w:pPr>
              <w:pStyle w:val="ConsPlusNormal"/>
              <w:jc w:val="center"/>
            </w:pPr>
            <w:r>
              <w:t>3.1</w:t>
            </w:r>
          </w:p>
        </w:tc>
        <w:tc>
          <w:tcPr>
            <w:tcW w:w="3288" w:type="dxa"/>
            <w:vMerge w:val="restart"/>
          </w:tcPr>
          <w:p w:rsidR="00FD104C" w:rsidRDefault="00FD104C">
            <w:pPr>
              <w:pStyle w:val="ConsPlusNormal"/>
            </w:pPr>
            <w:r>
              <w:t>Реализация дополнительных профессиональных образовательных программ (ИОЦ). Оказание психолого-педагогической, медицинской и социальной помощи детям (ЦПД)</w:t>
            </w:r>
          </w:p>
        </w:tc>
        <w:tc>
          <w:tcPr>
            <w:tcW w:w="2551" w:type="dxa"/>
            <w:vMerge w:val="restart"/>
          </w:tcPr>
          <w:p w:rsidR="00FD104C" w:rsidRDefault="00FD104C">
            <w:pPr>
              <w:pStyle w:val="ConsPlusNormal"/>
              <w:jc w:val="center"/>
            </w:pPr>
            <w:r>
              <w:t>Осуществляется методическое сопровождение педагогов. Организованы курсы повышения квалификации. Осуществлено консультирование детей и их законных представителей в ЦПД</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110,09</w:t>
            </w:r>
          </w:p>
        </w:tc>
        <w:tc>
          <w:tcPr>
            <w:tcW w:w="1136" w:type="dxa"/>
          </w:tcPr>
          <w:p w:rsidR="00FD104C" w:rsidRDefault="00FD104C">
            <w:pPr>
              <w:pStyle w:val="ConsPlusNormal"/>
              <w:jc w:val="center"/>
            </w:pPr>
            <w:r>
              <w:t>118,85</w:t>
            </w:r>
          </w:p>
        </w:tc>
        <w:tc>
          <w:tcPr>
            <w:tcW w:w="1136" w:type="dxa"/>
          </w:tcPr>
          <w:p w:rsidR="00FD104C" w:rsidRDefault="00FD104C">
            <w:pPr>
              <w:pStyle w:val="ConsPlusNormal"/>
              <w:jc w:val="center"/>
            </w:pPr>
            <w:r>
              <w:t>24,65</w:t>
            </w:r>
          </w:p>
        </w:tc>
        <w:tc>
          <w:tcPr>
            <w:tcW w:w="1136" w:type="dxa"/>
          </w:tcPr>
          <w:p w:rsidR="00FD104C" w:rsidRDefault="00FD104C">
            <w:pPr>
              <w:pStyle w:val="ConsPlusNormal"/>
              <w:jc w:val="center"/>
            </w:pPr>
            <w:r>
              <w:t>27,58</w:t>
            </w:r>
          </w:p>
        </w:tc>
        <w:tc>
          <w:tcPr>
            <w:tcW w:w="1136" w:type="dxa"/>
          </w:tcPr>
          <w:p w:rsidR="00FD104C" w:rsidRDefault="00FD104C">
            <w:pPr>
              <w:pStyle w:val="ConsPlusNormal"/>
              <w:jc w:val="center"/>
            </w:pPr>
            <w:r>
              <w:t>28,48</w:t>
            </w:r>
          </w:p>
        </w:tc>
        <w:tc>
          <w:tcPr>
            <w:tcW w:w="1136" w:type="dxa"/>
          </w:tcPr>
          <w:p w:rsidR="00FD104C" w:rsidRDefault="00FD104C">
            <w:pPr>
              <w:pStyle w:val="ConsPlusNormal"/>
              <w:jc w:val="center"/>
            </w:pPr>
            <w:r>
              <w:t>28,95</w:t>
            </w:r>
          </w:p>
        </w:tc>
        <w:tc>
          <w:tcPr>
            <w:tcW w:w="1136" w:type="dxa"/>
          </w:tcPr>
          <w:p w:rsidR="00FD104C" w:rsidRDefault="00FD104C">
            <w:pPr>
              <w:pStyle w:val="ConsPlusNormal"/>
              <w:jc w:val="center"/>
            </w:pPr>
            <w:r>
              <w:t>28,48</w:t>
            </w:r>
          </w:p>
        </w:tc>
        <w:tc>
          <w:tcPr>
            <w:tcW w:w="1136" w:type="dxa"/>
          </w:tcPr>
          <w:p w:rsidR="00FD104C" w:rsidRDefault="00FD104C">
            <w:pPr>
              <w:pStyle w:val="ConsPlusNormal"/>
              <w:jc w:val="center"/>
            </w:pPr>
            <w:r>
              <w:t>30,40</w:t>
            </w:r>
          </w:p>
        </w:tc>
        <w:tc>
          <w:tcPr>
            <w:tcW w:w="1136" w:type="dxa"/>
          </w:tcPr>
          <w:p w:rsidR="00FD104C" w:rsidRDefault="00FD104C">
            <w:pPr>
              <w:pStyle w:val="ConsPlusNormal"/>
              <w:jc w:val="center"/>
            </w:pPr>
            <w:r>
              <w:t>28,48</w:t>
            </w:r>
          </w:p>
        </w:tc>
        <w:tc>
          <w:tcPr>
            <w:tcW w:w="1143" w:type="dxa"/>
          </w:tcPr>
          <w:p w:rsidR="00FD104C" w:rsidRDefault="00FD104C">
            <w:pPr>
              <w:pStyle w:val="ConsPlusNormal"/>
              <w:jc w:val="center"/>
            </w:pPr>
            <w:r>
              <w:t>31,92</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6,51</w:t>
            </w:r>
          </w:p>
        </w:tc>
        <w:tc>
          <w:tcPr>
            <w:tcW w:w="1136" w:type="dxa"/>
          </w:tcPr>
          <w:p w:rsidR="00FD104C" w:rsidRDefault="00FD104C">
            <w:pPr>
              <w:pStyle w:val="ConsPlusNormal"/>
              <w:jc w:val="center"/>
            </w:pPr>
            <w:r>
              <w:t>6,51</w:t>
            </w:r>
          </w:p>
        </w:tc>
        <w:tc>
          <w:tcPr>
            <w:tcW w:w="1136" w:type="dxa"/>
          </w:tcPr>
          <w:p w:rsidR="00FD104C" w:rsidRDefault="00FD104C">
            <w:pPr>
              <w:pStyle w:val="ConsPlusNormal"/>
              <w:jc w:val="center"/>
            </w:pPr>
            <w:r>
              <w:t>1,62</w:t>
            </w:r>
          </w:p>
        </w:tc>
        <w:tc>
          <w:tcPr>
            <w:tcW w:w="1136" w:type="dxa"/>
          </w:tcPr>
          <w:p w:rsidR="00FD104C" w:rsidRDefault="00FD104C">
            <w:pPr>
              <w:pStyle w:val="ConsPlusNormal"/>
              <w:jc w:val="center"/>
            </w:pPr>
            <w:r>
              <w:t>1,62</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43" w:type="dxa"/>
          </w:tcPr>
          <w:p w:rsidR="00FD104C" w:rsidRDefault="00FD104C">
            <w:pPr>
              <w:pStyle w:val="ConsPlusNormal"/>
              <w:jc w:val="center"/>
            </w:pPr>
            <w:r>
              <w:t>1,63</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116,60</w:t>
            </w:r>
          </w:p>
        </w:tc>
        <w:tc>
          <w:tcPr>
            <w:tcW w:w="1136" w:type="dxa"/>
          </w:tcPr>
          <w:p w:rsidR="00FD104C" w:rsidRDefault="00FD104C">
            <w:pPr>
              <w:pStyle w:val="ConsPlusNormal"/>
              <w:jc w:val="center"/>
            </w:pPr>
            <w:r>
              <w:t>125,36</w:t>
            </w:r>
          </w:p>
        </w:tc>
        <w:tc>
          <w:tcPr>
            <w:tcW w:w="1136" w:type="dxa"/>
          </w:tcPr>
          <w:p w:rsidR="00FD104C" w:rsidRDefault="00FD104C">
            <w:pPr>
              <w:pStyle w:val="ConsPlusNormal"/>
              <w:jc w:val="center"/>
            </w:pPr>
            <w:r>
              <w:t>26,27</w:t>
            </w:r>
          </w:p>
        </w:tc>
        <w:tc>
          <w:tcPr>
            <w:tcW w:w="1136" w:type="dxa"/>
          </w:tcPr>
          <w:p w:rsidR="00FD104C" w:rsidRDefault="00FD104C">
            <w:pPr>
              <w:pStyle w:val="ConsPlusNormal"/>
              <w:jc w:val="center"/>
            </w:pPr>
            <w:r>
              <w:t>29,20</w:t>
            </w:r>
          </w:p>
        </w:tc>
        <w:tc>
          <w:tcPr>
            <w:tcW w:w="1136" w:type="dxa"/>
          </w:tcPr>
          <w:p w:rsidR="00FD104C" w:rsidRDefault="00FD104C">
            <w:pPr>
              <w:pStyle w:val="ConsPlusNormal"/>
              <w:jc w:val="center"/>
            </w:pPr>
            <w:r>
              <w:t>30,11</w:t>
            </w:r>
          </w:p>
        </w:tc>
        <w:tc>
          <w:tcPr>
            <w:tcW w:w="1136" w:type="dxa"/>
          </w:tcPr>
          <w:p w:rsidR="00FD104C" w:rsidRDefault="00FD104C">
            <w:pPr>
              <w:pStyle w:val="ConsPlusNormal"/>
              <w:jc w:val="center"/>
            </w:pPr>
            <w:r>
              <w:t>30,58</w:t>
            </w:r>
          </w:p>
        </w:tc>
        <w:tc>
          <w:tcPr>
            <w:tcW w:w="1136" w:type="dxa"/>
          </w:tcPr>
          <w:p w:rsidR="00FD104C" w:rsidRDefault="00FD104C">
            <w:pPr>
              <w:pStyle w:val="ConsPlusNormal"/>
              <w:jc w:val="center"/>
            </w:pPr>
            <w:r>
              <w:t>30,11</w:t>
            </w:r>
          </w:p>
        </w:tc>
        <w:tc>
          <w:tcPr>
            <w:tcW w:w="1136" w:type="dxa"/>
          </w:tcPr>
          <w:p w:rsidR="00FD104C" w:rsidRDefault="00FD104C">
            <w:pPr>
              <w:pStyle w:val="ConsPlusNormal"/>
              <w:jc w:val="center"/>
            </w:pPr>
            <w:r>
              <w:t>32,03</w:t>
            </w:r>
          </w:p>
        </w:tc>
        <w:tc>
          <w:tcPr>
            <w:tcW w:w="1136" w:type="dxa"/>
          </w:tcPr>
          <w:p w:rsidR="00FD104C" w:rsidRDefault="00FD104C">
            <w:pPr>
              <w:pStyle w:val="ConsPlusNormal"/>
              <w:jc w:val="center"/>
            </w:pPr>
            <w:r>
              <w:t>30,11</w:t>
            </w:r>
          </w:p>
        </w:tc>
        <w:tc>
          <w:tcPr>
            <w:tcW w:w="1143" w:type="dxa"/>
          </w:tcPr>
          <w:p w:rsidR="00FD104C" w:rsidRDefault="00FD104C">
            <w:pPr>
              <w:pStyle w:val="ConsPlusNormal"/>
              <w:jc w:val="center"/>
            </w:pPr>
            <w:r>
              <w:t>33,55</w:t>
            </w:r>
          </w:p>
        </w:tc>
      </w:tr>
      <w:tr w:rsidR="00FD104C">
        <w:tc>
          <w:tcPr>
            <w:tcW w:w="567" w:type="dxa"/>
            <w:vMerge w:val="restart"/>
          </w:tcPr>
          <w:p w:rsidR="00FD104C" w:rsidRDefault="00FD104C">
            <w:pPr>
              <w:pStyle w:val="ConsPlusNormal"/>
              <w:jc w:val="center"/>
            </w:pPr>
            <w:r>
              <w:lastRenderedPageBreak/>
              <w:t>3.2</w:t>
            </w:r>
          </w:p>
        </w:tc>
        <w:tc>
          <w:tcPr>
            <w:tcW w:w="3288" w:type="dxa"/>
            <w:vMerge w:val="restart"/>
          </w:tcPr>
          <w:p w:rsidR="00FD104C" w:rsidRDefault="00FD104C">
            <w:pPr>
              <w:pStyle w:val="ConsPlusNormal"/>
            </w:pPr>
            <w:r>
              <w:t>Обеспечение функционирования образовательных организаций (МУ ЦОФ)</w:t>
            </w:r>
          </w:p>
        </w:tc>
        <w:tc>
          <w:tcPr>
            <w:tcW w:w="2551" w:type="dxa"/>
            <w:vMerge w:val="restart"/>
          </w:tcPr>
          <w:p w:rsidR="00FD104C" w:rsidRDefault="00FD104C">
            <w:pPr>
              <w:pStyle w:val="ConsPlusNormal"/>
              <w:jc w:val="center"/>
            </w:pPr>
            <w:r>
              <w:t>Организован бухгалтерский учет, бюджетная и налоговая отчетность, транспортное обслуживание ОО</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266,79</w:t>
            </w:r>
          </w:p>
        </w:tc>
        <w:tc>
          <w:tcPr>
            <w:tcW w:w="1136" w:type="dxa"/>
          </w:tcPr>
          <w:p w:rsidR="00FD104C" w:rsidRDefault="00FD104C">
            <w:pPr>
              <w:pStyle w:val="ConsPlusNormal"/>
              <w:jc w:val="center"/>
            </w:pPr>
            <w:r>
              <w:t>289,18</w:t>
            </w:r>
          </w:p>
        </w:tc>
        <w:tc>
          <w:tcPr>
            <w:tcW w:w="1136" w:type="dxa"/>
          </w:tcPr>
          <w:p w:rsidR="00FD104C" w:rsidRDefault="00FD104C">
            <w:pPr>
              <w:pStyle w:val="ConsPlusNormal"/>
              <w:jc w:val="center"/>
            </w:pPr>
            <w:r>
              <w:t>59,19</w:t>
            </w:r>
          </w:p>
        </w:tc>
        <w:tc>
          <w:tcPr>
            <w:tcW w:w="1136" w:type="dxa"/>
          </w:tcPr>
          <w:p w:rsidR="00FD104C" w:rsidRDefault="00FD104C">
            <w:pPr>
              <w:pStyle w:val="ConsPlusNormal"/>
              <w:jc w:val="center"/>
            </w:pPr>
            <w:r>
              <w:t>59,85</w:t>
            </w:r>
          </w:p>
        </w:tc>
        <w:tc>
          <w:tcPr>
            <w:tcW w:w="1136" w:type="dxa"/>
          </w:tcPr>
          <w:p w:rsidR="00FD104C" w:rsidRDefault="00FD104C">
            <w:pPr>
              <w:pStyle w:val="ConsPlusNormal"/>
              <w:jc w:val="center"/>
            </w:pPr>
            <w:r>
              <w:t>69,20</w:t>
            </w:r>
          </w:p>
        </w:tc>
        <w:tc>
          <w:tcPr>
            <w:tcW w:w="1136" w:type="dxa"/>
          </w:tcPr>
          <w:p w:rsidR="00FD104C" w:rsidRDefault="00FD104C">
            <w:pPr>
              <w:pStyle w:val="ConsPlusNormal"/>
              <w:jc w:val="center"/>
            </w:pPr>
            <w:r>
              <w:t>74,20</w:t>
            </w:r>
          </w:p>
        </w:tc>
        <w:tc>
          <w:tcPr>
            <w:tcW w:w="1136" w:type="dxa"/>
          </w:tcPr>
          <w:p w:rsidR="00FD104C" w:rsidRDefault="00FD104C">
            <w:pPr>
              <w:pStyle w:val="ConsPlusNormal"/>
              <w:jc w:val="center"/>
            </w:pPr>
            <w:r>
              <w:t>69,20</w:t>
            </w:r>
          </w:p>
        </w:tc>
        <w:tc>
          <w:tcPr>
            <w:tcW w:w="1136" w:type="dxa"/>
          </w:tcPr>
          <w:p w:rsidR="00FD104C" w:rsidRDefault="00FD104C">
            <w:pPr>
              <w:pStyle w:val="ConsPlusNormal"/>
              <w:jc w:val="center"/>
            </w:pPr>
            <w:r>
              <w:t>76,42</w:t>
            </w:r>
          </w:p>
        </w:tc>
        <w:tc>
          <w:tcPr>
            <w:tcW w:w="1136" w:type="dxa"/>
          </w:tcPr>
          <w:p w:rsidR="00FD104C" w:rsidRDefault="00FD104C">
            <w:pPr>
              <w:pStyle w:val="ConsPlusNormal"/>
              <w:jc w:val="center"/>
            </w:pPr>
            <w:r>
              <w:t>69,20</w:t>
            </w:r>
          </w:p>
        </w:tc>
        <w:tc>
          <w:tcPr>
            <w:tcW w:w="1143" w:type="dxa"/>
          </w:tcPr>
          <w:p w:rsidR="00FD104C" w:rsidRDefault="00FD104C">
            <w:pPr>
              <w:pStyle w:val="ConsPlusNormal"/>
              <w:jc w:val="center"/>
            </w:pPr>
            <w:r>
              <w:t>78,71</w:t>
            </w: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jc w:val="center"/>
            </w:pPr>
            <w:r>
              <w:t>1,18</w:t>
            </w:r>
          </w:p>
        </w:tc>
        <w:tc>
          <w:tcPr>
            <w:tcW w:w="1136" w:type="dxa"/>
          </w:tcPr>
          <w:p w:rsidR="00FD104C" w:rsidRDefault="00FD104C">
            <w:pPr>
              <w:pStyle w:val="ConsPlusNormal"/>
              <w:jc w:val="center"/>
            </w:pPr>
            <w:r>
              <w:t>1,18</w:t>
            </w: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36" w:type="dxa"/>
          </w:tcPr>
          <w:p w:rsidR="00FD104C" w:rsidRDefault="00FD104C">
            <w:pPr>
              <w:pStyle w:val="ConsPlusNormal"/>
            </w:pPr>
          </w:p>
        </w:tc>
        <w:tc>
          <w:tcPr>
            <w:tcW w:w="1143" w:type="dxa"/>
          </w:tcPr>
          <w:p w:rsidR="00FD104C" w:rsidRDefault="00FD104C">
            <w:pPr>
              <w:pStyle w:val="ConsPlusNormal"/>
            </w:pPr>
          </w:p>
        </w:tc>
      </w:tr>
      <w:tr w:rsidR="00FD104C">
        <w:tc>
          <w:tcPr>
            <w:tcW w:w="567" w:type="dxa"/>
            <w:vMerge/>
          </w:tcPr>
          <w:p w:rsidR="00FD104C" w:rsidRDefault="00FD104C">
            <w:pPr>
              <w:pStyle w:val="ConsPlusNormal"/>
            </w:pPr>
          </w:p>
        </w:tc>
        <w:tc>
          <w:tcPr>
            <w:tcW w:w="3288" w:type="dxa"/>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267,97</w:t>
            </w:r>
          </w:p>
        </w:tc>
        <w:tc>
          <w:tcPr>
            <w:tcW w:w="1136" w:type="dxa"/>
          </w:tcPr>
          <w:p w:rsidR="00FD104C" w:rsidRDefault="00FD104C">
            <w:pPr>
              <w:pStyle w:val="ConsPlusNormal"/>
              <w:jc w:val="center"/>
            </w:pPr>
            <w:r>
              <w:t>290,36</w:t>
            </w:r>
          </w:p>
        </w:tc>
        <w:tc>
          <w:tcPr>
            <w:tcW w:w="1136" w:type="dxa"/>
          </w:tcPr>
          <w:p w:rsidR="00FD104C" w:rsidRDefault="00FD104C">
            <w:pPr>
              <w:pStyle w:val="ConsPlusNormal"/>
              <w:jc w:val="center"/>
            </w:pPr>
            <w:r>
              <w:t>60,37</w:t>
            </w:r>
          </w:p>
        </w:tc>
        <w:tc>
          <w:tcPr>
            <w:tcW w:w="1136" w:type="dxa"/>
          </w:tcPr>
          <w:p w:rsidR="00FD104C" w:rsidRDefault="00FD104C">
            <w:pPr>
              <w:pStyle w:val="ConsPlusNormal"/>
              <w:jc w:val="center"/>
            </w:pPr>
            <w:r>
              <w:t>61,03</w:t>
            </w:r>
          </w:p>
        </w:tc>
        <w:tc>
          <w:tcPr>
            <w:tcW w:w="1136" w:type="dxa"/>
          </w:tcPr>
          <w:p w:rsidR="00FD104C" w:rsidRDefault="00FD104C">
            <w:pPr>
              <w:pStyle w:val="ConsPlusNormal"/>
              <w:jc w:val="center"/>
            </w:pPr>
            <w:r>
              <w:t>69,20</w:t>
            </w:r>
          </w:p>
        </w:tc>
        <w:tc>
          <w:tcPr>
            <w:tcW w:w="1136" w:type="dxa"/>
          </w:tcPr>
          <w:p w:rsidR="00FD104C" w:rsidRDefault="00FD104C">
            <w:pPr>
              <w:pStyle w:val="ConsPlusNormal"/>
              <w:jc w:val="center"/>
            </w:pPr>
            <w:r>
              <w:t>74,20</w:t>
            </w:r>
          </w:p>
        </w:tc>
        <w:tc>
          <w:tcPr>
            <w:tcW w:w="1136" w:type="dxa"/>
          </w:tcPr>
          <w:p w:rsidR="00FD104C" w:rsidRDefault="00FD104C">
            <w:pPr>
              <w:pStyle w:val="ConsPlusNormal"/>
              <w:jc w:val="center"/>
            </w:pPr>
            <w:r>
              <w:t>69,20</w:t>
            </w:r>
          </w:p>
        </w:tc>
        <w:tc>
          <w:tcPr>
            <w:tcW w:w="1136" w:type="dxa"/>
          </w:tcPr>
          <w:p w:rsidR="00FD104C" w:rsidRDefault="00FD104C">
            <w:pPr>
              <w:pStyle w:val="ConsPlusNormal"/>
              <w:jc w:val="center"/>
            </w:pPr>
            <w:r>
              <w:t>76,42</w:t>
            </w:r>
          </w:p>
        </w:tc>
        <w:tc>
          <w:tcPr>
            <w:tcW w:w="1136" w:type="dxa"/>
          </w:tcPr>
          <w:p w:rsidR="00FD104C" w:rsidRDefault="00FD104C">
            <w:pPr>
              <w:pStyle w:val="ConsPlusNormal"/>
              <w:jc w:val="center"/>
            </w:pPr>
            <w:r>
              <w:t>69,20</w:t>
            </w:r>
          </w:p>
        </w:tc>
        <w:tc>
          <w:tcPr>
            <w:tcW w:w="1143" w:type="dxa"/>
          </w:tcPr>
          <w:p w:rsidR="00FD104C" w:rsidRDefault="00FD104C">
            <w:pPr>
              <w:pStyle w:val="ConsPlusNormal"/>
              <w:jc w:val="center"/>
            </w:pPr>
            <w:r>
              <w:t>78,71</w:t>
            </w:r>
          </w:p>
        </w:tc>
      </w:tr>
      <w:tr w:rsidR="00FD104C">
        <w:tc>
          <w:tcPr>
            <w:tcW w:w="3855" w:type="dxa"/>
            <w:gridSpan w:val="2"/>
            <w:vMerge w:val="restart"/>
          </w:tcPr>
          <w:p w:rsidR="00FD104C" w:rsidRDefault="00FD104C">
            <w:pPr>
              <w:pStyle w:val="ConsPlusNormal"/>
            </w:pPr>
            <w:r>
              <w:t>Итого по задаче 3</w:t>
            </w:r>
          </w:p>
        </w:tc>
        <w:tc>
          <w:tcPr>
            <w:tcW w:w="2551" w:type="dxa"/>
            <w:vMerge w:val="restart"/>
          </w:tcPr>
          <w:p w:rsidR="00FD104C" w:rsidRDefault="00FD104C">
            <w:pPr>
              <w:pStyle w:val="ConsPlusNormal"/>
              <w:jc w:val="center"/>
            </w:pPr>
            <w:r>
              <w:t>Созданы условия для оказания муниципальных услуг и нормального функционирования МСО</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376,88</w:t>
            </w:r>
          </w:p>
        </w:tc>
        <w:tc>
          <w:tcPr>
            <w:tcW w:w="1136" w:type="dxa"/>
          </w:tcPr>
          <w:p w:rsidR="00FD104C" w:rsidRDefault="00FD104C">
            <w:pPr>
              <w:pStyle w:val="ConsPlusNormal"/>
              <w:jc w:val="center"/>
            </w:pPr>
            <w:r>
              <w:t>408,03</w:t>
            </w:r>
          </w:p>
        </w:tc>
        <w:tc>
          <w:tcPr>
            <w:tcW w:w="1136" w:type="dxa"/>
          </w:tcPr>
          <w:p w:rsidR="00FD104C" w:rsidRDefault="00FD104C">
            <w:pPr>
              <w:pStyle w:val="ConsPlusNormal"/>
              <w:jc w:val="center"/>
            </w:pPr>
            <w:r>
              <w:t>83,84</w:t>
            </w:r>
          </w:p>
        </w:tc>
        <w:tc>
          <w:tcPr>
            <w:tcW w:w="1136" w:type="dxa"/>
          </w:tcPr>
          <w:p w:rsidR="00FD104C" w:rsidRDefault="00FD104C">
            <w:pPr>
              <w:pStyle w:val="ConsPlusNormal"/>
              <w:jc w:val="center"/>
            </w:pPr>
            <w:r>
              <w:t>87,43</w:t>
            </w:r>
          </w:p>
        </w:tc>
        <w:tc>
          <w:tcPr>
            <w:tcW w:w="1136" w:type="dxa"/>
          </w:tcPr>
          <w:p w:rsidR="00FD104C" w:rsidRDefault="00FD104C">
            <w:pPr>
              <w:pStyle w:val="ConsPlusNormal"/>
              <w:jc w:val="center"/>
            </w:pPr>
            <w:r>
              <w:t>97,68</w:t>
            </w:r>
          </w:p>
        </w:tc>
        <w:tc>
          <w:tcPr>
            <w:tcW w:w="1136" w:type="dxa"/>
          </w:tcPr>
          <w:p w:rsidR="00FD104C" w:rsidRDefault="00FD104C">
            <w:pPr>
              <w:pStyle w:val="ConsPlusNormal"/>
              <w:jc w:val="center"/>
            </w:pPr>
            <w:r>
              <w:t>103,15</w:t>
            </w:r>
          </w:p>
        </w:tc>
        <w:tc>
          <w:tcPr>
            <w:tcW w:w="1136" w:type="dxa"/>
          </w:tcPr>
          <w:p w:rsidR="00FD104C" w:rsidRDefault="00FD104C">
            <w:pPr>
              <w:pStyle w:val="ConsPlusNormal"/>
              <w:jc w:val="center"/>
            </w:pPr>
            <w:r>
              <w:t>97,68</w:t>
            </w:r>
          </w:p>
        </w:tc>
        <w:tc>
          <w:tcPr>
            <w:tcW w:w="1136" w:type="dxa"/>
          </w:tcPr>
          <w:p w:rsidR="00FD104C" w:rsidRDefault="00FD104C">
            <w:pPr>
              <w:pStyle w:val="ConsPlusNormal"/>
              <w:jc w:val="center"/>
            </w:pPr>
            <w:r>
              <w:t>106,82</w:t>
            </w:r>
          </w:p>
        </w:tc>
        <w:tc>
          <w:tcPr>
            <w:tcW w:w="1136" w:type="dxa"/>
          </w:tcPr>
          <w:p w:rsidR="00FD104C" w:rsidRDefault="00FD104C">
            <w:pPr>
              <w:pStyle w:val="ConsPlusNormal"/>
              <w:jc w:val="center"/>
            </w:pPr>
            <w:r>
              <w:t>97,68</w:t>
            </w:r>
          </w:p>
        </w:tc>
        <w:tc>
          <w:tcPr>
            <w:tcW w:w="1143" w:type="dxa"/>
          </w:tcPr>
          <w:p w:rsidR="00FD104C" w:rsidRDefault="00FD104C">
            <w:pPr>
              <w:pStyle w:val="ConsPlusNormal"/>
              <w:jc w:val="center"/>
            </w:pPr>
            <w:r>
              <w:t>110,63</w:t>
            </w: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7,69</w:t>
            </w:r>
          </w:p>
        </w:tc>
        <w:tc>
          <w:tcPr>
            <w:tcW w:w="1136" w:type="dxa"/>
          </w:tcPr>
          <w:p w:rsidR="00FD104C" w:rsidRDefault="00FD104C">
            <w:pPr>
              <w:pStyle w:val="ConsPlusNormal"/>
              <w:jc w:val="center"/>
            </w:pPr>
            <w:r>
              <w:t>7,69</w:t>
            </w:r>
          </w:p>
        </w:tc>
        <w:tc>
          <w:tcPr>
            <w:tcW w:w="1136" w:type="dxa"/>
          </w:tcPr>
          <w:p w:rsidR="00FD104C" w:rsidRDefault="00FD104C">
            <w:pPr>
              <w:pStyle w:val="ConsPlusNormal"/>
              <w:jc w:val="center"/>
            </w:pPr>
            <w:r>
              <w:t>2,80</w:t>
            </w:r>
          </w:p>
        </w:tc>
        <w:tc>
          <w:tcPr>
            <w:tcW w:w="1136" w:type="dxa"/>
          </w:tcPr>
          <w:p w:rsidR="00FD104C" w:rsidRDefault="00FD104C">
            <w:pPr>
              <w:pStyle w:val="ConsPlusNormal"/>
              <w:jc w:val="center"/>
            </w:pPr>
            <w:r>
              <w:t>2,80</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36" w:type="dxa"/>
          </w:tcPr>
          <w:p w:rsidR="00FD104C" w:rsidRDefault="00FD104C">
            <w:pPr>
              <w:pStyle w:val="ConsPlusNormal"/>
              <w:jc w:val="center"/>
            </w:pPr>
            <w:r>
              <w:t>1,63</w:t>
            </w:r>
          </w:p>
        </w:tc>
        <w:tc>
          <w:tcPr>
            <w:tcW w:w="1143" w:type="dxa"/>
          </w:tcPr>
          <w:p w:rsidR="00FD104C" w:rsidRDefault="00FD104C">
            <w:pPr>
              <w:pStyle w:val="ConsPlusNormal"/>
              <w:jc w:val="center"/>
            </w:pPr>
            <w:r>
              <w:t>1,63</w:t>
            </w:r>
          </w:p>
        </w:tc>
      </w:tr>
      <w:tr w:rsidR="00FD104C">
        <w:tc>
          <w:tcPr>
            <w:tcW w:w="3855" w:type="dxa"/>
            <w:gridSpan w:val="2"/>
            <w:vMerge/>
          </w:tcPr>
          <w:p w:rsidR="00FD104C" w:rsidRDefault="00FD104C">
            <w:pPr>
              <w:pStyle w:val="ConsPlusNormal"/>
            </w:pPr>
          </w:p>
        </w:tc>
        <w:tc>
          <w:tcPr>
            <w:tcW w:w="2551" w:type="dxa"/>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384,57</w:t>
            </w:r>
          </w:p>
        </w:tc>
        <w:tc>
          <w:tcPr>
            <w:tcW w:w="1136" w:type="dxa"/>
          </w:tcPr>
          <w:p w:rsidR="00FD104C" w:rsidRDefault="00FD104C">
            <w:pPr>
              <w:pStyle w:val="ConsPlusNormal"/>
              <w:jc w:val="center"/>
            </w:pPr>
            <w:r>
              <w:t>415,72</w:t>
            </w:r>
          </w:p>
        </w:tc>
        <w:tc>
          <w:tcPr>
            <w:tcW w:w="1136" w:type="dxa"/>
          </w:tcPr>
          <w:p w:rsidR="00FD104C" w:rsidRDefault="00FD104C">
            <w:pPr>
              <w:pStyle w:val="ConsPlusNormal"/>
              <w:jc w:val="center"/>
            </w:pPr>
            <w:r>
              <w:t>86,64</w:t>
            </w:r>
          </w:p>
        </w:tc>
        <w:tc>
          <w:tcPr>
            <w:tcW w:w="1136" w:type="dxa"/>
          </w:tcPr>
          <w:p w:rsidR="00FD104C" w:rsidRDefault="00FD104C">
            <w:pPr>
              <w:pStyle w:val="ConsPlusNormal"/>
              <w:jc w:val="center"/>
            </w:pPr>
            <w:r>
              <w:t>90,23</w:t>
            </w:r>
          </w:p>
        </w:tc>
        <w:tc>
          <w:tcPr>
            <w:tcW w:w="1136" w:type="dxa"/>
          </w:tcPr>
          <w:p w:rsidR="00FD104C" w:rsidRDefault="00FD104C">
            <w:pPr>
              <w:pStyle w:val="ConsPlusNormal"/>
              <w:jc w:val="center"/>
            </w:pPr>
            <w:r>
              <w:t>99,31</w:t>
            </w:r>
          </w:p>
        </w:tc>
        <w:tc>
          <w:tcPr>
            <w:tcW w:w="1136" w:type="dxa"/>
          </w:tcPr>
          <w:p w:rsidR="00FD104C" w:rsidRDefault="00FD104C">
            <w:pPr>
              <w:pStyle w:val="ConsPlusNormal"/>
              <w:jc w:val="center"/>
            </w:pPr>
            <w:r>
              <w:t>104,78</w:t>
            </w:r>
          </w:p>
        </w:tc>
        <w:tc>
          <w:tcPr>
            <w:tcW w:w="1136" w:type="dxa"/>
          </w:tcPr>
          <w:p w:rsidR="00FD104C" w:rsidRDefault="00FD104C">
            <w:pPr>
              <w:pStyle w:val="ConsPlusNormal"/>
              <w:jc w:val="center"/>
            </w:pPr>
            <w:r>
              <w:t>99,31</w:t>
            </w:r>
          </w:p>
        </w:tc>
        <w:tc>
          <w:tcPr>
            <w:tcW w:w="1136" w:type="dxa"/>
          </w:tcPr>
          <w:p w:rsidR="00FD104C" w:rsidRDefault="00FD104C">
            <w:pPr>
              <w:pStyle w:val="ConsPlusNormal"/>
              <w:jc w:val="center"/>
            </w:pPr>
            <w:r>
              <w:t>108,45</w:t>
            </w:r>
          </w:p>
        </w:tc>
        <w:tc>
          <w:tcPr>
            <w:tcW w:w="1136" w:type="dxa"/>
          </w:tcPr>
          <w:p w:rsidR="00FD104C" w:rsidRDefault="00FD104C">
            <w:pPr>
              <w:pStyle w:val="ConsPlusNormal"/>
              <w:jc w:val="center"/>
            </w:pPr>
            <w:r>
              <w:t>99,31</w:t>
            </w:r>
          </w:p>
        </w:tc>
        <w:tc>
          <w:tcPr>
            <w:tcW w:w="1143" w:type="dxa"/>
          </w:tcPr>
          <w:p w:rsidR="00FD104C" w:rsidRDefault="00FD104C">
            <w:pPr>
              <w:pStyle w:val="ConsPlusNormal"/>
              <w:jc w:val="center"/>
            </w:pPr>
            <w:r>
              <w:t>112,26</w:t>
            </w:r>
          </w:p>
        </w:tc>
      </w:tr>
      <w:tr w:rsidR="00FD104C">
        <w:tc>
          <w:tcPr>
            <w:tcW w:w="6406" w:type="dxa"/>
            <w:gridSpan w:val="3"/>
            <w:vMerge w:val="restart"/>
          </w:tcPr>
          <w:p w:rsidR="00FD104C" w:rsidRDefault="00FD104C">
            <w:pPr>
              <w:pStyle w:val="ConsPlusNormal"/>
            </w:pPr>
            <w:r>
              <w:t>Итого по ВЦП</w:t>
            </w:r>
          </w:p>
        </w:tc>
        <w:tc>
          <w:tcPr>
            <w:tcW w:w="907" w:type="dxa"/>
          </w:tcPr>
          <w:p w:rsidR="00FD104C" w:rsidRDefault="00FD104C">
            <w:pPr>
              <w:pStyle w:val="ConsPlusNormal"/>
              <w:jc w:val="center"/>
            </w:pPr>
            <w:r>
              <w:t>ГБ</w:t>
            </w:r>
          </w:p>
        </w:tc>
        <w:tc>
          <w:tcPr>
            <w:tcW w:w="1136" w:type="dxa"/>
          </w:tcPr>
          <w:p w:rsidR="00FD104C" w:rsidRDefault="00FD104C">
            <w:pPr>
              <w:pStyle w:val="ConsPlusNormal"/>
              <w:jc w:val="center"/>
            </w:pPr>
            <w:r>
              <w:t>2782,89</w:t>
            </w:r>
          </w:p>
        </w:tc>
        <w:tc>
          <w:tcPr>
            <w:tcW w:w="1136" w:type="dxa"/>
          </w:tcPr>
          <w:p w:rsidR="00FD104C" w:rsidRDefault="00FD104C">
            <w:pPr>
              <w:pStyle w:val="ConsPlusNormal"/>
              <w:jc w:val="center"/>
            </w:pPr>
            <w:r>
              <w:t>3459,13</w:t>
            </w:r>
          </w:p>
        </w:tc>
        <w:tc>
          <w:tcPr>
            <w:tcW w:w="1136" w:type="dxa"/>
          </w:tcPr>
          <w:p w:rsidR="00FD104C" w:rsidRDefault="00FD104C">
            <w:pPr>
              <w:pStyle w:val="ConsPlusNormal"/>
              <w:jc w:val="center"/>
            </w:pPr>
            <w:r>
              <w:t>742,19</w:t>
            </w:r>
          </w:p>
        </w:tc>
        <w:tc>
          <w:tcPr>
            <w:tcW w:w="1136" w:type="dxa"/>
          </w:tcPr>
          <w:p w:rsidR="00FD104C" w:rsidRDefault="00FD104C">
            <w:pPr>
              <w:pStyle w:val="ConsPlusNormal"/>
              <w:jc w:val="center"/>
            </w:pPr>
            <w:r>
              <w:t>790,37</w:t>
            </w:r>
          </w:p>
        </w:tc>
        <w:tc>
          <w:tcPr>
            <w:tcW w:w="1136" w:type="dxa"/>
          </w:tcPr>
          <w:p w:rsidR="00FD104C" w:rsidRDefault="00FD104C">
            <w:pPr>
              <w:pStyle w:val="ConsPlusNormal"/>
              <w:jc w:val="center"/>
            </w:pPr>
            <w:r>
              <w:t>787,41</w:t>
            </w:r>
          </w:p>
        </w:tc>
        <w:tc>
          <w:tcPr>
            <w:tcW w:w="1136" w:type="dxa"/>
          </w:tcPr>
          <w:p w:rsidR="00FD104C" w:rsidRDefault="00FD104C">
            <w:pPr>
              <w:pStyle w:val="ConsPlusNormal"/>
              <w:jc w:val="center"/>
            </w:pPr>
            <w:r>
              <w:t>844,20</w:t>
            </w:r>
          </w:p>
        </w:tc>
        <w:tc>
          <w:tcPr>
            <w:tcW w:w="1136" w:type="dxa"/>
          </w:tcPr>
          <w:p w:rsidR="00FD104C" w:rsidRDefault="00FD104C">
            <w:pPr>
              <w:pStyle w:val="ConsPlusNormal"/>
              <w:jc w:val="center"/>
            </w:pPr>
            <w:r>
              <w:t>719,50</w:t>
            </w:r>
          </w:p>
        </w:tc>
        <w:tc>
          <w:tcPr>
            <w:tcW w:w="1136" w:type="dxa"/>
          </w:tcPr>
          <w:p w:rsidR="00FD104C" w:rsidRDefault="00FD104C">
            <w:pPr>
              <w:pStyle w:val="ConsPlusNormal"/>
              <w:jc w:val="center"/>
            </w:pPr>
            <w:r>
              <w:t>891,34</w:t>
            </w:r>
          </w:p>
        </w:tc>
        <w:tc>
          <w:tcPr>
            <w:tcW w:w="1136" w:type="dxa"/>
          </w:tcPr>
          <w:p w:rsidR="00FD104C" w:rsidRDefault="00FD104C">
            <w:pPr>
              <w:pStyle w:val="ConsPlusNormal"/>
              <w:jc w:val="center"/>
            </w:pPr>
            <w:r>
              <w:t>533,79</w:t>
            </w:r>
          </w:p>
        </w:tc>
        <w:tc>
          <w:tcPr>
            <w:tcW w:w="1143" w:type="dxa"/>
          </w:tcPr>
          <w:p w:rsidR="00FD104C" w:rsidRDefault="00FD104C">
            <w:pPr>
              <w:pStyle w:val="ConsPlusNormal"/>
              <w:jc w:val="center"/>
            </w:pPr>
            <w:r>
              <w:t>933,22</w:t>
            </w:r>
          </w:p>
        </w:tc>
      </w:tr>
      <w:tr w:rsidR="00FD104C">
        <w:tc>
          <w:tcPr>
            <w:tcW w:w="6406" w:type="dxa"/>
            <w:gridSpan w:val="3"/>
            <w:vMerge/>
          </w:tcPr>
          <w:p w:rsidR="00FD104C" w:rsidRDefault="00FD104C">
            <w:pPr>
              <w:pStyle w:val="ConsPlusNormal"/>
            </w:pPr>
          </w:p>
        </w:tc>
        <w:tc>
          <w:tcPr>
            <w:tcW w:w="907" w:type="dxa"/>
          </w:tcPr>
          <w:p w:rsidR="00FD104C" w:rsidRDefault="00FD104C">
            <w:pPr>
              <w:pStyle w:val="ConsPlusNormal"/>
              <w:jc w:val="center"/>
            </w:pPr>
            <w:r>
              <w:t>ОБ</w:t>
            </w:r>
          </w:p>
        </w:tc>
        <w:tc>
          <w:tcPr>
            <w:tcW w:w="1136" w:type="dxa"/>
          </w:tcPr>
          <w:p w:rsidR="00FD104C" w:rsidRDefault="00FD104C">
            <w:pPr>
              <w:pStyle w:val="ConsPlusNormal"/>
              <w:jc w:val="center"/>
            </w:pPr>
            <w:r>
              <w:t>8912,07</w:t>
            </w:r>
          </w:p>
        </w:tc>
        <w:tc>
          <w:tcPr>
            <w:tcW w:w="1136" w:type="dxa"/>
          </w:tcPr>
          <w:p w:rsidR="00FD104C" w:rsidRDefault="00FD104C">
            <w:pPr>
              <w:pStyle w:val="ConsPlusNormal"/>
              <w:jc w:val="center"/>
            </w:pPr>
            <w:r>
              <w:t>9520,73</w:t>
            </w:r>
          </w:p>
        </w:tc>
        <w:tc>
          <w:tcPr>
            <w:tcW w:w="1136" w:type="dxa"/>
          </w:tcPr>
          <w:p w:rsidR="00FD104C" w:rsidRDefault="00FD104C">
            <w:pPr>
              <w:pStyle w:val="ConsPlusNormal"/>
              <w:jc w:val="center"/>
            </w:pPr>
            <w:r>
              <w:t>2190,73</w:t>
            </w:r>
          </w:p>
        </w:tc>
        <w:tc>
          <w:tcPr>
            <w:tcW w:w="1136" w:type="dxa"/>
          </w:tcPr>
          <w:p w:rsidR="00FD104C" w:rsidRDefault="00FD104C">
            <w:pPr>
              <w:pStyle w:val="ConsPlusNormal"/>
              <w:jc w:val="center"/>
            </w:pPr>
            <w:r>
              <w:t>2290,12</w:t>
            </w:r>
          </w:p>
        </w:tc>
        <w:tc>
          <w:tcPr>
            <w:tcW w:w="1136" w:type="dxa"/>
          </w:tcPr>
          <w:p w:rsidR="00FD104C" w:rsidRDefault="00FD104C">
            <w:pPr>
              <w:pStyle w:val="ConsPlusNormal"/>
              <w:jc w:val="center"/>
            </w:pPr>
            <w:r>
              <w:t>2229,35</w:t>
            </w:r>
          </w:p>
        </w:tc>
        <w:tc>
          <w:tcPr>
            <w:tcW w:w="1136" w:type="dxa"/>
          </w:tcPr>
          <w:p w:rsidR="00FD104C" w:rsidRDefault="00FD104C">
            <w:pPr>
              <w:pStyle w:val="ConsPlusNormal"/>
              <w:jc w:val="center"/>
            </w:pPr>
            <w:r>
              <w:t>2334,41</w:t>
            </w:r>
          </w:p>
        </w:tc>
        <w:tc>
          <w:tcPr>
            <w:tcW w:w="1136" w:type="dxa"/>
          </w:tcPr>
          <w:p w:rsidR="00FD104C" w:rsidRDefault="00FD104C">
            <w:pPr>
              <w:pStyle w:val="ConsPlusNormal"/>
              <w:jc w:val="center"/>
            </w:pPr>
            <w:r>
              <w:t>2241,60</w:t>
            </w:r>
          </w:p>
        </w:tc>
        <w:tc>
          <w:tcPr>
            <w:tcW w:w="1136" w:type="dxa"/>
          </w:tcPr>
          <w:p w:rsidR="00FD104C" w:rsidRDefault="00FD104C">
            <w:pPr>
              <w:pStyle w:val="ConsPlusNormal"/>
              <w:jc w:val="center"/>
            </w:pPr>
            <w:r>
              <w:t>2444,54</w:t>
            </w:r>
          </w:p>
        </w:tc>
        <w:tc>
          <w:tcPr>
            <w:tcW w:w="1136" w:type="dxa"/>
          </w:tcPr>
          <w:p w:rsidR="00FD104C" w:rsidRDefault="00FD104C">
            <w:pPr>
              <w:pStyle w:val="ConsPlusNormal"/>
              <w:jc w:val="center"/>
            </w:pPr>
            <w:r>
              <w:t>2250,39</w:t>
            </w:r>
          </w:p>
        </w:tc>
        <w:tc>
          <w:tcPr>
            <w:tcW w:w="1143" w:type="dxa"/>
          </w:tcPr>
          <w:p w:rsidR="00FD104C" w:rsidRDefault="00FD104C">
            <w:pPr>
              <w:pStyle w:val="ConsPlusNormal"/>
              <w:jc w:val="center"/>
            </w:pPr>
            <w:r>
              <w:t>2451,66</w:t>
            </w:r>
          </w:p>
        </w:tc>
      </w:tr>
      <w:tr w:rsidR="00FD104C">
        <w:tc>
          <w:tcPr>
            <w:tcW w:w="6406" w:type="dxa"/>
            <w:gridSpan w:val="3"/>
            <w:vMerge/>
          </w:tcPr>
          <w:p w:rsidR="00FD104C" w:rsidRDefault="00FD104C">
            <w:pPr>
              <w:pStyle w:val="ConsPlusNormal"/>
            </w:pPr>
          </w:p>
        </w:tc>
        <w:tc>
          <w:tcPr>
            <w:tcW w:w="907" w:type="dxa"/>
          </w:tcPr>
          <w:p w:rsidR="00FD104C" w:rsidRDefault="00FD104C">
            <w:pPr>
              <w:pStyle w:val="ConsPlusNormal"/>
              <w:jc w:val="center"/>
            </w:pPr>
            <w:r>
              <w:t>ФБ</w:t>
            </w:r>
          </w:p>
        </w:tc>
        <w:tc>
          <w:tcPr>
            <w:tcW w:w="1136" w:type="dxa"/>
          </w:tcPr>
          <w:p w:rsidR="00FD104C" w:rsidRDefault="00FD104C">
            <w:pPr>
              <w:pStyle w:val="ConsPlusNormal"/>
              <w:jc w:val="center"/>
            </w:pPr>
            <w:r>
              <w:t>574,28</w:t>
            </w:r>
          </w:p>
        </w:tc>
        <w:tc>
          <w:tcPr>
            <w:tcW w:w="1136" w:type="dxa"/>
          </w:tcPr>
          <w:p w:rsidR="00FD104C" w:rsidRDefault="00FD104C">
            <w:pPr>
              <w:pStyle w:val="ConsPlusNormal"/>
              <w:jc w:val="center"/>
            </w:pPr>
            <w:r>
              <w:t>574,28</w:t>
            </w:r>
          </w:p>
        </w:tc>
        <w:tc>
          <w:tcPr>
            <w:tcW w:w="1136" w:type="dxa"/>
          </w:tcPr>
          <w:p w:rsidR="00FD104C" w:rsidRDefault="00FD104C">
            <w:pPr>
              <w:pStyle w:val="ConsPlusNormal"/>
              <w:jc w:val="center"/>
            </w:pPr>
            <w:r>
              <w:t>134,53</w:t>
            </w:r>
          </w:p>
        </w:tc>
        <w:tc>
          <w:tcPr>
            <w:tcW w:w="1136" w:type="dxa"/>
          </w:tcPr>
          <w:p w:rsidR="00FD104C" w:rsidRDefault="00FD104C">
            <w:pPr>
              <w:pStyle w:val="ConsPlusNormal"/>
              <w:jc w:val="center"/>
            </w:pPr>
            <w:r>
              <w:t>134,53</w:t>
            </w:r>
          </w:p>
        </w:tc>
        <w:tc>
          <w:tcPr>
            <w:tcW w:w="1136" w:type="dxa"/>
          </w:tcPr>
          <w:p w:rsidR="00FD104C" w:rsidRDefault="00FD104C">
            <w:pPr>
              <w:pStyle w:val="ConsPlusNormal"/>
              <w:jc w:val="center"/>
            </w:pPr>
            <w:r>
              <w:t>146,95</w:t>
            </w:r>
          </w:p>
        </w:tc>
        <w:tc>
          <w:tcPr>
            <w:tcW w:w="1136" w:type="dxa"/>
          </w:tcPr>
          <w:p w:rsidR="00FD104C" w:rsidRDefault="00FD104C">
            <w:pPr>
              <w:pStyle w:val="ConsPlusNormal"/>
              <w:jc w:val="center"/>
            </w:pPr>
            <w:r>
              <w:t>146,95</w:t>
            </w:r>
          </w:p>
        </w:tc>
        <w:tc>
          <w:tcPr>
            <w:tcW w:w="1136" w:type="dxa"/>
          </w:tcPr>
          <w:p w:rsidR="00FD104C" w:rsidRDefault="00FD104C">
            <w:pPr>
              <w:pStyle w:val="ConsPlusNormal"/>
              <w:jc w:val="center"/>
            </w:pPr>
            <w:r>
              <w:t>146,96</w:t>
            </w:r>
          </w:p>
        </w:tc>
        <w:tc>
          <w:tcPr>
            <w:tcW w:w="1136" w:type="dxa"/>
          </w:tcPr>
          <w:p w:rsidR="00FD104C" w:rsidRDefault="00FD104C">
            <w:pPr>
              <w:pStyle w:val="ConsPlusNormal"/>
              <w:jc w:val="center"/>
            </w:pPr>
            <w:r>
              <w:t>146,96</w:t>
            </w:r>
          </w:p>
        </w:tc>
        <w:tc>
          <w:tcPr>
            <w:tcW w:w="1136" w:type="dxa"/>
          </w:tcPr>
          <w:p w:rsidR="00FD104C" w:rsidRDefault="00FD104C">
            <w:pPr>
              <w:pStyle w:val="ConsPlusNormal"/>
              <w:jc w:val="center"/>
            </w:pPr>
            <w:r>
              <w:t>145,84</w:t>
            </w:r>
          </w:p>
        </w:tc>
        <w:tc>
          <w:tcPr>
            <w:tcW w:w="1143" w:type="dxa"/>
          </w:tcPr>
          <w:p w:rsidR="00FD104C" w:rsidRDefault="00FD104C">
            <w:pPr>
              <w:pStyle w:val="ConsPlusNormal"/>
              <w:jc w:val="center"/>
            </w:pPr>
            <w:r>
              <w:t>145,84</w:t>
            </w:r>
          </w:p>
        </w:tc>
      </w:tr>
      <w:tr w:rsidR="00FD104C">
        <w:tc>
          <w:tcPr>
            <w:tcW w:w="6406" w:type="dxa"/>
            <w:gridSpan w:val="3"/>
            <w:vMerge/>
          </w:tcPr>
          <w:p w:rsidR="00FD104C" w:rsidRDefault="00FD104C">
            <w:pPr>
              <w:pStyle w:val="ConsPlusNormal"/>
            </w:pPr>
          </w:p>
        </w:tc>
        <w:tc>
          <w:tcPr>
            <w:tcW w:w="907" w:type="dxa"/>
          </w:tcPr>
          <w:p w:rsidR="00FD104C" w:rsidRDefault="00FD104C">
            <w:pPr>
              <w:pStyle w:val="ConsPlusNormal"/>
              <w:jc w:val="center"/>
            </w:pPr>
            <w:r>
              <w:t>Всего</w:t>
            </w:r>
          </w:p>
        </w:tc>
        <w:tc>
          <w:tcPr>
            <w:tcW w:w="1136" w:type="dxa"/>
          </w:tcPr>
          <w:p w:rsidR="00FD104C" w:rsidRDefault="00FD104C">
            <w:pPr>
              <w:pStyle w:val="ConsPlusNormal"/>
              <w:jc w:val="center"/>
            </w:pPr>
            <w:r>
              <w:t>12269,24</w:t>
            </w:r>
          </w:p>
        </w:tc>
        <w:tc>
          <w:tcPr>
            <w:tcW w:w="1136" w:type="dxa"/>
          </w:tcPr>
          <w:p w:rsidR="00FD104C" w:rsidRDefault="00FD104C">
            <w:pPr>
              <w:pStyle w:val="ConsPlusNormal"/>
              <w:jc w:val="center"/>
            </w:pPr>
            <w:r>
              <w:t>13554,14</w:t>
            </w:r>
          </w:p>
        </w:tc>
        <w:tc>
          <w:tcPr>
            <w:tcW w:w="1136" w:type="dxa"/>
          </w:tcPr>
          <w:p w:rsidR="00FD104C" w:rsidRDefault="00FD104C">
            <w:pPr>
              <w:pStyle w:val="ConsPlusNormal"/>
              <w:jc w:val="center"/>
            </w:pPr>
            <w:r>
              <w:t>3067,45</w:t>
            </w:r>
          </w:p>
        </w:tc>
        <w:tc>
          <w:tcPr>
            <w:tcW w:w="1136" w:type="dxa"/>
          </w:tcPr>
          <w:p w:rsidR="00FD104C" w:rsidRDefault="00FD104C">
            <w:pPr>
              <w:pStyle w:val="ConsPlusNormal"/>
              <w:jc w:val="center"/>
            </w:pPr>
            <w:r>
              <w:t>3215,02</w:t>
            </w:r>
          </w:p>
        </w:tc>
        <w:tc>
          <w:tcPr>
            <w:tcW w:w="1136" w:type="dxa"/>
          </w:tcPr>
          <w:p w:rsidR="00FD104C" w:rsidRDefault="00FD104C">
            <w:pPr>
              <w:pStyle w:val="ConsPlusNormal"/>
              <w:jc w:val="center"/>
            </w:pPr>
            <w:r>
              <w:t>3163,71</w:t>
            </w:r>
          </w:p>
        </w:tc>
        <w:tc>
          <w:tcPr>
            <w:tcW w:w="1136" w:type="dxa"/>
          </w:tcPr>
          <w:p w:rsidR="00FD104C" w:rsidRDefault="00FD104C">
            <w:pPr>
              <w:pStyle w:val="ConsPlusNormal"/>
              <w:jc w:val="center"/>
            </w:pPr>
            <w:r>
              <w:t>3325,56</w:t>
            </w:r>
          </w:p>
        </w:tc>
        <w:tc>
          <w:tcPr>
            <w:tcW w:w="1136" w:type="dxa"/>
          </w:tcPr>
          <w:p w:rsidR="00FD104C" w:rsidRDefault="00FD104C">
            <w:pPr>
              <w:pStyle w:val="ConsPlusNormal"/>
              <w:jc w:val="center"/>
            </w:pPr>
            <w:r>
              <w:t>3108,06</w:t>
            </w:r>
          </w:p>
        </w:tc>
        <w:tc>
          <w:tcPr>
            <w:tcW w:w="1136" w:type="dxa"/>
          </w:tcPr>
          <w:p w:rsidR="00FD104C" w:rsidRDefault="00FD104C">
            <w:pPr>
              <w:pStyle w:val="ConsPlusNormal"/>
              <w:jc w:val="center"/>
            </w:pPr>
            <w:r>
              <w:t>3482,84</w:t>
            </w:r>
          </w:p>
        </w:tc>
        <w:tc>
          <w:tcPr>
            <w:tcW w:w="1136" w:type="dxa"/>
          </w:tcPr>
          <w:p w:rsidR="00FD104C" w:rsidRDefault="00FD104C">
            <w:pPr>
              <w:pStyle w:val="ConsPlusNormal"/>
              <w:jc w:val="center"/>
            </w:pPr>
            <w:r>
              <w:t>2930,02</w:t>
            </w:r>
          </w:p>
        </w:tc>
        <w:tc>
          <w:tcPr>
            <w:tcW w:w="1143" w:type="dxa"/>
          </w:tcPr>
          <w:p w:rsidR="00FD104C" w:rsidRDefault="00FD104C">
            <w:pPr>
              <w:pStyle w:val="ConsPlusNormal"/>
              <w:jc w:val="center"/>
            </w:pPr>
            <w:r>
              <w:t>3530,72</w:t>
            </w:r>
          </w:p>
        </w:tc>
      </w:tr>
    </w:tbl>
    <w:p w:rsidR="00FD104C" w:rsidRDefault="00FD104C">
      <w:pPr>
        <w:pStyle w:val="ConsPlusNormal"/>
        <w:sectPr w:rsidR="00FD104C">
          <w:pgSz w:w="16838" w:h="11905" w:orient="landscape"/>
          <w:pgMar w:top="1701" w:right="1134" w:bottom="850" w:left="1134" w:header="0" w:footer="0" w:gutter="0"/>
          <w:cols w:space="720"/>
          <w:titlePg/>
        </w:sectPr>
      </w:pPr>
      <w:bookmarkStart w:id="4" w:name="_GoBack"/>
      <w:bookmarkEnd w:id="4"/>
    </w:p>
    <w:p w:rsidR="00FD104C" w:rsidRDefault="00FD104C">
      <w:pPr>
        <w:pStyle w:val="ConsPlusNormal"/>
        <w:jc w:val="both"/>
      </w:pPr>
    </w:p>
    <w:p w:rsidR="00FD104C" w:rsidRDefault="00FD104C">
      <w:pPr>
        <w:pStyle w:val="ConsPlusTitle"/>
        <w:jc w:val="center"/>
        <w:outlineLvl w:val="2"/>
      </w:pPr>
      <w:r>
        <w:t>5. Индикаторы результативности подпрограммы</w:t>
      </w:r>
    </w:p>
    <w:p w:rsidR="00FD104C" w:rsidRDefault="00FD1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42"/>
        <w:gridCol w:w="680"/>
        <w:gridCol w:w="793"/>
        <w:gridCol w:w="793"/>
        <w:gridCol w:w="793"/>
        <w:gridCol w:w="793"/>
        <w:gridCol w:w="796"/>
      </w:tblGrid>
      <w:tr w:rsidR="00FD104C">
        <w:tc>
          <w:tcPr>
            <w:tcW w:w="680" w:type="dxa"/>
            <w:vMerge w:val="restart"/>
          </w:tcPr>
          <w:p w:rsidR="00FD104C" w:rsidRDefault="00FD104C">
            <w:pPr>
              <w:pStyle w:val="ConsPlusNormal"/>
              <w:jc w:val="center"/>
            </w:pPr>
            <w:r>
              <w:t>N</w:t>
            </w:r>
          </w:p>
          <w:p w:rsidR="00FD104C" w:rsidRDefault="00FD104C">
            <w:pPr>
              <w:pStyle w:val="ConsPlusNormal"/>
              <w:jc w:val="center"/>
            </w:pPr>
            <w:r>
              <w:t>п/п</w:t>
            </w:r>
          </w:p>
        </w:tc>
        <w:tc>
          <w:tcPr>
            <w:tcW w:w="3742" w:type="dxa"/>
            <w:vMerge w:val="restart"/>
          </w:tcPr>
          <w:p w:rsidR="00FD104C" w:rsidRDefault="00FD104C">
            <w:pPr>
              <w:pStyle w:val="ConsPlusNormal"/>
              <w:jc w:val="center"/>
            </w:pPr>
            <w:r>
              <w:t>Основные индикаторы развития</w:t>
            </w:r>
          </w:p>
        </w:tc>
        <w:tc>
          <w:tcPr>
            <w:tcW w:w="680" w:type="dxa"/>
            <w:vMerge w:val="restart"/>
          </w:tcPr>
          <w:p w:rsidR="00FD104C" w:rsidRDefault="00FD104C">
            <w:pPr>
              <w:pStyle w:val="ConsPlusNormal"/>
              <w:jc w:val="center"/>
            </w:pPr>
            <w:r>
              <w:t>Ед.</w:t>
            </w:r>
          </w:p>
        </w:tc>
        <w:tc>
          <w:tcPr>
            <w:tcW w:w="793" w:type="dxa"/>
            <w:vMerge w:val="restart"/>
          </w:tcPr>
          <w:p w:rsidR="00FD104C" w:rsidRDefault="00FD104C">
            <w:pPr>
              <w:pStyle w:val="ConsPlusNormal"/>
              <w:jc w:val="center"/>
            </w:pPr>
            <w:r>
              <w:t>Базовый показатель 2022</w:t>
            </w:r>
          </w:p>
        </w:tc>
        <w:tc>
          <w:tcPr>
            <w:tcW w:w="3175" w:type="dxa"/>
            <w:gridSpan w:val="4"/>
          </w:tcPr>
          <w:p w:rsidR="00FD104C" w:rsidRDefault="00FD104C">
            <w:pPr>
              <w:pStyle w:val="ConsPlusNormal"/>
              <w:jc w:val="center"/>
            </w:pPr>
            <w:r>
              <w:t>Значение</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val="restart"/>
          </w:tcPr>
          <w:p w:rsidR="00FD104C" w:rsidRDefault="00FD104C">
            <w:pPr>
              <w:pStyle w:val="ConsPlusNormal"/>
              <w:jc w:val="center"/>
            </w:pPr>
            <w:r>
              <w:t>2023 ожидаемое</w:t>
            </w:r>
          </w:p>
        </w:tc>
        <w:tc>
          <w:tcPr>
            <w:tcW w:w="2382" w:type="dxa"/>
            <w:gridSpan w:val="3"/>
          </w:tcPr>
          <w:p w:rsidR="00FD104C" w:rsidRDefault="00FD104C">
            <w:pPr>
              <w:pStyle w:val="ConsPlusNormal"/>
              <w:jc w:val="center"/>
            </w:pPr>
            <w:r>
              <w:t>Планируемое (нарастающим итогом)</w:t>
            </w:r>
          </w:p>
        </w:tc>
      </w:tr>
      <w:tr w:rsidR="00FD104C">
        <w:tc>
          <w:tcPr>
            <w:tcW w:w="680" w:type="dxa"/>
            <w:vMerge/>
          </w:tcPr>
          <w:p w:rsidR="00FD104C" w:rsidRDefault="00FD104C">
            <w:pPr>
              <w:pStyle w:val="ConsPlusNormal"/>
            </w:pPr>
          </w:p>
        </w:tc>
        <w:tc>
          <w:tcPr>
            <w:tcW w:w="3742" w:type="dxa"/>
            <w:vMerge/>
          </w:tcPr>
          <w:p w:rsidR="00FD104C" w:rsidRDefault="00FD104C">
            <w:pPr>
              <w:pStyle w:val="ConsPlusNormal"/>
            </w:pPr>
          </w:p>
        </w:tc>
        <w:tc>
          <w:tcPr>
            <w:tcW w:w="680" w:type="dxa"/>
            <w:vMerge/>
          </w:tcPr>
          <w:p w:rsidR="00FD104C" w:rsidRDefault="00FD104C">
            <w:pPr>
              <w:pStyle w:val="ConsPlusNormal"/>
            </w:pPr>
          </w:p>
        </w:tc>
        <w:tc>
          <w:tcPr>
            <w:tcW w:w="793" w:type="dxa"/>
            <w:vMerge/>
          </w:tcPr>
          <w:p w:rsidR="00FD104C" w:rsidRDefault="00FD104C">
            <w:pPr>
              <w:pStyle w:val="ConsPlusNormal"/>
            </w:pPr>
          </w:p>
        </w:tc>
        <w:tc>
          <w:tcPr>
            <w:tcW w:w="793" w:type="dxa"/>
            <w:vMerge/>
          </w:tcPr>
          <w:p w:rsidR="00FD104C" w:rsidRDefault="00FD104C">
            <w:pPr>
              <w:pStyle w:val="ConsPlusNormal"/>
            </w:pPr>
          </w:p>
        </w:tc>
        <w:tc>
          <w:tcPr>
            <w:tcW w:w="793" w:type="dxa"/>
          </w:tcPr>
          <w:p w:rsidR="00FD104C" w:rsidRDefault="00FD104C">
            <w:pPr>
              <w:pStyle w:val="ConsPlusNormal"/>
              <w:jc w:val="center"/>
            </w:pPr>
            <w:r>
              <w:t>2024</w:t>
            </w:r>
          </w:p>
        </w:tc>
        <w:tc>
          <w:tcPr>
            <w:tcW w:w="793" w:type="dxa"/>
          </w:tcPr>
          <w:p w:rsidR="00FD104C" w:rsidRDefault="00FD104C">
            <w:pPr>
              <w:pStyle w:val="ConsPlusNormal"/>
              <w:jc w:val="center"/>
            </w:pPr>
            <w:r>
              <w:t>2025</w:t>
            </w:r>
          </w:p>
        </w:tc>
        <w:tc>
          <w:tcPr>
            <w:tcW w:w="796" w:type="dxa"/>
          </w:tcPr>
          <w:p w:rsidR="00FD104C" w:rsidRDefault="00FD104C">
            <w:pPr>
              <w:pStyle w:val="ConsPlusNormal"/>
              <w:jc w:val="center"/>
            </w:pPr>
            <w:r>
              <w:t>2026</w:t>
            </w:r>
          </w:p>
        </w:tc>
      </w:tr>
      <w:tr w:rsidR="00FD104C">
        <w:tc>
          <w:tcPr>
            <w:tcW w:w="9070" w:type="dxa"/>
            <w:gridSpan w:val="8"/>
          </w:tcPr>
          <w:p w:rsidR="00FD104C" w:rsidRDefault="00FD104C">
            <w:pPr>
              <w:pStyle w:val="ConsPlusNormal"/>
              <w:jc w:val="center"/>
            </w:pPr>
            <w:r>
              <w:t>Ведомственная целевая программа функционирования отрасли "Образование"</w:t>
            </w:r>
          </w:p>
        </w:tc>
      </w:tr>
      <w:tr w:rsidR="00FD104C">
        <w:tc>
          <w:tcPr>
            <w:tcW w:w="9070" w:type="dxa"/>
            <w:gridSpan w:val="8"/>
          </w:tcPr>
          <w:p w:rsidR="00FD104C" w:rsidRDefault="00FD104C">
            <w:pPr>
              <w:pStyle w:val="ConsPlusNormal"/>
              <w:jc w:val="center"/>
            </w:pPr>
            <w: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FD104C">
        <w:tc>
          <w:tcPr>
            <w:tcW w:w="680" w:type="dxa"/>
          </w:tcPr>
          <w:p w:rsidR="00FD104C" w:rsidRDefault="00FD104C">
            <w:pPr>
              <w:pStyle w:val="ConsPlusNormal"/>
              <w:jc w:val="center"/>
            </w:pPr>
            <w:r>
              <w:t>3.1.1</w:t>
            </w:r>
          </w:p>
        </w:tc>
        <w:tc>
          <w:tcPr>
            <w:tcW w:w="3742" w:type="dxa"/>
          </w:tcPr>
          <w:p w:rsidR="00FD104C" w:rsidRDefault="00FD104C">
            <w:pPr>
              <w:pStyle w:val="ConsPlusNormal"/>
            </w:pPr>
            <w: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3.1.2</w:t>
            </w:r>
          </w:p>
        </w:tc>
        <w:tc>
          <w:tcPr>
            <w:tcW w:w="3742" w:type="dxa"/>
          </w:tcPr>
          <w:p w:rsidR="00FD104C" w:rsidRDefault="00FD104C">
            <w:pPr>
              <w:pStyle w:val="ConsPlusNormal"/>
            </w:pPr>
            <w: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3.1.3</w:t>
            </w:r>
          </w:p>
        </w:tc>
        <w:tc>
          <w:tcPr>
            <w:tcW w:w="3742" w:type="dxa"/>
          </w:tcPr>
          <w:p w:rsidR="00FD104C" w:rsidRDefault="00FD104C">
            <w:pPr>
              <w:pStyle w:val="ConsPlusNormal"/>
            </w:pPr>
            <w:r>
              <w:t>Доля обучающихся 2 - 11 классов, завершивших учебный год на "хорошо" и "отлично"</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42,9</w:t>
            </w:r>
          </w:p>
        </w:tc>
        <w:tc>
          <w:tcPr>
            <w:tcW w:w="793" w:type="dxa"/>
          </w:tcPr>
          <w:p w:rsidR="00FD104C" w:rsidRDefault="00FD104C">
            <w:pPr>
              <w:pStyle w:val="ConsPlusNormal"/>
              <w:jc w:val="center"/>
            </w:pPr>
            <w:r>
              <w:t>45,0</w:t>
            </w:r>
          </w:p>
        </w:tc>
        <w:tc>
          <w:tcPr>
            <w:tcW w:w="793" w:type="dxa"/>
          </w:tcPr>
          <w:p w:rsidR="00FD104C" w:rsidRDefault="00FD104C">
            <w:pPr>
              <w:pStyle w:val="ConsPlusNormal"/>
              <w:jc w:val="center"/>
            </w:pPr>
            <w:r>
              <w:t>47,0</w:t>
            </w:r>
          </w:p>
        </w:tc>
        <w:tc>
          <w:tcPr>
            <w:tcW w:w="793" w:type="dxa"/>
          </w:tcPr>
          <w:p w:rsidR="00FD104C" w:rsidRDefault="00FD104C">
            <w:pPr>
              <w:pStyle w:val="ConsPlusNormal"/>
              <w:jc w:val="center"/>
            </w:pPr>
            <w:r>
              <w:t>49,0</w:t>
            </w:r>
          </w:p>
        </w:tc>
        <w:tc>
          <w:tcPr>
            <w:tcW w:w="796" w:type="dxa"/>
          </w:tcPr>
          <w:p w:rsidR="00FD104C" w:rsidRDefault="00FD104C">
            <w:pPr>
              <w:pStyle w:val="ConsPlusNormal"/>
              <w:jc w:val="center"/>
            </w:pPr>
            <w:r>
              <w:t>50,0</w:t>
            </w:r>
          </w:p>
        </w:tc>
      </w:tr>
      <w:tr w:rsidR="00FD104C">
        <w:tc>
          <w:tcPr>
            <w:tcW w:w="680" w:type="dxa"/>
          </w:tcPr>
          <w:p w:rsidR="00FD104C" w:rsidRDefault="00FD104C">
            <w:pPr>
              <w:pStyle w:val="ConsPlusNormal"/>
              <w:jc w:val="center"/>
            </w:pPr>
            <w:r>
              <w:t>3.1.4</w:t>
            </w:r>
          </w:p>
        </w:tc>
        <w:tc>
          <w:tcPr>
            <w:tcW w:w="3742" w:type="dxa"/>
          </w:tcPr>
          <w:p w:rsidR="00FD104C" w:rsidRDefault="00FD104C">
            <w:pPr>
              <w:pStyle w:val="ConsPlusNormal"/>
            </w:pPr>
            <w:r>
              <w:t>Доля выпускников 11-х классов, получивших аттестат о среднем общем образовании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99,75</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r w:rsidR="00FD104C">
        <w:tc>
          <w:tcPr>
            <w:tcW w:w="680" w:type="dxa"/>
          </w:tcPr>
          <w:p w:rsidR="00FD104C" w:rsidRDefault="00FD104C">
            <w:pPr>
              <w:pStyle w:val="ConsPlusNormal"/>
              <w:jc w:val="center"/>
            </w:pPr>
            <w:r>
              <w:t>3.1.5</w:t>
            </w:r>
          </w:p>
        </w:tc>
        <w:tc>
          <w:tcPr>
            <w:tcW w:w="3742" w:type="dxa"/>
          </w:tcPr>
          <w:p w:rsidR="00FD104C" w:rsidRDefault="00FD104C">
            <w:pPr>
              <w:pStyle w:val="ConsPlusNormal"/>
            </w:pPr>
            <w:r>
              <w:t>Доля выпускников 9 классов, получивших аттестат об основном общем образовании</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99,80</w:t>
            </w:r>
          </w:p>
        </w:tc>
        <w:tc>
          <w:tcPr>
            <w:tcW w:w="793" w:type="dxa"/>
          </w:tcPr>
          <w:p w:rsidR="00FD104C" w:rsidRDefault="00FD104C">
            <w:pPr>
              <w:pStyle w:val="ConsPlusNormal"/>
              <w:jc w:val="center"/>
            </w:pPr>
            <w:r>
              <w:t>99,82</w:t>
            </w:r>
          </w:p>
        </w:tc>
        <w:tc>
          <w:tcPr>
            <w:tcW w:w="793" w:type="dxa"/>
          </w:tcPr>
          <w:p w:rsidR="00FD104C" w:rsidRDefault="00FD104C">
            <w:pPr>
              <w:pStyle w:val="ConsPlusNormal"/>
              <w:jc w:val="center"/>
            </w:pPr>
            <w:r>
              <w:t>99,85</w:t>
            </w:r>
          </w:p>
        </w:tc>
        <w:tc>
          <w:tcPr>
            <w:tcW w:w="793" w:type="dxa"/>
          </w:tcPr>
          <w:p w:rsidR="00FD104C" w:rsidRDefault="00FD104C">
            <w:pPr>
              <w:pStyle w:val="ConsPlusNormal"/>
              <w:jc w:val="center"/>
            </w:pPr>
            <w:r>
              <w:t>99,88</w:t>
            </w:r>
          </w:p>
        </w:tc>
        <w:tc>
          <w:tcPr>
            <w:tcW w:w="796" w:type="dxa"/>
          </w:tcPr>
          <w:p w:rsidR="00FD104C" w:rsidRDefault="00FD104C">
            <w:pPr>
              <w:pStyle w:val="ConsPlusNormal"/>
              <w:jc w:val="center"/>
            </w:pPr>
            <w:r>
              <w:t>99,90</w:t>
            </w:r>
          </w:p>
        </w:tc>
      </w:tr>
      <w:tr w:rsidR="00FD104C">
        <w:tc>
          <w:tcPr>
            <w:tcW w:w="680" w:type="dxa"/>
          </w:tcPr>
          <w:p w:rsidR="00FD104C" w:rsidRDefault="00FD104C">
            <w:pPr>
              <w:pStyle w:val="ConsPlusNormal"/>
              <w:jc w:val="center"/>
            </w:pPr>
            <w:r>
              <w:t>3.1.6</w:t>
            </w:r>
          </w:p>
        </w:tc>
        <w:tc>
          <w:tcPr>
            <w:tcW w:w="3742" w:type="dxa"/>
          </w:tcPr>
          <w:p w:rsidR="00FD104C" w:rsidRDefault="00FD104C">
            <w:pPr>
              <w:pStyle w:val="ConsPlusNormal"/>
            </w:pPr>
            <w:r>
              <w:t>Доля детей, охваченных организованным питанием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93,6</w:t>
            </w:r>
          </w:p>
        </w:tc>
        <w:tc>
          <w:tcPr>
            <w:tcW w:w="793" w:type="dxa"/>
          </w:tcPr>
          <w:p w:rsidR="00FD104C" w:rsidRDefault="00FD104C">
            <w:pPr>
              <w:pStyle w:val="ConsPlusNormal"/>
              <w:jc w:val="center"/>
            </w:pPr>
            <w:r>
              <w:t>93,7</w:t>
            </w:r>
          </w:p>
        </w:tc>
        <w:tc>
          <w:tcPr>
            <w:tcW w:w="793" w:type="dxa"/>
          </w:tcPr>
          <w:p w:rsidR="00FD104C" w:rsidRDefault="00FD104C">
            <w:pPr>
              <w:pStyle w:val="ConsPlusNormal"/>
              <w:jc w:val="center"/>
            </w:pPr>
            <w:r>
              <w:t>93,8</w:t>
            </w:r>
          </w:p>
        </w:tc>
        <w:tc>
          <w:tcPr>
            <w:tcW w:w="793" w:type="dxa"/>
          </w:tcPr>
          <w:p w:rsidR="00FD104C" w:rsidRDefault="00FD104C">
            <w:pPr>
              <w:pStyle w:val="ConsPlusNormal"/>
              <w:jc w:val="center"/>
            </w:pPr>
            <w:r>
              <w:t>93,9</w:t>
            </w:r>
          </w:p>
        </w:tc>
        <w:tc>
          <w:tcPr>
            <w:tcW w:w="796" w:type="dxa"/>
          </w:tcPr>
          <w:p w:rsidR="00FD104C" w:rsidRDefault="00FD104C">
            <w:pPr>
              <w:pStyle w:val="ConsPlusNormal"/>
              <w:jc w:val="center"/>
            </w:pPr>
            <w:r>
              <w:t>94,0</w:t>
            </w:r>
          </w:p>
        </w:tc>
      </w:tr>
      <w:tr w:rsidR="00FD104C">
        <w:tc>
          <w:tcPr>
            <w:tcW w:w="9070" w:type="dxa"/>
            <w:gridSpan w:val="8"/>
          </w:tcPr>
          <w:p w:rsidR="00FD104C" w:rsidRDefault="00FD104C">
            <w:pPr>
              <w:pStyle w:val="ConsPlusNormal"/>
              <w:jc w:val="center"/>
            </w:pPr>
            <w:r>
              <w:t>Задача 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FD104C">
        <w:tc>
          <w:tcPr>
            <w:tcW w:w="680" w:type="dxa"/>
          </w:tcPr>
          <w:p w:rsidR="00FD104C" w:rsidRDefault="00FD104C">
            <w:pPr>
              <w:pStyle w:val="ConsPlusNormal"/>
              <w:jc w:val="center"/>
            </w:pPr>
            <w:r>
              <w:t>3.2.1.</w:t>
            </w:r>
          </w:p>
        </w:tc>
        <w:tc>
          <w:tcPr>
            <w:tcW w:w="3742" w:type="dxa"/>
          </w:tcPr>
          <w:p w:rsidR="00FD104C" w:rsidRDefault="00FD104C">
            <w:pPr>
              <w:pStyle w:val="ConsPlusNormal"/>
            </w:pPr>
            <w: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82,7</w:t>
            </w:r>
          </w:p>
        </w:tc>
        <w:tc>
          <w:tcPr>
            <w:tcW w:w="793" w:type="dxa"/>
          </w:tcPr>
          <w:p w:rsidR="00FD104C" w:rsidRDefault="00FD104C">
            <w:pPr>
              <w:pStyle w:val="ConsPlusNormal"/>
              <w:jc w:val="center"/>
            </w:pPr>
            <w:r>
              <w:t>82,9</w:t>
            </w:r>
          </w:p>
        </w:tc>
        <w:tc>
          <w:tcPr>
            <w:tcW w:w="793" w:type="dxa"/>
          </w:tcPr>
          <w:p w:rsidR="00FD104C" w:rsidRDefault="00FD104C">
            <w:pPr>
              <w:pStyle w:val="ConsPlusNormal"/>
              <w:jc w:val="center"/>
            </w:pPr>
            <w:r>
              <w:t>83,1</w:t>
            </w:r>
          </w:p>
        </w:tc>
        <w:tc>
          <w:tcPr>
            <w:tcW w:w="793" w:type="dxa"/>
          </w:tcPr>
          <w:p w:rsidR="00FD104C" w:rsidRDefault="00FD104C">
            <w:pPr>
              <w:pStyle w:val="ConsPlusNormal"/>
              <w:jc w:val="center"/>
            </w:pPr>
            <w:r>
              <w:t>83,4</w:t>
            </w:r>
          </w:p>
        </w:tc>
        <w:tc>
          <w:tcPr>
            <w:tcW w:w="796" w:type="dxa"/>
          </w:tcPr>
          <w:p w:rsidR="00FD104C" w:rsidRDefault="00FD104C">
            <w:pPr>
              <w:pStyle w:val="ConsPlusNormal"/>
              <w:jc w:val="center"/>
            </w:pPr>
            <w:r>
              <w:t>83,6</w:t>
            </w:r>
          </w:p>
        </w:tc>
      </w:tr>
      <w:tr w:rsidR="00FD104C">
        <w:tc>
          <w:tcPr>
            <w:tcW w:w="9070" w:type="dxa"/>
            <w:gridSpan w:val="8"/>
          </w:tcPr>
          <w:p w:rsidR="00FD104C" w:rsidRDefault="00FD104C">
            <w:pPr>
              <w:pStyle w:val="ConsPlusNormal"/>
              <w:jc w:val="center"/>
            </w:pPr>
            <w:r>
              <w:t>Задача 3. Создание в муниципальной системе образования условий для эффективной реализации муниципальных образовательных услуг</w:t>
            </w:r>
          </w:p>
        </w:tc>
      </w:tr>
      <w:tr w:rsidR="00FD104C">
        <w:tc>
          <w:tcPr>
            <w:tcW w:w="680" w:type="dxa"/>
          </w:tcPr>
          <w:p w:rsidR="00FD104C" w:rsidRDefault="00FD104C">
            <w:pPr>
              <w:pStyle w:val="ConsPlusNormal"/>
              <w:jc w:val="center"/>
            </w:pPr>
            <w:r>
              <w:lastRenderedPageBreak/>
              <w:t>3.3.1</w:t>
            </w:r>
          </w:p>
        </w:tc>
        <w:tc>
          <w:tcPr>
            <w:tcW w:w="3742" w:type="dxa"/>
          </w:tcPr>
          <w:p w:rsidR="00FD104C" w:rsidRDefault="00FD104C">
            <w:pPr>
              <w:pStyle w:val="ConsPlusNormal"/>
            </w:pPr>
            <w:r>
              <w:t>Доля педагогов, использующих возможности ФГИС "Моя школа", ИКОП "Сферум"</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75,0</w:t>
            </w:r>
          </w:p>
        </w:tc>
        <w:tc>
          <w:tcPr>
            <w:tcW w:w="793" w:type="dxa"/>
          </w:tcPr>
          <w:p w:rsidR="00FD104C" w:rsidRDefault="00FD104C">
            <w:pPr>
              <w:pStyle w:val="ConsPlusNormal"/>
              <w:jc w:val="center"/>
            </w:pPr>
            <w:r>
              <w:t>77,0</w:t>
            </w:r>
          </w:p>
        </w:tc>
        <w:tc>
          <w:tcPr>
            <w:tcW w:w="793" w:type="dxa"/>
          </w:tcPr>
          <w:p w:rsidR="00FD104C" w:rsidRDefault="00FD104C">
            <w:pPr>
              <w:pStyle w:val="ConsPlusNormal"/>
              <w:jc w:val="center"/>
            </w:pPr>
            <w:r>
              <w:t>79,0</w:t>
            </w:r>
          </w:p>
        </w:tc>
        <w:tc>
          <w:tcPr>
            <w:tcW w:w="793" w:type="dxa"/>
          </w:tcPr>
          <w:p w:rsidR="00FD104C" w:rsidRDefault="00FD104C">
            <w:pPr>
              <w:pStyle w:val="ConsPlusNormal"/>
              <w:jc w:val="center"/>
            </w:pPr>
            <w:r>
              <w:t>81,5</w:t>
            </w:r>
          </w:p>
        </w:tc>
        <w:tc>
          <w:tcPr>
            <w:tcW w:w="796" w:type="dxa"/>
          </w:tcPr>
          <w:p w:rsidR="00FD104C" w:rsidRDefault="00FD104C">
            <w:pPr>
              <w:pStyle w:val="ConsPlusNormal"/>
              <w:jc w:val="center"/>
            </w:pPr>
            <w:r>
              <w:t>85,5</w:t>
            </w:r>
          </w:p>
        </w:tc>
      </w:tr>
      <w:tr w:rsidR="00FD104C">
        <w:tc>
          <w:tcPr>
            <w:tcW w:w="680" w:type="dxa"/>
          </w:tcPr>
          <w:p w:rsidR="00FD104C" w:rsidRDefault="00FD104C">
            <w:pPr>
              <w:pStyle w:val="ConsPlusNormal"/>
              <w:jc w:val="center"/>
            </w:pPr>
            <w:r>
              <w:t>3.3.2</w:t>
            </w:r>
          </w:p>
        </w:tc>
        <w:tc>
          <w:tcPr>
            <w:tcW w:w="3742" w:type="dxa"/>
          </w:tcPr>
          <w:p w:rsidR="00FD104C" w:rsidRDefault="00FD104C">
            <w:pPr>
              <w:pStyle w:val="ConsPlusNormal"/>
            </w:pPr>
            <w: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680" w:type="dxa"/>
          </w:tcPr>
          <w:p w:rsidR="00FD104C" w:rsidRDefault="00FD104C">
            <w:pPr>
              <w:pStyle w:val="ConsPlusNormal"/>
              <w:jc w:val="center"/>
            </w:pPr>
            <w:r>
              <w:t>%</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3" w:type="dxa"/>
          </w:tcPr>
          <w:p w:rsidR="00FD104C" w:rsidRDefault="00FD104C">
            <w:pPr>
              <w:pStyle w:val="ConsPlusNormal"/>
              <w:jc w:val="center"/>
            </w:pPr>
            <w:r>
              <w:t>100,0</w:t>
            </w:r>
          </w:p>
        </w:tc>
        <w:tc>
          <w:tcPr>
            <w:tcW w:w="796" w:type="dxa"/>
          </w:tcPr>
          <w:p w:rsidR="00FD104C" w:rsidRDefault="00FD104C">
            <w:pPr>
              <w:pStyle w:val="ConsPlusNormal"/>
              <w:jc w:val="center"/>
            </w:pPr>
            <w:r>
              <w:t>100,0</w:t>
            </w:r>
          </w:p>
        </w:tc>
      </w:tr>
    </w:tbl>
    <w:p w:rsidR="00FD104C" w:rsidRDefault="00FD104C">
      <w:pPr>
        <w:pStyle w:val="ConsPlusNormal"/>
        <w:jc w:val="both"/>
      </w:pPr>
    </w:p>
    <w:p w:rsidR="00FD104C" w:rsidRDefault="00FD104C">
      <w:pPr>
        <w:pStyle w:val="ConsPlusTitle"/>
        <w:jc w:val="center"/>
        <w:outlineLvl w:val="1"/>
      </w:pPr>
      <w:r>
        <w:t>Сокращения</w:t>
      </w:r>
    </w:p>
    <w:p w:rsidR="00FD104C" w:rsidRDefault="00FD104C">
      <w:pPr>
        <w:pStyle w:val="ConsPlusNormal"/>
        <w:jc w:val="both"/>
      </w:pPr>
    </w:p>
    <w:p w:rsidR="00FD104C" w:rsidRDefault="00FD104C">
      <w:pPr>
        <w:pStyle w:val="ConsPlusNormal"/>
        <w:ind w:firstLine="540"/>
        <w:jc w:val="both"/>
      </w:pPr>
      <w:r>
        <w:t>ВЦП - ведомственная целевая программа</w:t>
      </w:r>
    </w:p>
    <w:p w:rsidR="00FD104C" w:rsidRDefault="00FD104C">
      <w:pPr>
        <w:pStyle w:val="ConsPlusNormal"/>
        <w:spacing w:before="220"/>
        <w:ind w:firstLine="540"/>
        <w:jc w:val="both"/>
      </w:pPr>
      <w:r>
        <w:t>ВФСК ГТО - Всероссийский физкультурно-спортивный комплекс "Готов к труду и обороне"</w:t>
      </w:r>
    </w:p>
    <w:p w:rsidR="00FD104C" w:rsidRDefault="00FD104C">
      <w:pPr>
        <w:pStyle w:val="ConsPlusNormal"/>
        <w:spacing w:before="220"/>
        <w:ind w:firstLine="540"/>
        <w:jc w:val="both"/>
      </w:pPr>
      <w:r>
        <w:t>ДЖКХТС - Департамент жилищно-коммунального хозяйства, транспорта и связи Администрации городского округа город Рыбинск</w:t>
      </w:r>
    </w:p>
    <w:p w:rsidR="00FD104C" w:rsidRDefault="00FD104C">
      <w:pPr>
        <w:pStyle w:val="ConsPlusNormal"/>
        <w:spacing w:before="220"/>
        <w:ind w:firstLine="540"/>
        <w:jc w:val="both"/>
      </w:pPr>
      <w:r>
        <w:t>ДО - Департамент образования Администрации городского округа город Рыбинск Ярославской области</w:t>
      </w:r>
    </w:p>
    <w:p w:rsidR="00FD104C" w:rsidRDefault="00FD104C">
      <w:pPr>
        <w:pStyle w:val="ConsPlusNormal"/>
        <w:spacing w:before="220"/>
        <w:ind w:firstLine="540"/>
        <w:jc w:val="both"/>
      </w:pPr>
      <w:r>
        <w:t>ДФКС - Департамент по физической культуре и спорту Администрации городского округа город Рыбинск</w:t>
      </w:r>
    </w:p>
    <w:p w:rsidR="00FD104C" w:rsidRDefault="00FD104C">
      <w:pPr>
        <w:pStyle w:val="ConsPlusNormal"/>
        <w:spacing w:before="220"/>
        <w:ind w:firstLine="540"/>
        <w:jc w:val="both"/>
      </w:pPr>
      <w:r>
        <w:t>КДН и ЗП - комиссия по делам несовершеннолетних и защите их прав</w:t>
      </w:r>
    </w:p>
    <w:p w:rsidR="00FD104C" w:rsidRDefault="00FD104C">
      <w:pPr>
        <w:pStyle w:val="ConsPlusNormal"/>
        <w:spacing w:before="220"/>
        <w:ind w:firstLine="540"/>
        <w:jc w:val="both"/>
      </w:pPr>
      <w:r>
        <w:t>УК - Управление культуры Администрации городского округа город Рыбинск</w:t>
      </w:r>
    </w:p>
    <w:p w:rsidR="00FD104C" w:rsidRDefault="00FD104C">
      <w:pPr>
        <w:pStyle w:val="ConsPlusNormal"/>
        <w:spacing w:before="220"/>
        <w:ind w:firstLine="540"/>
        <w:jc w:val="both"/>
      </w:pPr>
      <w:r>
        <w:t>УС - Управление строительства Администрации городского округа город Рыбинск</w:t>
      </w:r>
    </w:p>
    <w:p w:rsidR="00FD104C" w:rsidRDefault="00FD104C">
      <w:pPr>
        <w:pStyle w:val="ConsPlusNormal"/>
        <w:spacing w:before="220"/>
        <w:ind w:firstLine="540"/>
        <w:jc w:val="both"/>
      </w:pPr>
      <w:r>
        <w:t>УЭРиИ - Управление экономического развития и инвестиций Администрации городского округа город Рыбинск</w:t>
      </w:r>
    </w:p>
    <w:p w:rsidR="00FD104C" w:rsidRDefault="00FD104C">
      <w:pPr>
        <w:pStyle w:val="ConsPlusNormal"/>
        <w:spacing w:before="220"/>
        <w:ind w:firstLine="540"/>
        <w:jc w:val="both"/>
      </w:pPr>
      <w:r>
        <w:t>ФГОС - федеральные государственные образовательные стандарты</w:t>
      </w:r>
    </w:p>
    <w:p w:rsidR="00FD104C" w:rsidRDefault="00FD104C">
      <w:pPr>
        <w:pStyle w:val="ConsPlusNormal"/>
        <w:spacing w:before="220"/>
        <w:ind w:firstLine="540"/>
        <w:jc w:val="both"/>
      </w:pPr>
      <w:r>
        <w:t>ОО - образовательные организации</w:t>
      </w:r>
    </w:p>
    <w:p w:rsidR="00FD104C" w:rsidRDefault="00FD104C">
      <w:pPr>
        <w:pStyle w:val="ConsPlusNormal"/>
        <w:spacing w:before="220"/>
        <w:ind w:firstLine="540"/>
        <w:jc w:val="both"/>
      </w:pPr>
      <w:r>
        <w:t>ДОУ - дошкольные образовательные учреждения</w:t>
      </w:r>
    </w:p>
    <w:p w:rsidR="00FD104C" w:rsidRDefault="00FD104C">
      <w:pPr>
        <w:pStyle w:val="ConsPlusNormal"/>
        <w:spacing w:before="220"/>
        <w:ind w:firstLine="540"/>
        <w:jc w:val="both"/>
      </w:pPr>
      <w:r>
        <w:t>СОШ - средняя общеобразовательная школа</w:t>
      </w:r>
    </w:p>
    <w:p w:rsidR="00FD104C" w:rsidRDefault="00FD104C">
      <w:pPr>
        <w:pStyle w:val="ConsPlusNormal"/>
        <w:spacing w:before="220"/>
        <w:ind w:firstLine="540"/>
        <w:jc w:val="both"/>
      </w:pPr>
      <w:r>
        <w:t>ООШ - основная общеобразовательная школа</w:t>
      </w:r>
    </w:p>
    <w:p w:rsidR="00FD104C" w:rsidRDefault="00FD104C">
      <w:pPr>
        <w:pStyle w:val="ConsPlusNormal"/>
        <w:spacing w:before="220"/>
        <w:ind w:firstLine="540"/>
        <w:jc w:val="both"/>
      </w:pPr>
      <w:r>
        <w:t>УДО - учреждение дополнительного образования</w:t>
      </w:r>
    </w:p>
    <w:p w:rsidR="00FD104C" w:rsidRDefault="00FD104C">
      <w:pPr>
        <w:pStyle w:val="ConsPlusNormal"/>
        <w:spacing w:before="220"/>
        <w:ind w:firstLine="540"/>
        <w:jc w:val="both"/>
      </w:pPr>
      <w:r>
        <w:t>ИОЦ - МУ ДПО "Информационно-образовательный центр"</w:t>
      </w:r>
    </w:p>
    <w:p w:rsidR="00FD104C" w:rsidRDefault="00FD104C">
      <w:pPr>
        <w:pStyle w:val="ConsPlusNormal"/>
        <w:spacing w:before="220"/>
        <w:ind w:firstLine="540"/>
        <w:jc w:val="both"/>
      </w:pPr>
      <w:r>
        <w:t>МУ ЦОФ - МУ "Центр обеспечения функционирования муниципальной системы образования городского округа город Рыбинск"</w:t>
      </w:r>
    </w:p>
    <w:p w:rsidR="00FD104C" w:rsidRDefault="00FD104C">
      <w:pPr>
        <w:pStyle w:val="ConsPlusNormal"/>
        <w:spacing w:before="220"/>
        <w:ind w:firstLine="540"/>
        <w:jc w:val="both"/>
      </w:pPr>
      <w:r>
        <w:t>Центр "Молодые таланты" - муниципальное бюджетное учреждение дополнительного образования "Центр "Молодые таланты"</w:t>
      </w:r>
    </w:p>
    <w:p w:rsidR="00FD104C" w:rsidRDefault="00FD104C">
      <w:pPr>
        <w:pStyle w:val="ConsPlusNormal"/>
        <w:spacing w:before="220"/>
        <w:ind w:firstLine="540"/>
        <w:jc w:val="both"/>
      </w:pPr>
      <w:r>
        <w:t xml:space="preserve">ЦПД - МОУ для детей, нуждающихся в психолого-педагогической и медико-социальной </w:t>
      </w:r>
      <w:r>
        <w:lastRenderedPageBreak/>
        <w:t>помощи, центр психолого-педагогической реабилитации и коррекции "Центр помощи детям"</w:t>
      </w:r>
    </w:p>
    <w:p w:rsidR="00FD104C" w:rsidRDefault="00FD104C">
      <w:pPr>
        <w:pStyle w:val="ConsPlusNormal"/>
        <w:spacing w:before="220"/>
        <w:ind w:firstLine="540"/>
        <w:jc w:val="both"/>
      </w:pPr>
      <w:r>
        <w:t>ПФДО - персонифицированное финансирование дополнительного образования</w:t>
      </w:r>
    </w:p>
    <w:p w:rsidR="00FD104C" w:rsidRDefault="00FD104C">
      <w:pPr>
        <w:pStyle w:val="ConsPlusNormal"/>
        <w:spacing w:before="220"/>
        <w:ind w:firstLine="540"/>
        <w:jc w:val="both"/>
      </w:pPr>
      <w:r>
        <w:t>ЯО - Ярославская область</w:t>
      </w:r>
    </w:p>
    <w:p w:rsidR="00FD104C" w:rsidRDefault="00FD104C">
      <w:pPr>
        <w:pStyle w:val="ConsPlusNormal"/>
        <w:spacing w:before="220"/>
        <w:ind w:firstLine="540"/>
        <w:jc w:val="both"/>
      </w:pPr>
      <w:r>
        <w:t>ЯГМА - Ярославская государственная медицинская академия</w:t>
      </w:r>
    </w:p>
    <w:p w:rsidR="00FD104C" w:rsidRDefault="00FD104C">
      <w:pPr>
        <w:pStyle w:val="ConsPlusNormal"/>
        <w:spacing w:before="220"/>
        <w:ind w:firstLine="540"/>
        <w:jc w:val="both"/>
      </w:pPr>
      <w:r>
        <w:t>ЯГПУ - Ярославский государственный педагогический университет</w:t>
      </w:r>
    </w:p>
    <w:p w:rsidR="00FD104C" w:rsidRDefault="00FD104C">
      <w:pPr>
        <w:pStyle w:val="ConsPlusNormal"/>
        <w:spacing w:before="220"/>
        <w:ind w:firstLine="540"/>
        <w:jc w:val="both"/>
      </w:pPr>
      <w:r>
        <w:t>ООВО - образовательная организация высшего образования</w:t>
      </w:r>
    </w:p>
    <w:p w:rsidR="00FD104C" w:rsidRDefault="00FD104C">
      <w:pPr>
        <w:pStyle w:val="ConsPlusNormal"/>
        <w:spacing w:before="220"/>
        <w:ind w:firstLine="540"/>
        <w:jc w:val="both"/>
      </w:pPr>
      <w:r>
        <w:t>РГАТУ - Рыбинский государственный авиационный технический университет имени П.А. Соловьева</w:t>
      </w:r>
    </w:p>
    <w:p w:rsidR="00FD104C" w:rsidRDefault="00FD104C">
      <w:pPr>
        <w:pStyle w:val="ConsPlusNormal"/>
        <w:spacing w:before="220"/>
        <w:ind w:firstLine="540"/>
        <w:jc w:val="both"/>
      </w:pPr>
      <w:r>
        <w:t>РПЭК - Рыбинский промышленно-экономический колледж</w:t>
      </w:r>
    </w:p>
    <w:p w:rsidR="00FD104C" w:rsidRDefault="00FD104C">
      <w:pPr>
        <w:pStyle w:val="ConsPlusNormal"/>
        <w:spacing w:before="220"/>
        <w:ind w:firstLine="540"/>
        <w:jc w:val="both"/>
      </w:pPr>
      <w:r>
        <w:t>РППК - Рыбинский профессионально-педагогический колледж</w:t>
      </w:r>
    </w:p>
    <w:p w:rsidR="00FD104C" w:rsidRDefault="00FD104C">
      <w:pPr>
        <w:pStyle w:val="ConsPlusNormal"/>
        <w:spacing w:before="220"/>
        <w:ind w:firstLine="540"/>
        <w:jc w:val="both"/>
      </w:pPr>
      <w:r>
        <w:t>РДДМ - Российское движение детей и молодежи "Движение первых"</w:t>
      </w:r>
    </w:p>
    <w:p w:rsidR="00FD104C" w:rsidRDefault="00FD104C">
      <w:pPr>
        <w:pStyle w:val="ConsPlusNormal"/>
        <w:jc w:val="both"/>
      </w:pPr>
    </w:p>
    <w:p w:rsidR="00FD104C" w:rsidRDefault="00FD104C">
      <w:pPr>
        <w:pStyle w:val="ConsPlusNormal"/>
        <w:jc w:val="right"/>
      </w:pPr>
      <w:r>
        <w:t>Директор</w:t>
      </w:r>
    </w:p>
    <w:p w:rsidR="00FD104C" w:rsidRDefault="00FD104C">
      <w:pPr>
        <w:pStyle w:val="ConsPlusNormal"/>
        <w:jc w:val="right"/>
      </w:pPr>
      <w:r>
        <w:t>Департамента образования</w:t>
      </w:r>
    </w:p>
    <w:p w:rsidR="00FD104C" w:rsidRDefault="00FD104C">
      <w:pPr>
        <w:pStyle w:val="ConsPlusNormal"/>
        <w:jc w:val="right"/>
      </w:pPr>
      <w:r>
        <w:t>Р.А.БРЯДОВАЯ</w:t>
      </w:r>
    </w:p>
    <w:p w:rsidR="00FD104C" w:rsidRDefault="00FD104C">
      <w:pPr>
        <w:pStyle w:val="ConsPlusNormal"/>
        <w:jc w:val="both"/>
      </w:pPr>
    </w:p>
    <w:p w:rsidR="00FD104C" w:rsidRDefault="00FD104C">
      <w:pPr>
        <w:pStyle w:val="ConsPlusNormal"/>
        <w:jc w:val="both"/>
      </w:pPr>
    </w:p>
    <w:p w:rsidR="00FD104C" w:rsidRDefault="00FD104C">
      <w:pPr>
        <w:pStyle w:val="ConsPlusNormal"/>
        <w:pBdr>
          <w:bottom w:val="single" w:sz="6" w:space="0" w:color="auto"/>
        </w:pBdr>
        <w:spacing w:before="100" w:after="100"/>
        <w:jc w:val="both"/>
        <w:rPr>
          <w:sz w:val="2"/>
          <w:szCs w:val="2"/>
        </w:rPr>
      </w:pPr>
    </w:p>
    <w:p w:rsidR="00FD104C" w:rsidRDefault="00FD104C"/>
    <w:sectPr w:rsidR="00FD104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4C"/>
    <w:rsid w:val="00FD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4B346-CD66-4872-8B3A-C7A22345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0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1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10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1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10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10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10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10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6&amp;n=147156&amp;dst=100006" TargetMode="External"/><Relationship Id="rId21" Type="http://schemas.openxmlformats.org/officeDocument/2006/relationships/hyperlink" Target="https://login.consultant.ru/link/?req=doc&amp;base=RLAW086&amp;n=144472&amp;dst=100015" TargetMode="External"/><Relationship Id="rId42" Type="http://schemas.openxmlformats.org/officeDocument/2006/relationships/hyperlink" Target="https://login.consultant.ru/link/?req=doc&amp;base=LAW&amp;n=426546" TargetMode="External"/><Relationship Id="rId47" Type="http://schemas.openxmlformats.org/officeDocument/2006/relationships/hyperlink" Target="https://login.consultant.ru/link/?req=doc&amp;base=LAW&amp;n=180402&amp;dst=100009" TargetMode="External"/><Relationship Id="rId63" Type="http://schemas.openxmlformats.org/officeDocument/2006/relationships/hyperlink" Target="https://login.consultant.ru/link/?req=doc&amp;base=LAW&amp;n=456588" TargetMode="External"/><Relationship Id="rId68" Type="http://schemas.openxmlformats.org/officeDocument/2006/relationships/hyperlink" Target="https://login.consultant.ru/link/?req=doc&amp;base=LAW&amp;n=464120&amp;dst=100019" TargetMode="External"/><Relationship Id="rId84" Type="http://schemas.openxmlformats.org/officeDocument/2006/relationships/hyperlink" Target="https://login.consultant.ru/link/?req=doc&amp;base=LAW&amp;n=314804" TargetMode="External"/><Relationship Id="rId89" Type="http://schemas.openxmlformats.org/officeDocument/2006/relationships/hyperlink" Target="https://login.consultant.ru/link/?req=doc&amp;base=RLAW086&amp;n=147140" TargetMode="External"/><Relationship Id="rId112" Type="http://schemas.openxmlformats.org/officeDocument/2006/relationships/hyperlink" Target="https://login.consultant.ru/link/?req=doc&amp;base=RLAW086&amp;n=148791&amp;dst=100017" TargetMode="External"/><Relationship Id="rId16" Type="http://schemas.openxmlformats.org/officeDocument/2006/relationships/hyperlink" Target="https://login.consultant.ru/link/?req=doc&amp;base=RLAW086&amp;n=148791&amp;dst=100006" TargetMode="External"/><Relationship Id="rId107" Type="http://schemas.openxmlformats.org/officeDocument/2006/relationships/hyperlink" Target="https://login.consultant.ru/link/?req=doc&amp;base=RLAW086&amp;n=144472&amp;dst=100015" TargetMode="External"/><Relationship Id="rId11" Type="http://schemas.openxmlformats.org/officeDocument/2006/relationships/hyperlink" Target="https://login.consultant.ru/link/?req=doc&amp;base=RLAW086&amp;n=138503&amp;dst=100006" TargetMode="External"/><Relationship Id="rId24" Type="http://schemas.openxmlformats.org/officeDocument/2006/relationships/hyperlink" Target="https://login.consultant.ru/link/?req=doc&amp;base=RLAW086&amp;n=117923" TargetMode="External"/><Relationship Id="rId32" Type="http://schemas.openxmlformats.org/officeDocument/2006/relationships/hyperlink" Target="https://login.consultant.ru/link/?req=doc&amp;base=LAW&amp;n=288278" TargetMode="External"/><Relationship Id="rId37" Type="http://schemas.openxmlformats.org/officeDocument/2006/relationships/hyperlink" Target="https://login.consultant.ru/link/?req=doc&amp;base=LAW&amp;n=447391&amp;dst=100014" TargetMode="External"/><Relationship Id="rId40" Type="http://schemas.openxmlformats.org/officeDocument/2006/relationships/hyperlink" Target="https://login.consultant.ru/link/?req=doc&amp;base=LAW&amp;n=314804" TargetMode="External"/><Relationship Id="rId45" Type="http://schemas.openxmlformats.org/officeDocument/2006/relationships/hyperlink" Target="https://login.consultant.ru/link/?req=doc&amp;base=LAW&amp;n=451858" TargetMode="External"/><Relationship Id="rId53" Type="http://schemas.openxmlformats.org/officeDocument/2006/relationships/hyperlink" Target="https://login.consultant.ru/link/?req=doc&amp;base=RLAW086&amp;n=146601" TargetMode="External"/><Relationship Id="rId58" Type="http://schemas.openxmlformats.org/officeDocument/2006/relationships/hyperlink" Target="https://login.consultant.ru/link/?req=doc&amp;base=RLAW086&amp;n=134884" TargetMode="External"/><Relationship Id="rId66" Type="http://schemas.openxmlformats.org/officeDocument/2006/relationships/hyperlink" Target="https://login.consultant.ru/link/?req=doc&amp;base=LAW&amp;n=357927" TargetMode="External"/><Relationship Id="rId74" Type="http://schemas.openxmlformats.org/officeDocument/2006/relationships/hyperlink" Target="https://login.consultant.ru/link/?req=doc&amp;base=RLAW086&amp;n=148791&amp;dst=100011" TargetMode="External"/><Relationship Id="rId79" Type="http://schemas.openxmlformats.org/officeDocument/2006/relationships/hyperlink" Target="https://login.consultant.ru/link/?req=doc&amp;base=LAW&amp;n=358026" TargetMode="External"/><Relationship Id="rId87" Type="http://schemas.openxmlformats.org/officeDocument/2006/relationships/hyperlink" Target="https://login.consultant.ru/link/?req=doc&amp;base=LAW&amp;n=426546" TargetMode="External"/><Relationship Id="rId102" Type="http://schemas.openxmlformats.org/officeDocument/2006/relationships/hyperlink" Target="https://login.consultant.ru/link/?req=doc&amp;base=LAW&amp;n=426546" TargetMode="External"/><Relationship Id="rId110" Type="http://schemas.openxmlformats.org/officeDocument/2006/relationships/hyperlink" Target="https://login.consultant.ru/link/?req=doc&amp;base=RLAW086&amp;n=123676" TargetMode="External"/><Relationship Id="rId115" Type="http://schemas.openxmlformats.org/officeDocument/2006/relationships/theme" Target="theme/theme1.xml"/><Relationship Id="rId5" Type="http://schemas.openxmlformats.org/officeDocument/2006/relationships/hyperlink" Target="https://login.consultant.ru/link/?req=doc&amp;base=RLAW086&amp;n=123499&amp;dst=100006" TargetMode="External"/><Relationship Id="rId61" Type="http://schemas.openxmlformats.org/officeDocument/2006/relationships/hyperlink" Target="https://login.consultant.ru/link/?req=doc&amp;base=RLAW086&amp;n=148791&amp;dst=100008" TargetMode="External"/><Relationship Id="rId82" Type="http://schemas.openxmlformats.org/officeDocument/2006/relationships/hyperlink" Target="https://login.consultant.ru/link/?req=doc&amp;base=LAW&amp;n=131119" TargetMode="External"/><Relationship Id="rId90" Type="http://schemas.openxmlformats.org/officeDocument/2006/relationships/hyperlink" Target="https://login.consultant.ru/link/?req=doc&amp;base=LAW&amp;n=180402&amp;dst=100009" TargetMode="External"/><Relationship Id="rId95" Type="http://schemas.openxmlformats.org/officeDocument/2006/relationships/hyperlink" Target="https://login.consultant.ru/link/?req=doc&amp;base=LAW&amp;n=451858" TargetMode="External"/><Relationship Id="rId19" Type="http://schemas.openxmlformats.org/officeDocument/2006/relationships/hyperlink" Target="https://login.consultant.ru/link/?req=doc&amp;base=RLAW086&amp;n=89796" TargetMode="External"/><Relationship Id="rId14" Type="http://schemas.openxmlformats.org/officeDocument/2006/relationships/hyperlink" Target="https://login.consultant.ru/link/?req=doc&amp;base=RLAW086&amp;n=147572&amp;dst=100006" TargetMode="External"/><Relationship Id="rId22" Type="http://schemas.openxmlformats.org/officeDocument/2006/relationships/hyperlink" Target="https://login.consultant.ru/link/?req=doc&amp;base=RLAW086&amp;n=118089" TargetMode="External"/><Relationship Id="rId27" Type="http://schemas.openxmlformats.org/officeDocument/2006/relationships/hyperlink" Target="https://login.consultant.ru/link/?req=doc&amp;base=RLAW086&amp;n=148791&amp;dst=100006" TargetMode="External"/><Relationship Id="rId30" Type="http://schemas.openxmlformats.org/officeDocument/2006/relationships/hyperlink" Target="https://login.consultant.ru/link/?req=doc&amp;base=LAW&amp;n=129346" TargetMode="External"/><Relationship Id="rId35" Type="http://schemas.openxmlformats.org/officeDocument/2006/relationships/hyperlink" Target="https://login.consultant.ru/link/?req=doc&amp;base=LAW&amp;n=319308" TargetMode="External"/><Relationship Id="rId43" Type="http://schemas.openxmlformats.org/officeDocument/2006/relationships/hyperlink" Target="https://login.consultant.ru/link/?req=doc&amp;base=RLAW086&amp;n=147140" TargetMode="External"/><Relationship Id="rId48" Type="http://schemas.openxmlformats.org/officeDocument/2006/relationships/hyperlink" Target="https://login.consultant.ru/link/?req=doc&amp;base=RLAW086&amp;n=146072" TargetMode="External"/><Relationship Id="rId56" Type="http://schemas.openxmlformats.org/officeDocument/2006/relationships/hyperlink" Target="https://login.consultant.ru/link/?req=doc&amp;base=RLAW086&amp;n=148791&amp;dst=100007" TargetMode="External"/><Relationship Id="rId64" Type="http://schemas.openxmlformats.org/officeDocument/2006/relationships/hyperlink" Target="https://login.consultant.ru/link/?req=doc&amp;base=LAW&amp;n=129346" TargetMode="External"/><Relationship Id="rId69" Type="http://schemas.openxmlformats.org/officeDocument/2006/relationships/hyperlink" Target="https://login.consultant.ru/link/?req=doc&amp;base=LAW&amp;n=426546" TargetMode="External"/><Relationship Id="rId77" Type="http://schemas.openxmlformats.org/officeDocument/2006/relationships/hyperlink" Target="https://login.consultant.ru/link/?req=doc&amp;base=LAW&amp;n=160703" TargetMode="External"/><Relationship Id="rId100" Type="http://schemas.openxmlformats.org/officeDocument/2006/relationships/hyperlink" Target="https://login.consultant.ru/link/?req=doc&amp;base=RLAW086&amp;n=132243" TargetMode="External"/><Relationship Id="rId105" Type="http://schemas.openxmlformats.org/officeDocument/2006/relationships/hyperlink" Target="https://login.consultant.ru/link/?req=doc&amp;base=RLAW086&amp;n=146072" TargetMode="External"/><Relationship Id="rId113" Type="http://schemas.openxmlformats.org/officeDocument/2006/relationships/hyperlink" Target="https://login.consultant.ru/link/?req=doc&amp;base=RLAW086&amp;n=148463" TargetMode="External"/><Relationship Id="rId8" Type="http://schemas.openxmlformats.org/officeDocument/2006/relationships/hyperlink" Target="https://login.consultant.ru/link/?req=doc&amp;base=RLAW086&amp;n=131659&amp;dst=100006" TargetMode="External"/><Relationship Id="rId51" Type="http://schemas.openxmlformats.org/officeDocument/2006/relationships/hyperlink" Target="https://login.consultant.ru/link/?req=doc&amp;base=RLAW086&amp;n=144472&amp;dst=100015" TargetMode="External"/><Relationship Id="rId72" Type="http://schemas.openxmlformats.org/officeDocument/2006/relationships/hyperlink" Target="https://login.consultant.ru/link/?req=doc&amp;base=REXP086&amp;n=41750" TargetMode="External"/><Relationship Id="rId80" Type="http://schemas.openxmlformats.org/officeDocument/2006/relationships/hyperlink" Target="https://login.consultant.ru/link/?req=doc&amp;base=LAW&amp;n=357927" TargetMode="External"/><Relationship Id="rId85" Type="http://schemas.openxmlformats.org/officeDocument/2006/relationships/hyperlink" Target="https://login.consultant.ru/link/?req=doc&amp;base=LAW&amp;n=464120&amp;dst=100019" TargetMode="External"/><Relationship Id="rId93" Type="http://schemas.openxmlformats.org/officeDocument/2006/relationships/hyperlink" Target="https://login.consultant.ru/link/?req=doc&amp;base=LAW&amp;n=472832" TargetMode="External"/><Relationship Id="rId98" Type="http://schemas.openxmlformats.org/officeDocument/2006/relationships/hyperlink" Target="https://login.consultant.ru/link/?req=doc&amp;base=LAW&amp;n=358026" TargetMode="External"/><Relationship Id="rId3" Type="http://schemas.openxmlformats.org/officeDocument/2006/relationships/webSettings" Target="webSettings.xml"/><Relationship Id="rId12" Type="http://schemas.openxmlformats.org/officeDocument/2006/relationships/hyperlink" Target="https://login.consultant.ru/link/?req=doc&amp;base=RLAW086&amp;n=139247&amp;dst=100006" TargetMode="External"/><Relationship Id="rId17" Type="http://schemas.openxmlformats.org/officeDocument/2006/relationships/hyperlink" Target="https://login.consultant.ru/link/?req=doc&amp;base=LAW&amp;n=470713" TargetMode="External"/><Relationship Id="rId25" Type="http://schemas.openxmlformats.org/officeDocument/2006/relationships/hyperlink" Target="https://login.consultant.ru/link/?req=doc&amp;base=RLAW086&amp;n=147572&amp;dst=100006" TargetMode="External"/><Relationship Id="rId33" Type="http://schemas.openxmlformats.org/officeDocument/2006/relationships/hyperlink" Target="https://login.consultant.ru/link/?req=doc&amp;base=LAW&amp;n=358026" TargetMode="External"/><Relationship Id="rId38" Type="http://schemas.openxmlformats.org/officeDocument/2006/relationships/hyperlink" Target="https://login.consultant.ru/link/?req=doc&amp;base=RLAW086&amp;n=132243" TargetMode="External"/><Relationship Id="rId46" Type="http://schemas.openxmlformats.org/officeDocument/2006/relationships/hyperlink" Target="https://login.consultant.ru/link/?req=doc&amp;base=LAW&amp;n=359641" TargetMode="External"/><Relationship Id="rId59" Type="http://schemas.openxmlformats.org/officeDocument/2006/relationships/hyperlink" Target="https://login.consultant.ru/link/?req=doc&amp;base=RLAW086&amp;n=146601" TargetMode="External"/><Relationship Id="rId67" Type="http://schemas.openxmlformats.org/officeDocument/2006/relationships/hyperlink" Target="https://login.consultant.ru/link/?req=doc&amp;base=LAW&amp;n=319308" TargetMode="External"/><Relationship Id="rId103" Type="http://schemas.openxmlformats.org/officeDocument/2006/relationships/hyperlink" Target="https://login.consultant.ru/link/?req=doc&amp;base=RLAW086&amp;n=147140" TargetMode="External"/><Relationship Id="rId108" Type="http://schemas.openxmlformats.org/officeDocument/2006/relationships/hyperlink" Target="https://login.consultant.ru/link/?req=doc&amp;base=RLAW086&amp;n=109988" TargetMode="External"/><Relationship Id="rId20" Type="http://schemas.openxmlformats.org/officeDocument/2006/relationships/hyperlink" Target="https://login.consultant.ru/link/?req=doc&amp;base=RLAW086&amp;n=146601" TargetMode="External"/><Relationship Id="rId41" Type="http://schemas.openxmlformats.org/officeDocument/2006/relationships/hyperlink" Target="https://login.consultant.ru/link/?req=doc&amp;base=LAW&amp;n=171835&amp;dst=100014" TargetMode="External"/><Relationship Id="rId54" Type="http://schemas.openxmlformats.org/officeDocument/2006/relationships/hyperlink" Target="https://login.consultant.ru/link/?req=doc&amp;base=RLAW086&amp;n=123676" TargetMode="External"/><Relationship Id="rId62" Type="http://schemas.openxmlformats.org/officeDocument/2006/relationships/image" Target="media/image1.png"/><Relationship Id="rId70" Type="http://schemas.openxmlformats.org/officeDocument/2006/relationships/hyperlink" Target="https://login.consultant.ru/link/?req=doc&amp;base=RLAW086&amp;n=146072" TargetMode="External"/><Relationship Id="rId75" Type="http://schemas.openxmlformats.org/officeDocument/2006/relationships/hyperlink" Target="https://login.consultant.ru/link/?req=doc&amp;base=LAW&amp;n=456588" TargetMode="External"/><Relationship Id="rId83" Type="http://schemas.openxmlformats.org/officeDocument/2006/relationships/hyperlink" Target="https://login.consultant.ru/link/?req=doc&amp;base=LAW&amp;n=447391&amp;dst=100014" TargetMode="External"/><Relationship Id="rId88" Type="http://schemas.openxmlformats.org/officeDocument/2006/relationships/hyperlink" Target="https://login.consultant.ru/link/?req=doc&amp;base=RLAW086&amp;n=132243" TargetMode="External"/><Relationship Id="rId91" Type="http://schemas.openxmlformats.org/officeDocument/2006/relationships/hyperlink" Target="https://login.consultant.ru/link/?req=doc&amp;base=RLAW086&amp;n=148791&amp;dst=100013" TargetMode="External"/><Relationship Id="rId96" Type="http://schemas.openxmlformats.org/officeDocument/2006/relationships/hyperlink" Target="https://login.consultant.ru/link/?req=doc&amp;base=LAW&amp;n=456588" TargetMode="External"/><Relationship Id="rId111" Type="http://schemas.openxmlformats.org/officeDocument/2006/relationships/hyperlink" Target="https://login.consultant.ru/link/?req=doc&amp;base=RLAW086&amp;n=148791&amp;dst=100016" TargetMode="External"/><Relationship Id="rId1" Type="http://schemas.openxmlformats.org/officeDocument/2006/relationships/styles" Target="styles.xml"/><Relationship Id="rId6" Type="http://schemas.openxmlformats.org/officeDocument/2006/relationships/hyperlink" Target="https://login.consultant.ru/link/?req=doc&amp;base=RLAW086&amp;n=124806&amp;dst=100006" TargetMode="External"/><Relationship Id="rId15" Type="http://schemas.openxmlformats.org/officeDocument/2006/relationships/hyperlink" Target="https://login.consultant.ru/link/?req=doc&amp;base=RLAW086&amp;n=147156&amp;dst=100006" TargetMode="External"/><Relationship Id="rId23" Type="http://schemas.openxmlformats.org/officeDocument/2006/relationships/hyperlink" Target="https://login.consultant.ru/link/?req=doc&amp;base=RLAW086&amp;n=116238" TargetMode="External"/><Relationship Id="rId28" Type="http://schemas.openxmlformats.org/officeDocument/2006/relationships/hyperlink" Target="https://login.consultant.ru/link/?req=doc&amp;base=LAW&amp;n=472832" TargetMode="External"/><Relationship Id="rId36" Type="http://schemas.openxmlformats.org/officeDocument/2006/relationships/hyperlink" Target="https://login.consultant.ru/link/?req=doc&amp;base=LAW&amp;n=131119" TargetMode="External"/><Relationship Id="rId49" Type="http://schemas.openxmlformats.org/officeDocument/2006/relationships/hyperlink" Target="https://login.consultant.ru/link/?req=doc&amp;base=RLAW086&amp;n=148463" TargetMode="External"/><Relationship Id="rId57" Type="http://schemas.openxmlformats.org/officeDocument/2006/relationships/hyperlink" Target="https://login.consultant.ru/link/?req=doc&amp;base=LAW&amp;n=470713" TargetMode="External"/><Relationship Id="rId106" Type="http://schemas.openxmlformats.org/officeDocument/2006/relationships/hyperlink" Target="https://login.consultant.ru/link/?req=doc&amp;base=RLAW086&amp;n=148463" TargetMode="External"/><Relationship Id="rId114" Type="http://schemas.openxmlformats.org/officeDocument/2006/relationships/fontTable" Target="fontTable.xml"/><Relationship Id="rId10" Type="http://schemas.openxmlformats.org/officeDocument/2006/relationships/hyperlink" Target="https://login.consultant.ru/link/?req=doc&amp;base=RLAW086&amp;n=132932&amp;dst=100006" TargetMode="External"/><Relationship Id="rId31" Type="http://schemas.openxmlformats.org/officeDocument/2006/relationships/hyperlink" Target="https://login.consultant.ru/link/?req=doc&amp;base=LAW&amp;n=160703" TargetMode="External"/><Relationship Id="rId44" Type="http://schemas.openxmlformats.org/officeDocument/2006/relationships/hyperlink" Target="https://login.consultant.ru/link/?req=doc&amp;base=LAW&amp;n=448313" TargetMode="External"/><Relationship Id="rId52" Type="http://schemas.openxmlformats.org/officeDocument/2006/relationships/hyperlink" Target="https://login.consultant.ru/link/?req=doc&amp;base=RLAW086&amp;n=109988" TargetMode="External"/><Relationship Id="rId60" Type="http://schemas.openxmlformats.org/officeDocument/2006/relationships/hyperlink" Target="https://login.consultant.ru/link/?req=doc&amp;base=LAW&amp;n=358792" TargetMode="External"/><Relationship Id="rId65" Type="http://schemas.openxmlformats.org/officeDocument/2006/relationships/hyperlink" Target="https://login.consultant.ru/link/?req=doc&amp;base=LAW&amp;n=358026" TargetMode="External"/><Relationship Id="rId73" Type="http://schemas.openxmlformats.org/officeDocument/2006/relationships/hyperlink" Target="https://login.consultant.ru/link/?req=doc&amp;base=RLAW086&amp;n=148791&amp;dst=100010" TargetMode="External"/><Relationship Id="rId78" Type="http://schemas.openxmlformats.org/officeDocument/2006/relationships/hyperlink" Target="https://login.consultant.ru/link/?req=doc&amp;base=LAW&amp;n=288278" TargetMode="External"/><Relationship Id="rId81" Type="http://schemas.openxmlformats.org/officeDocument/2006/relationships/hyperlink" Target="https://login.consultant.ru/link/?req=doc&amp;base=LAW&amp;n=319308" TargetMode="External"/><Relationship Id="rId86" Type="http://schemas.openxmlformats.org/officeDocument/2006/relationships/hyperlink" Target="https://login.consultant.ru/link/?req=doc&amp;base=LAW&amp;n=171835&amp;dst=100014" TargetMode="External"/><Relationship Id="rId94" Type="http://schemas.openxmlformats.org/officeDocument/2006/relationships/hyperlink" Target="https://login.consultant.ru/link/?req=doc&amp;base=LAW&amp;n=448313" TargetMode="External"/><Relationship Id="rId99" Type="http://schemas.openxmlformats.org/officeDocument/2006/relationships/hyperlink" Target="https://login.consultant.ru/link/?req=doc&amp;base=LAW&amp;n=357927" TargetMode="External"/><Relationship Id="rId101" Type="http://schemas.openxmlformats.org/officeDocument/2006/relationships/hyperlink" Target="https://login.consultant.ru/link/?req=doc&amp;base=LAW&amp;n=464120&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32248&amp;dst=100006" TargetMode="External"/><Relationship Id="rId13" Type="http://schemas.openxmlformats.org/officeDocument/2006/relationships/hyperlink" Target="https://login.consultant.ru/link/?req=doc&amp;base=RLAW086&amp;n=141384&amp;dst=100006" TargetMode="External"/><Relationship Id="rId18" Type="http://schemas.openxmlformats.org/officeDocument/2006/relationships/hyperlink" Target="https://login.consultant.ru/link/?req=doc&amp;base=LAW&amp;n=472832" TargetMode="External"/><Relationship Id="rId39" Type="http://schemas.openxmlformats.org/officeDocument/2006/relationships/hyperlink" Target="https://login.consultant.ru/link/?req=doc&amp;base=LAW&amp;n=464120&amp;dst=100019" TargetMode="External"/><Relationship Id="rId109" Type="http://schemas.openxmlformats.org/officeDocument/2006/relationships/hyperlink" Target="https://login.consultant.ru/link/?req=doc&amp;base=RLAW086&amp;n=146601" TargetMode="External"/><Relationship Id="rId34" Type="http://schemas.openxmlformats.org/officeDocument/2006/relationships/hyperlink" Target="https://login.consultant.ru/link/?req=doc&amp;base=LAW&amp;n=357927" TargetMode="External"/><Relationship Id="rId50" Type="http://schemas.openxmlformats.org/officeDocument/2006/relationships/hyperlink" Target="https://login.consultant.ru/link/?req=doc&amp;base=LAW&amp;n=411035" TargetMode="External"/><Relationship Id="rId55" Type="http://schemas.openxmlformats.org/officeDocument/2006/relationships/hyperlink" Target="https://login.consultant.ru/link/?req=doc&amp;base=REXP086&amp;n=41750" TargetMode="External"/><Relationship Id="rId76" Type="http://schemas.openxmlformats.org/officeDocument/2006/relationships/hyperlink" Target="https://login.consultant.ru/link/?req=doc&amp;base=LAW&amp;n=129346" TargetMode="External"/><Relationship Id="rId97" Type="http://schemas.openxmlformats.org/officeDocument/2006/relationships/hyperlink" Target="https://login.consultant.ru/link/?req=doc&amp;base=LAW&amp;n=129346" TargetMode="External"/><Relationship Id="rId104" Type="http://schemas.openxmlformats.org/officeDocument/2006/relationships/hyperlink" Target="https://login.consultant.ru/link/?req=doc&amp;base=LAW&amp;n=359641" TargetMode="External"/><Relationship Id="rId7" Type="http://schemas.openxmlformats.org/officeDocument/2006/relationships/hyperlink" Target="https://login.consultant.ru/link/?req=doc&amp;base=RLAW086&amp;n=131387&amp;dst=100006" TargetMode="External"/><Relationship Id="rId71" Type="http://schemas.openxmlformats.org/officeDocument/2006/relationships/hyperlink" Target="https://login.consultant.ru/link/?req=doc&amp;base=LAW&amp;n=411035" TargetMode="External"/><Relationship Id="rId92" Type="http://schemas.openxmlformats.org/officeDocument/2006/relationships/hyperlink" Target="https://login.consultant.ru/link/?req=doc&amp;base=RLAW086&amp;n=148791&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456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33248</Words>
  <Characters>189519</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2</cp:revision>
  <dcterms:created xsi:type="dcterms:W3CDTF">2024-04-27T06:39:00Z</dcterms:created>
  <dcterms:modified xsi:type="dcterms:W3CDTF">2024-04-27T06:45:00Z</dcterms:modified>
</cp:coreProperties>
</file>