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9" w:rsidRDefault="00CC2D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2DF9" w:rsidRDefault="00CC2DF9">
      <w:pPr>
        <w:pStyle w:val="ConsPlusNormal"/>
        <w:jc w:val="both"/>
        <w:outlineLvl w:val="0"/>
      </w:pPr>
    </w:p>
    <w:p w:rsidR="00CC2DF9" w:rsidRDefault="00CC2DF9">
      <w:pPr>
        <w:pStyle w:val="ConsPlusTitle"/>
        <w:jc w:val="center"/>
        <w:outlineLvl w:val="0"/>
      </w:pPr>
      <w:r>
        <w:t>ГУБЕРНАТОР ЯРОСЛАВСКОЙ ОБЛАСТИ</w:t>
      </w:r>
    </w:p>
    <w:p w:rsidR="00CC2DF9" w:rsidRDefault="00CC2DF9">
      <w:pPr>
        <w:pStyle w:val="ConsPlusTitle"/>
        <w:jc w:val="both"/>
      </w:pPr>
    </w:p>
    <w:p w:rsidR="00CC2DF9" w:rsidRDefault="00CC2DF9">
      <w:pPr>
        <w:pStyle w:val="ConsPlusTitle"/>
        <w:jc w:val="center"/>
      </w:pPr>
      <w:r>
        <w:t>УКАЗ</w:t>
      </w:r>
    </w:p>
    <w:p w:rsidR="00CC2DF9" w:rsidRDefault="00CC2DF9">
      <w:pPr>
        <w:pStyle w:val="ConsPlusTitle"/>
        <w:jc w:val="center"/>
      </w:pPr>
      <w:r>
        <w:t>от 12 февраля 2019 г. N 35</w:t>
      </w:r>
    </w:p>
    <w:p w:rsidR="00CC2DF9" w:rsidRDefault="00CC2DF9">
      <w:pPr>
        <w:pStyle w:val="ConsPlusTitle"/>
        <w:jc w:val="both"/>
      </w:pPr>
    </w:p>
    <w:p w:rsidR="00CC2DF9" w:rsidRDefault="00CC2DF9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ОБ</w:t>
      </w:r>
      <w:proofErr w:type="gramEnd"/>
      <w:r>
        <w:t xml:space="preserve"> АНТИМОНОПОЛЬНОМ КОМПЛАЕНСЕ</w:t>
      </w:r>
    </w:p>
    <w:p w:rsidR="00CC2DF9" w:rsidRDefault="00CC2DF9">
      <w:pPr>
        <w:pStyle w:val="ConsPlusTitle"/>
        <w:jc w:val="center"/>
      </w:pPr>
      <w:r>
        <w:t>В ДЕЯТЕЛЬНОСТИ ОРГАНОВ ИСПОЛНИТЕЛЬНОЙ ВЛАСТИ</w:t>
      </w:r>
    </w:p>
    <w:p w:rsidR="00CC2DF9" w:rsidRDefault="00CC2DF9">
      <w:pPr>
        <w:pStyle w:val="ConsPlusTitle"/>
        <w:jc w:val="center"/>
      </w:pPr>
      <w:r>
        <w:t>ЯРОСЛАВСКОЙ ОБЛАСТИ</w:t>
      </w:r>
    </w:p>
    <w:p w:rsidR="00CC2DF9" w:rsidRDefault="00CC2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DF9" w:rsidRDefault="00CC2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DF9" w:rsidRDefault="00CC2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07.08.2019 N 239)</w:t>
            </w:r>
          </w:p>
        </w:tc>
      </w:tr>
    </w:tbl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конкуренции",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г. N 2258-р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>ПОСТАНОВЛЯЮ: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</w:t>
      </w:r>
      <w:proofErr w:type="gramStart"/>
      <w:r>
        <w:t>антимонопольном</w:t>
      </w:r>
      <w:proofErr w:type="gramEnd"/>
      <w:r>
        <w:t xml:space="preserve"> комплаенсе в деятельности органов исполнительной власти Ярославской области (далее - Положение).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Руководителям органов исполнительной власти области в течение двух месяцев с момента вступления указа в силу принять ненормативный правовой акт об организации антимонопольного комплаенса в органе исполнительной власти области, соответствующий требованиям, предусмотренным Положением.</w:t>
      </w:r>
      <w:proofErr w:type="gramEnd"/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>3. Указ вступает в силу с момента подписания.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right"/>
      </w:pPr>
      <w:r>
        <w:t>Губернатор области</w:t>
      </w:r>
    </w:p>
    <w:p w:rsidR="00CC2DF9" w:rsidRDefault="00CC2DF9">
      <w:pPr>
        <w:pStyle w:val="ConsPlusNormal"/>
        <w:jc w:val="right"/>
      </w:pPr>
      <w:r>
        <w:t>Д.Ю.МИРОНОВ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right"/>
        <w:outlineLvl w:val="0"/>
      </w:pPr>
      <w:r>
        <w:t>Утверждено</w:t>
      </w:r>
    </w:p>
    <w:p w:rsidR="00CC2DF9" w:rsidRDefault="00CC2DF9">
      <w:pPr>
        <w:pStyle w:val="ConsPlusNormal"/>
        <w:jc w:val="right"/>
      </w:pPr>
      <w:r>
        <w:t>указом</w:t>
      </w:r>
    </w:p>
    <w:p w:rsidR="00CC2DF9" w:rsidRDefault="00CC2DF9">
      <w:pPr>
        <w:pStyle w:val="ConsPlusNormal"/>
        <w:jc w:val="right"/>
      </w:pPr>
      <w:r>
        <w:t>Губернатора области</w:t>
      </w:r>
    </w:p>
    <w:p w:rsidR="00CC2DF9" w:rsidRDefault="00CC2DF9">
      <w:pPr>
        <w:pStyle w:val="ConsPlusNormal"/>
        <w:jc w:val="right"/>
      </w:pPr>
      <w:r>
        <w:t>от 12.02.2019 N 35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</w:pPr>
      <w:bookmarkStart w:id="0" w:name="P34"/>
      <w:bookmarkEnd w:id="0"/>
      <w:r>
        <w:t>ПОЛОЖЕНИЕ</w:t>
      </w:r>
    </w:p>
    <w:p w:rsidR="00CC2DF9" w:rsidRDefault="00CC2DF9">
      <w:pPr>
        <w:pStyle w:val="ConsPlusTitle"/>
        <w:jc w:val="center"/>
      </w:pPr>
      <w:r>
        <w:t xml:space="preserve">ОБ </w:t>
      </w:r>
      <w:proofErr w:type="gramStart"/>
      <w:r>
        <w:t>АНТИМОНОПОЛЬНОМ</w:t>
      </w:r>
      <w:proofErr w:type="gramEnd"/>
      <w:r>
        <w:t xml:space="preserve"> КОМПЛАЕНСЕ В ДЕЯТЕЛЬНОСТИ ОРГАНОВ</w:t>
      </w:r>
    </w:p>
    <w:p w:rsidR="00CC2DF9" w:rsidRDefault="00CC2DF9">
      <w:pPr>
        <w:pStyle w:val="ConsPlusTitle"/>
        <w:jc w:val="center"/>
      </w:pPr>
      <w:r>
        <w:t>ИСПОЛНИТЕЛЬНОЙ ВЛАСТИ ЯРОСЛАВСКОЙ ОБЛАСТИ</w:t>
      </w:r>
    </w:p>
    <w:p w:rsidR="00CC2DF9" w:rsidRDefault="00CC2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DF9" w:rsidRDefault="00CC2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DF9" w:rsidRDefault="00CC2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07.08.2019 N 239)</w:t>
            </w:r>
          </w:p>
        </w:tc>
      </w:tr>
    </w:tbl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 xml:space="preserve">1.1. Настоящее Положение устанавливает организационные и правовые основы </w:t>
      </w:r>
      <w:proofErr w:type="gramStart"/>
      <w:r>
        <w:t>антимонопольного</w:t>
      </w:r>
      <w:proofErr w:type="gramEnd"/>
      <w:r>
        <w:t xml:space="preserve"> комплаенса в деятельности органов исполнительной власти Ярославской области (далее - ОИВ).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Под антимонопольным комплаенсом в деятельности ОИВ в настоящем Положении понимается система внутреннего обеспечения соответствия деятельности ОИВ требованиям антимонопольного законодательства.</w:t>
      </w:r>
      <w:proofErr w:type="gramEnd"/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обеспечение соответствия деятельности ОИВ требованиям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профилактика нарушения требований антимонопольного законодательства в деятельности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выявление рисков нарушения ОИВ антимонопольного законодательства и управление ими;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соответствием деятельности ОИВ требованиям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оценка эффективности функционирования антимонопольного комплаенса в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1.5. При организации </w:t>
      </w:r>
      <w:proofErr w:type="gramStart"/>
      <w:r>
        <w:t>антимонопольного</w:t>
      </w:r>
      <w:proofErr w:type="gramEnd"/>
      <w:r>
        <w:t xml:space="preserve"> комплаенса ОИВ руководствуются следующими принципами: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заинтересованность руководства ОИВ в эффективности функционирования антимонопольного комплаенса;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регулярность оценки рисков нарушения ОИВ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обеспечение информационной открытости функционирования антимонопольного комплаенса в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непрерывность функционирования антимонопольного комплаенса в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совершенствование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  <w:outlineLvl w:val="1"/>
      </w:pPr>
      <w:r>
        <w:t>2. Организационные и правовые основы</w:t>
      </w:r>
    </w:p>
    <w:p w:rsidR="00CC2DF9" w:rsidRDefault="00CC2DF9">
      <w:pPr>
        <w:pStyle w:val="ConsPlusTitle"/>
        <w:jc w:val="center"/>
      </w:pPr>
      <w:r>
        <w:t>антимонопольного комплаенса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 xml:space="preserve">2.1. Для организации </w:t>
      </w:r>
      <w:proofErr w:type="gramStart"/>
      <w:r>
        <w:t>антимонопольного</w:t>
      </w:r>
      <w:proofErr w:type="gramEnd"/>
      <w:r>
        <w:t xml:space="preserve"> комплаенса в ОИВ должен быть принят ненормативный правовой акт, содержащий: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сведения об уполномоченном должностном лице, ответственном за функционирование антимонопольного комплаенса в ОИВ (далее - уполномоченное должностное лицо), о коллегиальном органе, осуществляющем общественный контроль обоснованности оценки эффективности функционирования антимонопольного комплаенса в ОИВ (далее - коллегиальный орган);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порядок выявления и оценки рисков нарушения антимонопольного законодательства при осуществлении ОИВ своей деятельности;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lastRenderedPageBreak/>
        <w:t>- порядок ознакомления гражданских служащих ОИВ с правовым актом об организации антимонопольного комплаенса;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меры, направленные на осуществление ОИВ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ключевые показатели и порядок оценки эффективности функционирования антимонопольного комплаенса в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2.2. Ненормативный правовой акт об антимонопольном комплаенсе размещается на странице ОИВ на портале органов государственной власти Ярославской области в информационно-телекоммуникационной сети "Интернет" (далее - страница ОИВ в сети "Интернет").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2.3. Общий контроль за организацией и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ОИВ осуществляется руководителем ОИВ, который: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утверждает правовой акт об </w:t>
      </w:r>
      <w:proofErr w:type="gramStart"/>
      <w:r>
        <w:t>антимонопольном</w:t>
      </w:r>
      <w:proofErr w:type="gramEnd"/>
      <w:r>
        <w:t xml:space="preserve"> комплаенсе, вносит в него изменения, а также принимает внутренние документы ОИВ, регламентирующие функционирование антимонопольного комплаенса;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применяет предусмотренные законодательством Российской Федерации меры ответственности за несоблюдение гражданскими служащими ОИВ правового акта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рассматривает материалы, отчеты и результаты периодических оценок эффективности функционирования антимонопольного комплаенса в ОИВ и принимает меры, направленные на устранение выявленных недостатков;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2.4. В целях организации и функционирования антимонопольного комплаенса в ОИВ назначается уполномоченное должностное лицо.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2.5. При назначении уполномоченного должностного лица ОИВ руководствуется следующими принципами: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подотчетность уполномоченного должностного лица непосредственно руководству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достаточность полномочий и ресурсов, необходимых для выполнения уполномоченным должностным лицом своих задач.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2.6. К компетенции уполномоченного должностного лица относятся следующие функции:</w:t>
      </w:r>
    </w:p>
    <w:p w:rsidR="00CC2DF9" w:rsidRDefault="00CC2DF9">
      <w:pPr>
        <w:pStyle w:val="ConsPlusNormal"/>
        <w:spacing w:before="220"/>
        <w:ind w:firstLine="540"/>
        <w:jc w:val="both"/>
      </w:pPr>
      <w:proofErr w:type="gramStart"/>
      <w:r>
        <w:t>- подготовка и представление руководителю ОИВ проекта правового акта об антимонопольном комплаенсе (о внесении в него изменений), а также проектов внутренних документов ОИВ, регламентирующих процедуры антимонопольного комплаенса;</w:t>
      </w:r>
      <w:proofErr w:type="gramEnd"/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выявление конфликтов интересов в деятельности гражданских служащих и структурных подразделений ОИВ, разработка предложений по их исключению;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консультирование гражданских служащих ОИВ по вопросам, связанным с соблюдением </w:t>
      </w:r>
      <w:r>
        <w:lastRenderedPageBreak/>
        <w:t>антимонопольного законодательства и антимонопольным комплаенсом;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организация взаимодействия структурных подразделений ОИВ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разработка, организация проведения процедуры внутреннего расследования, связанного с нарушением требований антимонопольного комплаенса, и участие в ней, а также организация таких расследований и участие в них;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информирование руководителя ОИВ о внутренних документах, правовых актах Ярославской области и их проектах, разработчиком которых является ОИВ, которые могут повлечь нарушение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  <w:outlineLvl w:val="1"/>
      </w:pPr>
      <w:r>
        <w:t>3. Выявление и оценка рисков нарушения</w:t>
      </w:r>
    </w:p>
    <w:p w:rsidR="00CC2DF9" w:rsidRDefault="00CC2DF9">
      <w:pPr>
        <w:pStyle w:val="ConsPlusTitle"/>
        <w:jc w:val="center"/>
      </w:pPr>
      <w:r>
        <w:t>антимонопольного законодательства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>3.1. В целях выявления рисков нарушения антимонопольного законодательства уполномоченным должностным лицом на регулярной основе должны проводиться следующие мероприятия:</w:t>
      </w:r>
    </w:p>
    <w:p w:rsidR="00CC2DF9" w:rsidRDefault="00CC2DF9">
      <w:pPr>
        <w:pStyle w:val="ConsPlusNormal"/>
        <w:spacing w:before="220"/>
        <w:ind w:firstLine="540"/>
        <w:jc w:val="both"/>
      </w:pPr>
      <w:proofErr w:type="gramStart"/>
      <w:r>
        <w:t>- анализ выявленных нарушений антимонопольного законодательства в деятельности ОИВ за предыдущие 3 года (наличие предупреждений, жалоб, возбужденных дел, административных наказаний);</w:t>
      </w:r>
      <w:proofErr w:type="gramEnd"/>
    </w:p>
    <w:p w:rsidR="00CC2DF9" w:rsidRDefault="00CC2DF9">
      <w:pPr>
        <w:pStyle w:val="ConsPlusNormal"/>
        <w:spacing w:before="220"/>
        <w:ind w:firstLine="540"/>
        <w:jc w:val="both"/>
      </w:pPr>
      <w:r>
        <w:t>- анализ правовых актов Ярославской области и их проектов, разработчиком которых являлся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мониторинг и анализ практики применения ОИВ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При проведении (не реже одного раза в год) уполномоченным должностным лицом анализа выявленных в деятельности ОИВ 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  <w:proofErr w:type="gramEnd"/>
    </w:p>
    <w:p w:rsidR="00CC2DF9" w:rsidRDefault="00CC2DF9">
      <w:pPr>
        <w:pStyle w:val="ConsPlusNormal"/>
        <w:spacing w:before="220"/>
        <w:ind w:firstLine="540"/>
        <w:jc w:val="both"/>
      </w:pPr>
      <w:r>
        <w:t>- осуществление сбора в ОИВ сведений о наличии нарушений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proofErr w:type="gramStart"/>
      <w:r>
        <w:t>- составление перечня нарушений антимонопольного законодательства в ОИВ, содержащего классифицированные по сферам деятельности ОИВ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</w:t>
      </w:r>
      <w:proofErr w:type="gramEnd"/>
      <w:r>
        <w:t>, а также о мерах, направленных ОИВ на недопущение повторения нарушения.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3.3. При проведении (не реже одного раза в месяц) уполномоченным должностным лицом </w:t>
      </w:r>
      <w:r>
        <w:lastRenderedPageBreak/>
        <w:t>анализа правовых актов Ярославской области и их проектов, разработчиком которых являлся ОИВ, должны реализовываться следующие мероприятия:</w:t>
      </w:r>
    </w:p>
    <w:p w:rsidR="00CC2DF9" w:rsidRDefault="00CC2DF9">
      <w:pPr>
        <w:pStyle w:val="ConsPlusNormal"/>
        <w:spacing w:before="220"/>
        <w:ind w:firstLine="540"/>
        <w:jc w:val="both"/>
      </w:pPr>
      <w:proofErr w:type="gramStart"/>
      <w:r>
        <w:t>- разработка и размещение на странице ОИВ в сети "Интернет" исчерпывающего перечня правовых актов Ярославской области, разработчиком которых являлся ОИВ (далее - перечень актов), с приложением текстов указанных актов, за исключением актов, содержащих сведения, относящиеся к охраняемой законом тайне;</w:t>
      </w:r>
      <w:proofErr w:type="gramEnd"/>
    </w:p>
    <w:p w:rsidR="00CC2DF9" w:rsidRDefault="00CC2DF9">
      <w:pPr>
        <w:pStyle w:val="ConsPlusNormal"/>
        <w:spacing w:before="220"/>
        <w:ind w:firstLine="540"/>
        <w:jc w:val="both"/>
      </w:pPr>
      <w:r>
        <w:t>- размещение на странице ОИВ в сети "Интернет" уведомления о начале сбора замечаний и предложений организаций и граждан по перечню актов;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осуществление сбора и проведение анализа представленных замечаний и предложений организаций и граждан по перечню актов;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представление руководству ОИВ сводного доклада с обоснованием целесообразности (нецелесообразности) внесения изменений в правовые акты Ярославской области, разработчиком которых являлся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размещение на портале органов государственной власти Ярославской области в информационно-телекоммуникационной сети "Интернет" (yarregion.ru) в разделе "Проекты нормативно-правовых актов" проекта правового акта Ярославской области с необходимым обоснованием реализации предлагаемых решений, в том числе их влияния на конкуренцию;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осуществление сбора и проведение оценки поступивших от организаций и граждан замечаний и предложений по проекту правового акта Ярославской области.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3.4. При проведении мониторинга и анализа практики применения антимонопольного законодательства в ОИВ уполномоченным должностным лицом реализуются следующие мероприятия: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осуществление на постоянной основе сбора сведений о правоприменительной практике в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подготовка по итогам сбора сведений, указанных в абзаце втором данного пункта, аналитической справки об изменениях и основных аспектах правоприменительной практики в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3.5. При проведении систематической (не реже одного раза в квартал) оценки эффективности разработанных и реализуемых мероприятий по снижению рисков нарушения антимонопольного законодательства уполномоченное должностное лицо осуществляет: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анализ своевременного и содержательного реагирования (обратной связи) на поступившие в ОИВ заявления, предложения и жалобы граждан и организаций на правовые акты Ярославской области и их проекты, разработчиком которых являлся ОИВ;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ОИВ или его должностными лицами.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3.6. При выявлении рисков нарушения антимонопольного законодательства уполномоченное должностное лицо проводит оценку таких рисков с учетом следующих показателей: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отрицательное влияние на отношение институтов гражданского общества к деятельности ОИВ по развитию конкуренции;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lastRenderedPageBreak/>
        <w:t>- выдача предупреждения в адрес ОИВ или его должностных лиц о прекращении действий (недопущении бездействия), которые содержат признаки нарушения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возбуждение в отношении ОИВ или его должностных лиц дела о нарушении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привлечение к административной ответственности в виде наложения штрафов на ОИВ и (или) его должностных лиц или в виде их дисквалификации.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3.7. Выявляемые риски нарушения антимонопольного законодательства распределяются уполномоченным должностным лицом в соответствии с </w:t>
      </w:r>
      <w:hyperlink w:anchor="P163" w:history="1">
        <w:r>
          <w:rPr>
            <w:color w:val="0000FF"/>
          </w:rPr>
          <w:t>уровнями</w:t>
        </w:r>
      </w:hyperlink>
      <w:r>
        <w:t xml:space="preserve"> рисков нарушения антимонопольного законодательства, приведенными в приложении к настоящему Положению.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3.8. На основе проведенной оценки рисков нарушения антимонопольного законодательства уполномоченное должностное лицо составляет описание рисков, включающее оценку причин и условий возникновения рисков.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3.9. Информация об осуществлении выявления и оценки рисков нарушения ОИВ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 в ОИВ.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  <w:outlineLvl w:val="1"/>
      </w:pPr>
      <w:r>
        <w:t>4. Мероприятия по снижению рисков нарушения</w:t>
      </w:r>
    </w:p>
    <w:p w:rsidR="00CC2DF9" w:rsidRDefault="00CC2DF9">
      <w:pPr>
        <w:pStyle w:val="ConsPlusTitle"/>
        <w:jc w:val="center"/>
      </w:pPr>
      <w:r>
        <w:t>антимонопольного законодательства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>4.1. В целях снижения рисков нарушения антимонопольного законодательства уполномоченное должностное лицо разрабатывает (не реже одного раза в год) мероприятия по снижению рисков нарушения антимонопольного законодательства.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4.2. Уполномоченное 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4.3.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 в ОИВ.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CC2DF9" w:rsidRDefault="00CC2DF9">
      <w:pPr>
        <w:pStyle w:val="ConsPlusTitle"/>
        <w:jc w:val="center"/>
      </w:pPr>
      <w:r>
        <w:t>комплаенса в ОИВ и общественный контроль ее обоснованности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>5.1. В целях оценки эффективности функционирования антимонопольного комплаенса в ОИВ устанавливаются ключевые показатели как для уполномоченного должностного лица, так и для ОИВ в целом.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5.2. Методика расчета ключевых показателей эффективности функционирования антимонопольного комплаенса утверждается приказом департамента экономики и стратегического планирования Ярославской области (далее - департамент).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5.3. Уполномоченное должностное лицо один раз в год в срок до 01 декабря текущего года проводит оценку достижения ключевых показателей эффективности антимонопольного комплаенса в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5.4. Информация о достижении ключевых показателей эффективности функционирования антимонопольного комплаенса в ОИВ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 в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5.5. Общественный контроль обоснованности оценки эффективности функционирования </w:t>
      </w:r>
      <w:r>
        <w:lastRenderedPageBreak/>
        <w:t>антимонопольного комплаенса в ОИВ осуществляет Совет по содействию развитию конкуренции в Ярославской области (далее - Совет), выполняющий функции коллегиального органа. Положение о Совете утверждается указом Губернатора области.</w:t>
      </w:r>
    </w:p>
    <w:p w:rsidR="00CC2DF9" w:rsidRDefault="00CC2D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ЯО от 07.08.2019 N 239)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5.6. Общественный контроль обоснованности оценки эффективности функционирования антимонопольного комплаенса в ОИВ осуществляется коллегиальным органом путем рассмотрения доклада об </w:t>
      </w:r>
      <w:proofErr w:type="gramStart"/>
      <w:r>
        <w:t>антимонопольном</w:t>
      </w:r>
      <w:proofErr w:type="gramEnd"/>
      <w:r>
        <w:t xml:space="preserve"> комплаенсе в ОИВ и принятия одного из следующих решений:</w:t>
      </w:r>
    </w:p>
    <w:p w:rsidR="00CC2DF9" w:rsidRDefault="00CC2DF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ЯО от 07.08.2019 N 239)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рекомендовать руководителю ОИВ утвердить доклад об антимонопольном комплаенсе в ОИВ, в том числе с учетом замечаний коллегиального органа;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- рекомендовать руководителю ОИВ отклонить доклад об </w:t>
      </w:r>
      <w:proofErr w:type="gramStart"/>
      <w:r>
        <w:t>антимонопольном</w:t>
      </w:r>
      <w:proofErr w:type="gramEnd"/>
      <w:r>
        <w:t xml:space="preserve"> комплаенсе в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5.7. Информация о достижении ключевых показателей эффективности функционирования антимонопольного комплаенса в ОИВ учитывается при подготовке информации о достижении значений показателей общего менеджмента в порядке, предусмотренном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Губернатора области от 31.03.2016 N 111-р "Об утверждении </w:t>
      </w:r>
      <w:proofErr w:type="gramStart"/>
      <w:r>
        <w:t>Порядка проведения оценки деятельности руководителей органов исполнительной власти</w:t>
      </w:r>
      <w:proofErr w:type="gramEnd"/>
      <w:r>
        <w:t xml:space="preserve"> Ярославской области и структурных подразделений Правительства области".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комплаенсе в ОИВ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комплаенсе в ОИВ содержит следующую информацию: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об осуществлении выявления и оценки рисков нарушения ОИВ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 результатах проведенной оценки рисков нарушения ОИВ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об исполнении мероприятий по снижению рисков нарушения ОИВ антимонопольного законодательства;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>- о достижении ключевых показателей эффективности функционирования антимонопольного комплаенса в ОИВ.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6.2. В срок до 20 декабря текущего года уполномоченное должностное лицо представляет доклад об </w:t>
      </w:r>
      <w:proofErr w:type="gramStart"/>
      <w:r>
        <w:t>антимонопольном</w:t>
      </w:r>
      <w:proofErr w:type="gramEnd"/>
      <w:r>
        <w:t xml:space="preserve"> комплаенсе в ОИВ на рассмотрение в коллегиальный орган.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6.3. В течение 2 рабочих дней со дня поступления в ОИВ копии протокола заседания коллегиального органа уполномоченное должностное лицо представляет рассмотренный коллегиальным органом доклад об </w:t>
      </w:r>
      <w:proofErr w:type="gramStart"/>
      <w:r>
        <w:t>антимонопольном</w:t>
      </w:r>
      <w:proofErr w:type="gramEnd"/>
      <w:r>
        <w:t xml:space="preserve"> комплаенсе в ОИВ вместе с копией протокола заседания коллегиального органа на рассмотрение руководителю ОИВ.</w:t>
      </w:r>
    </w:p>
    <w:p w:rsidR="00CC2DF9" w:rsidRDefault="00CC2DF9">
      <w:pPr>
        <w:pStyle w:val="ConsPlusNormal"/>
        <w:spacing w:before="220"/>
        <w:ind w:firstLine="540"/>
        <w:jc w:val="both"/>
      </w:pPr>
      <w:proofErr w:type="gramStart"/>
      <w:r>
        <w:t>Доклад об антимонопольном комплаенсе в ОИВ, утвержденный руководителем ОИВ, размещается на странице ОИВ в сети "Интернет" в день его утверждения.</w:t>
      </w:r>
      <w:proofErr w:type="gramEnd"/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Копия доклада об </w:t>
      </w:r>
      <w:proofErr w:type="gramStart"/>
      <w:r>
        <w:t>антимонопольном</w:t>
      </w:r>
      <w:proofErr w:type="gramEnd"/>
      <w:r>
        <w:t xml:space="preserve"> комплаенсе в ОИВ в течение 2 рабочих дней со дня его утверждения направляется в департамент.</w:t>
      </w:r>
    </w:p>
    <w:p w:rsidR="00CC2DF9" w:rsidRDefault="00CC2DF9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 xml:space="preserve">Департамент готовит сводный доклад об антимонопольном комплаенсе в Ярославской области, утверждаемый руководителем департамента, и не позднее 31 января года, следующего </w:t>
      </w:r>
      <w:r>
        <w:lastRenderedPageBreak/>
        <w:t>за отчетным, направляет указанный доклад в территориальный орган федерального антимонопольного органа для включения информации о мерах по организации и функционированию антимонопольного комплаенса по всем ОИВ в доклад о состоянии конкуренции в Российской Федерации.</w:t>
      </w:r>
      <w:proofErr w:type="gramEnd"/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right"/>
        <w:outlineLvl w:val="1"/>
      </w:pPr>
      <w:r>
        <w:t>Приложение</w:t>
      </w:r>
    </w:p>
    <w:p w:rsidR="00CC2DF9" w:rsidRDefault="00CC2DF9">
      <w:pPr>
        <w:pStyle w:val="ConsPlusNormal"/>
        <w:jc w:val="right"/>
      </w:pPr>
      <w:r>
        <w:t xml:space="preserve">к </w:t>
      </w:r>
      <w:hyperlink w:anchor="P34" w:history="1">
        <w:r>
          <w:rPr>
            <w:color w:val="0000FF"/>
          </w:rPr>
          <w:t>Положению</w:t>
        </w:r>
      </w:hyperlink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Title"/>
        <w:jc w:val="center"/>
      </w:pPr>
      <w:bookmarkStart w:id="1" w:name="P163"/>
      <w:bookmarkEnd w:id="1"/>
      <w:r>
        <w:t>УРОВНИ</w:t>
      </w:r>
    </w:p>
    <w:p w:rsidR="00CC2DF9" w:rsidRDefault="00CC2DF9">
      <w:pPr>
        <w:pStyle w:val="ConsPlusTitle"/>
        <w:jc w:val="center"/>
      </w:pPr>
      <w:r>
        <w:t>рисков нарушения антимонопольного законодательства</w:t>
      </w:r>
    </w:p>
    <w:p w:rsidR="00CC2DF9" w:rsidRDefault="00CC2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DF9" w:rsidRDefault="00CC2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DF9" w:rsidRDefault="00CC2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07.08.2019 N 239)</w:t>
            </w:r>
          </w:p>
        </w:tc>
      </w:tr>
    </w:tbl>
    <w:p w:rsidR="00CC2DF9" w:rsidRDefault="00CC2D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628"/>
        <w:gridCol w:w="3629"/>
      </w:tblGrid>
      <w:tr w:rsidR="00CC2DF9">
        <w:tc>
          <w:tcPr>
            <w:tcW w:w="1814" w:type="dxa"/>
          </w:tcPr>
          <w:p w:rsidR="00CC2DF9" w:rsidRDefault="00CC2DF9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3628" w:type="dxa"/>
          </w:tcPr>
          <w:p w:rsidR="00CC2DF9" w:rsidRDefault="00CC2DF9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3629" w:type="dxa"/>
          </w:tcPr>
          <w:p w:rsidR="00CC2DF9" w:rsidRDefault="00CC2DF9">
            <w:pPr>
              <w:pStyle w:val="ConsPlusNormal"/>
              <w:jc w:val="center"/>
            </w:pPr>
            <w:r>
              <w:t>Негативные факторы, учитываемые при определении уровня риска</w:t>
            </w:r>
          </w:p>
        </w:tc>
      </w:tr>
      <w:tr w:rsidR="00CC2DF9">
        <w:tc>
          <w:tcPr>
            <w:tcW w:w="1814" w:type="dxa"/>
          </w:tcPr>
          <w:p w:rsidR="00CC2DF9" w:rsidRDefault="00CC2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C2DF9" w:rsidRDefault="00CC2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9" w:type="dxa"/>
          </w:tcPr>
          <w:p w:rsidR="00CC2DF9" w:rsidRDefault="00CC2DF9">
            <w:pPr>
              <w:pStyle w:val="ConsPlusNormal"/>
              <w:jc w:val="center"/>
            </w:pPr>
            <w:r>
              <w:t>3</w:t>
            </w:r>
          </w:p>
        </w:tc>
      </w:tr>
      <w:tr w:rsidR="00CC2DF9">
        <w:tc>
          <w:tcPr>
            <w:tcW w:w="1814" w:type="dxa"/>
          </w:tcPr>
          <w:p w:rsidR="00CC2DF9" w:rsidRDefault="00CC2DF9">
            <w:pPr>
              <w:pStyle w:val="ConsPlusNormal"/>
            </w:pPr>
            <w:r>
              <w:t>Низкий уровень</w:t>
            </w:r>
          </w:p>
        </w:tc>
        <w:tc>
          <w:tcPr>
            <w:tcW w:w="3628" w:type="dxa"/>
          </w:tcPr>
          <w:p w:rsidR="00CC2DF9" w:rsidRDefault="00CC2DF9">
            <w:pPr>
              <w:pStyle w:val="ConsPlusNormal"/>
            </w:pPr>
            <w:proofErr w:type="gramStart"/>
            <w:r>
              <w:t>отрицательное влияние на отношение институтов гражданского общества к деятельности ОИВ по развитию конкуренции, вероятность выдачи в адрес ОИВ или его должностных лиц предупреждения о прекращении действий (недопущении бездействия), которые содержат признаки нарушения антимонопольного законодательства, возбуждения в отношении ОИВ или его должностных лиц дела о нарушении антимонопольного законодательства, привлечения к административной ответственности в виде наложения штрафов на ОИВ и (или) его</w:t>
            </w:r>
            <w:proofErr w:type="gramEnd"/>
            <w:r>
              <w:t xml:space="preserve"> должностных лиц или в виде дисквалификации таких лиц отсутствует</w:t>
            </w:r>
          </w:p>
        </w:tc>
        <w:tc>
          <w:tcPr>
            <w:tcW w:w="3629" w:type="dxa"/>
          </w:tcPr>
          <w:p w:rsidR="00CC2DF9" w:rsidRDefault="00CC2DF9">
            <w:pPr>
              <w:pStyle w:val="ConsPlusNormal"/>
            </w:pPr>
            <w:r>
              <w:t>поступление в ОИВ предостережений, выданных антимонопольным органом</w:t>
            </w:r>
          </w:p>
        </w:tc>
      </w:tr>
      <w:tr w:rsidR="00CC2DF9">
        <w:tc>
          <w:tcPr>
            <w:tcW w:w="1814" w:type="dxa"/>
          </w:tcPr>
          <w:p w:rsidR="00CC2DF9" w:rsidRDefault="00CC2DF9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3628" w:type="dxa"/>
          </w:tcPr>
          <w:p w:rsidR="00CC2DF9" w:rsidRDefault="00CC2DF9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ОИВ по развитию конкуренции</w:t>
            </w:r>
          </w:p>
        </w:tc>
        <w:tc>
          <w:tcPr>
            <w:tcW w:w="3629" w:type="dxa"/>
          </w:tcPr>
          <w:p w:rsidR="00CC2DF9" w:rsidRDefault="00CC2DF9">
            <w:pPr>
              <w:pStyle w:val="ConsPlusNormal"/>
            </w:pPr>
            <w:r>
              <w:t xml:space="preserve">поступление в ОИВ обращений (заявлений, жалоб, предложений) граждан и организаций в отношении действий (бездействия) ОИВ, затрагивающих интересы заявителя или неопределенного круга лиц в сфере конкуренции, в том числе в связи с применением правовых актов Ярославской области или </w:t>
            </w:r>
            <w:r>
              <w:lastRenderedPageBreak/>
              <w:t>наличием проектов правовых актов Ярославской области, разработчиком которых являлся ОИВ;</w:t>
            </w:r>
          </w:p>
          <w:p w:rsidR="00CC2DF9" w:rsidRDefault="00CC2DF9">
            <w:pPr>
              <w:pStyle w:val="ConsPlusNormal"/>
            </w:pPr>
            <w:r>
              <w:t>проведение антимонопольным органом плановой проверки ОИВ</w:t>
            </w:r>
          </w:p>
        </w:tc>
      </w:tr>
      <w:tr w:rsidR="00CC2DF9">
        <w:tc>
          <w:tcPr>
            <w:tcW w:w="1814" w:type="dxa"/>
          </w:tcPr>
          <w:p w:rsidR="00CC2DF9" w:rsidRDefault="00CC2DF9">
            <w:pPr>
              <w:pStyle w:val="ConsPlusNormal"/>
            </w:pPr>
            <w:r>
              <w:lastRenderedPageBreak/>
              <w:t>Существенный уровень</w:t>
            </w:r>
          </w:p>
        </w:tc>
        <w:tc>
          <w:tcPr>
            <w:tcW w:w="3628" w:type="dxa"/>
          </w:tcPr>
          <w:p w:rsidR="00CC2DF9" w:rsidRDefault="00CC2DF9">
            <w:pPr>
              <w:pStyle w:val="ConsPlusNormal"/>
            </w:pPr>
            <w:r>
              <w:t>вероятность возбуждения в отношении ОИВ или его должностных лиц дела о нарушении антимонопольного законодательства</w:t>
            </w:r>
          </w:p>
        </w:tc>
        <w:tc>
          <w:tcPr>
            <w:tcW w:w="3629" w:type="dxa"/>
          </w:tcPr>
          <w:p w:rsidR="00CC2DF9" w:rsidRDefault="00CC2DF9">
            <w:pPr>
              <w:pStyle w:val="ConsPlusNormal"/>
            </w:pPr>
            <w:r>
              <w:t>наличие предупреждения, выданного ОИВ антимонопольным органом;</w:t>
            </w:r>
          </w:p>
          <w:p w:rsidR="00CC2DF9" w:rsidRDefault="00CC2DF9">
            <w:pPr>
              <w:pStyle w:val="ConsPlusNormal"/>
            </w:pPr>
            <w:r>
              <w:t>поступление жалоб в антимонопольный орган, по которым он направляет запрос в ОИВ в связи с их рассмотрением</w:t>
            </w:r>
          </w:p>
        </w:tc>
      </w:tr>
      <w:tr w:rsidR="00CC2DF9">
        <w:tc>
          <w:tcPr>
            <w:tcW w:w="1814" w:type="dxa"/>
          </w:tcPr>
          <w:p w:rsidR="00CC2DF9" w:rsidRDefault="00CC2DF9">
            <w:pPr>
              <w:pStyle w:val="ConsPlusNormal"/>
            </w:pPr>
            <w:r>
              <w:t>Высокий уровень</w:t>
            </w:r>
          </w:p>
        </w:tc>
        <w:tc>
          <w:tcPr>
            <w:tcW w:w="3628" w:type="dxa"/>
          </w:tcPr>
          <w:p w:rsidR="00CC2DF9" w:rsidRDefault="00CC2DF9">
            <w:pPr>
              <w:pStyle w:val="ConsPlusNormal"/>
            </w:pPr>
            <w:r>
              <w:t>вероятность привлечения к административной ответственности в виде наложения штрафов на ОИВ и (или) его должностных лиц или в виде дисквалификации таких лиц</w:t>
            </w:r>
          </w:p>
        </w:tc>
        <w:tc>
          <w:tcPr>
            <w:tcW w:w="3629" w:type="dxa"/>
          </w:tcPr>
          <w:p w:rsidR="00CC2DF9" w:rsidRDefault="00CC2DF9">
            <w:pPr>
              <w:pStyle w:val="ConsPlusNormal"/>
            </w:pPr>
            <w:r>
              <w:t>проведение антимонопольным органом внеплановой проверки ОИВ;</w:t>
            </w:r>
          </w:p>
          <w:p w:rsidR="00CC2DF9" w:rsidRDefault="00CC2DF9">
            <w:pPr>
              <w:pStyle w:val="ConsPlusNormal"/>
            </w:pPr>
            <w:r>
              <w:t>принятие комиссией антимонопольного органа решения, которым установлен факт нарушения антимонопольного законодательства;</w:t>
            </w:r>
          </w:p>
          <w:p w:rsidR="00CC2DF9" w:rsidRDefault="00CC2DF9">
            <w:pPr>
              <w:pStyle w:val="ConsPlusNormal"/>
            </w:pPr>
            <w:r>
              <w:t>возбуждение дела о нарушении антимонопольного законодательства в отношении ОИВ;</w:t>
            </w:r>
          </w:p>
          <w:p w:rsidR="00CC2DF9" w:rsidRDefault="00CC2DF9">
            <w:pPr>
              <w:pStyle w:val="ConsPlusNormal"/>
            </w:pPr>
            <w:r>
              <w:t>наличие оснований для возбуждения административного производства в отношении должностных лиц ОИВ</w:t>
            </w:r>
          </w:p>
        </w:tc>
      </w:tr>
    </w:tbl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center"/>
      </w:pPr>
      <w:r>
        <w:t>Список сокращений, используемых в таблице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ind w:firstLine="540"/>
        <w:jc w:val="both"/>
      </w:pPr>
      <w:r>
        <w:t>ОИВ - орган исполнительной власти Ярославской области.</w:t>
      </w: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jc w:val="both"/>
      </w:pPr>
    </w:p>
    <w:p w:rsidR="00CC2DF9" w:rsidRDefault="00CC2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FE0" w:rsidRDefault="001C1FE0"/>
    <w:sectPr w:rsidR="001C1FE0" w:rsidSect="00FB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C2DF9"/>
    <w:rsid w:val="000028A4"/>
    <w:rsid w:val="00002A6D"/>
    <w:rsid w:val="00004B85"/>
    <w:rsid w:val="00005455"/>
    <w:rsid w:val="00007693"/>
    <w:rsid w:val="000077EF"/>
    <w:rsid w:val="00007DAD"/>
    <w:rsid w:val="00012C36"/>
    <w:rsid w:val="00020377"/>
    <w:rsid w:val="00020F53"/>
    <w:rsid w:val="000235E1"/>
    <w:rsid w:val="000236E6"/>
    <w:rsid w:val="00024927"/>
    <w:rsid w:val="00026C90"/>
    <w:rsid w:val="00027435"/>
    <w:rsid w:val="00027678"/>
    <w:rsid w:val="00030075"/>
    <w:rsid w:val="00030965"/>
    <w:rsid w:val="00030BD9"/>
    <w:rsid w:val="000316BD"/>
    <w:rsid w:val="0003177D"/>
    <w:rsid w:val="00031904"/>
    <w:rsid w:val="00034051"/>
    <w:rsid w:val="0003471D"/>
    <w:rsid w:val="00034D65"/>
    <w:rsid w:val="000433BE"/>
    <w:rsid w:val="00043AF0"/>
    <w:rsid w:val="00046215"/>
    <w:rsid w:val="00046D9C"/>
    <w:rsid w:val="00047CF1"/>
    <w:rsid w:val="000503D4"/>
    <w:rsid w:val="00053BDD"/>
    <w:rsid w:val="000558A0"/>
    <w:rsid w:val="0006359C"/>
    <w:rsid w:val="00063EE9"/>
    <w:rsid w:val="000660BD"/>
    <w:rsid w:val="000661B1"/>
    <w:rsid w:val="0006666D"/>
    <w:rsid w:val="000729A7"/>
    <w:rsid w:val="00074DD7"/>
    <w:rsid w:val="00076217"/>
    <w:rsid w:val="0007677A"/>
    <w:rsid w:val="000775DC"/>
    <w:rsid w:val="00085645"/>
    <w:rsid w:val="00085AA3"/>
    <w:rsid w:val="00086671"/>
    <w:rsid w:val="00091E7A"/>
    <w:rsid w:val="000937A5"/>
    <w:rsid w:val="00097C29"/>
    <w:rsid w:val="000A0359"/>
    <w:rsid w:val="000A061E"/>
    <w:rsid w:val="000A10B0"/>
    <w:rsid w:val="000A2224"/>
    <w:rsid w:val="000A3097"/>
    <w:rsid w:val="000A54A1"/>
    <w:rsid w:val="000B0EA1"/>
    <w:rsid w:val="000B291B"/>
    <w:rsid w:val="000B7F91"/>
    <w:rsid w:val="000C6BD2"/>
    <w:rsid w:val="000C7594"/>
    <w:rsid w:val="000C7EB3"/>
    <w:rsid w:val="000D16D2"/>
    <w:rsid w:val="000D1DD3"/>
    <w:rsid w:val="000D23D8"/>
    <w:rsid w:val="000D26E0"/>
    <w:rsid w:val="000D52E9"/>
    <w:rsid w:val="000E2B86"/>
    <w:rsid w:val="000E7303"/>
    <w:rsid w:val="000E7C2D"/>
    <w:rsid w:val="000E7C54"/>
    <w:rsid w:val="000F0392"/>
    <w:rsid w:val="000F12CD"/>
    <w:rsid w:val="000F25C4"/>
    <w:rsid w:val="000F743B"/>
    <w:rsid w:val="00100819"/>
    <w:rsid w:val="001019A6"/>
    <w:rsid w:val="00102E9D"/>
    <w:rsid w:val="001037AD"/>
    <w:rsid w:val="001039C4"/>
    <w:rsid w:val="00110807"/>
    <w:rsid w:val="00111D39"/>
    <w:rsid w:val="00114BF0"/>
    <w:rsid w:val="00117968"/>
    <w:rsid w:val="00121E83"/>
    <w:rsid w:val="001237AE"/>
    <w:rsid w:val="00123DE1"/>
    <w:rsid w:val="0012478C"/>
    <w:rsid w:val="00127D7D"/>
    <w:rsid w:val="00133137"/>
    <w:rsid w:val="0013354F"/>
    <w:rsid w:val="00133671"/>
    <w:rsid w:val="0013387C"/>
    <w:rsid w:val="00134846"/>
    <w:rsid w:val="001414A2"/>
    <w:rsid w:val="0014256D"/>
    <w:rsid w:val="0014526F"/>
    <w:rsid w:val="00145C06"/>
    <w:rsid w:val="001505B2"/>
    <w:rsid w:val="00150A7A"/>
    <w:rsid w:val="001520C9"/>
    <w:rsid w:val="0015483A"/>
    <w:rsid w:val="00157A97"/>
    <w:rsid w:val="00160393"/>
    <w:rsid w:val="00162E80"/>
    <w:rsid w:val="00162F48"/>
    <w:rsid w:val="00164073"/>
    <w:rsid w:val="0017229A"/>
    <w:rsid w:val="0017288A"/>
    <w:rsid w:val="00174341"/>
    <w:rsid w:val="0017604D"/>
    <w:rsid w:val="00177F5C"/>
    <w:rsid w:val="00182EFB"/>
    <w:rsid w:val="00184572"/>
    <w:rsid w:val="00185D98"/>
    <w:rsid w:val="001869F2"/>
    <w:rsid w:val="00187387"/>
    <w:rsid w:val="00194259"/>
    <w:rsid w:val="001960C1"/>
    <w:rsid w:val="00196D82"/>
    <w:rsid w:val="001977B8"/>
    <w:rsid w:val="001A0586"/>
    <w:rsid w:val="001A099F"/>
    <w:rsid w:val="001A12AE"/>
    <w:rsid w:val="001A1AC9"/>
    <w:rsid w:val="001A2748"/>
    <w:rsid w:val="001A2791"/>
    <w:rsid w:val="001A288D"/>
    <w:rsid w:val="001A3EF4"/>
    <w:rsid w:val="001A46D7"/>
    <w:rsid w:val="001A4FFF"/>
    <w:rsid w:val="001A716B"/>
    <w:rsid w:val="001A7F59"/>
    <w:rsid w:val="001B287A"/>
    <w:rsid w:val="001B45F8"/>
    <w:rsid w:val="001B7BAD"/>
    <w:rsid w:val="001C1FE0"/>
    <w:rsid w:val="001C31A3"/>
    <w:rsid w:val="001C3A10"/>
    <w:rsid w:val="001C54A1"/>
    <w:rsid w:val="001C61B7"/>
    <w:rsid w:val="001D1473"/>
    <w:rsid w:val="001D154D"/>
    <w:rsid w:val="001E153F"/>
    <w:rsid w:val="001E219D"/>
    <w:rsid w:val="001E3B8D"/>
    <w:rsid w:val="001E463C"/>
    <w:rsid w:val="001E4992"/>
    <w:rsid w:val="001E4FE4"/>
    <w:rsid w:val="001F0CC5"/>
    <w:rsid w:val="001F278C"/>
    <w:rsid w:val="001F4F51"/>
    <w:rsid w:val="001F7DD1"/>
    <w:rsid w:val="0020029D"/>
    <w:rsid w:val="002010D1"/>
    <w:rsid w:val="00201A61"/>
    <w:rsid w:val="002021D2"/>
    <w:rsid w:val="00204513"/>
    <w:rsid w:val="002055A7"/>
    <w:rsid w:val="00206393"/>
    <w:rsid w:val="00213B6B"/>
    <w:rsid w:val="00216425"/>
    <w:rsid w:val="002243FF"/>
    <w:rsid w:val="002325DD"/>
    <w:rsid w:val="0023298D"/>
    <w:rsid w:val="002329DF"/>
    <w:rsid w:val="002333D7"/>
    <w:rsid w:val="00233809"/>
    <w:rsid w:val="00234FCA"/>
    <w:rsid w:val="002355C6"/>
    <w:rsid w:val="00236A61"/>
    <w:rsid w:val="002404A8"/>
    <w:rsid w:val="00240A8F"/>
    <w:rsid w:val="00241124"/>
    <w:rsid w:val="002417BB"/>
    <w:rsid w:val="00243E98"/>
    <w:rsid w:val="002443D7"/>
    <w:rsid w:val="002447CC"/>
    <w:rsid w:val="00246406"/>
    <w:rsid w:val="00252B48"/>
    <w:rsid w:val="00256F06"/>
    <w:rsid w:val="0026103F"/>
    <w:rsid w:val="00263DF3"/>
    <w:rsid w:val="00264895"/>
    <w:rsid w:val="00265CA2"/>
    <w:rsid w:val="002660CA"/>
    <w:rsid w:val="002674FC"/>
    <w:rsid w:val="00271868"/>
    <w:rsid w:val="00271C6F"/>
    <w:rsid w:val="00272F79"/>
    <w:rsid w:val="002738F5"/>
    <w:rsid w:val="0027603E"/>
    <w:rsid w:val="00276675"/>
    <w:rsid w:val="00277A82"/>
    <w:rsid w:val="00281948"/>
    <w:rsid w:val="002828D3"/>
    <w:rsid w:val="00283D30"/>
    <w:rsid w:val="00285217"/>
    <w:rsid w:val="0028614C"/>
    <w:rsid w:val="00286F23"/>
    <w:rsid w:val="0028756B"/>
    <w:rsid w:val="00291B57"/>
    <w:rsid w:val="002920C4"/>
    <w:rsid w:val="002938D3"/>
    <w:rsid w:val="00294B29"/>
    <w:rsid w:val="00297C27"/>
    <w:rsid w:val="002A00AA"/>
    <w:rsid w:val="002A04C6"/>
    <w:rsid w:val="002A1301"/>
    <w:rsid w:val="002A4BFF"/>
    <w:rsid w:val="002A4E34"/>
    <w:rsid w:val="002A5D6A"/>
    <w:rsid w:val="002A6C15"/>
    <w:rsid w:val="002A78F8"/>
    <w:rsid w:val="002B1E17"/>
    <w:rsid w:val="002B31A5"/>
    <w:rsid w:val="002B52BF"/>
    <w:rsid w:val="002B7542"/>
    <w:rsid w:val="002C26EE"/>
    <w:rsid w:val="002C2BA3"/>
    <w:rsid w:val="002D1A88"/>
    <w:rsid w:val="002D2162"/>
    <w:rsid w:val="002D2287"/>
    <w:rsid w:val="002E0E9A"/>
    <w:rsid w:val="002E20D9"/>
    <w:rsid w:val="002E389D"/>
    <w:rsid w:val="002E4DEA"/>
    <w:rsid w:val="002F0633"/>
    <w:rsid w:val="002F06CA"/>
    <w:rsid w:val="002F081D"/>
    <w:rsid w:val="002F4469"/>
    <w:rsid w:val="002F55E2"/>
    <w:rsid w:val="002F5ABE"/>
    <w:rsid w:val="002F7A4A"/>
    <w:rsid w:val="00300AFC"/>
    <w:rsid w:val="003037D0"/>
    <w:rsid w:val="003071D8"/>
    <w:rsid w:val="00311694"/>
    <w:rsid w:val="00311856"/>
    <w:rsid w:val="00311E08"/>
    <w:rsid w:val="00316D0E"/>
    <w:rsid w:val="00321FB3"/>
    <w:rsid w:val="003269CC"/>
    <w:rsid w:val="00332CD5"/>
    <w:rsid w:val="0033407E"/>
    <w:rsid w:val="0033589A"/>
    <w:rsid w:val="003427DA"/>
    <w:rsid w:val="0034284F"/>
    <w:rsid w:val="003506F4"/>
    <w:rsid w:val="00351A8F"/>
    <w:rsid w:val="00352875"/>
    <w:rsid w:val="00355C68"/>
    <w:rsid w:val="00356EEC"/>
    <w:rsid w:val="003610F3"/>
    <w:rsid w:val="00361987"/>
    <w:rsid w:val="0036389B"/>
    <w:rsid w:val="00364627"/>
    <w:rsid w:val="0036521F"/>
    <w:rsid w:val="0036538D"/>
    <w:rsid w:val="00365491"/>
    <w:rsid w:val="003666EF"/>
    <w:rsid w:val="00367868"/>
    <w:rsid w:val="00367E02"/>
    <w:rsid w:val="003702E9"/>
    <w:rsid w:val="00373376"/>
    <w:rsid w:val="00373DB3"/>
    <w:rsid w:val="00373F7A"/>
    <w:rsid w:val="0037657F"/>
    <w:rsid w:val="00383DC6"/>
    <w:rsid w:val="00384CC4"/>
    <w:rsid w:val="00384ED9"/>
    <w:rsid w:val="003A14DE"/>
    <w:rsid w:val="003A28AD"/>
    <w:rsid w:val="003A518F"/>
    <w:rsid w:val="003A553F"/>
    <w:rsid w:val="003A6E49"/>
    <w:rsid w:val="003B39BD"/>
    <w:rsid w:val="003C1F5C"/>
    <w:rsid w:val="003C5035"/>
    <w:rsid w:val="003C6A5E"/>
    <w:rsid w:val="003C76FC"/>
    <w:rsid w:val="003D0811"/>
    <w:rsid w:val="003D290D"/>
    <w:rsid w:val="003D4D94"/>
    <w:rsid w:val="003D5E3F"/>
    <w:rsid w:val="003E05B4"/>
    <w:rsid w:val="003E0905"/>
    <w:rsid w:val="003E1969"/>
    <w:rsid w:val="003E25A5"/>
    <w:rsid w:val="003E273F"/>
    <w:rsid w:val="003E7C45"/>
    <w:rsid w:val="003F1003"/>
    <w:rsid w:val="003F1AEE"/>
    <w:rsid w:val="003F3564"/>
    <w:rsid w:val="003F45CD"/>
    <w:rsid w:val="003F572C"/>
    <w:rsid w:val="003F574F"/>
    <w:rsid w:val="003F7ACC"/>
    <w:rsid w:val="00406BAF"/>
    <w:rsid w:val="00412ECF"/>
    <w:rsid w:val="00413EA5"/>
    <w:rsid w:val="00413EF4"/>
    <w:rsid w:val="00415D1A"/>
    <w:rsid w:val="00422173"/>
    <w:rsid w:val="00423259"/>
    <w:rsid w:val="00423907"/>
    <w:rsid w:val="00427111"/>
    <w:rsid w:val="00427CEC"/>
    <w:rsid w:val="00431378"/>
    <w:rsid w:val="00432C0B"/>
    <w:rsid w:val="00433498"/>
    <w:rsid w:val="00434193"/>
    <w:rsid w:val="00435EE6"/>
    <w:rsid w:val="004373E8"/>
    <w:rsid w:val="00437854"/>
    <w:rsid w:val="004403A0"/>
    <w:rsid w:val="004403E0"/>
    <w:rsid w:val="004475AE"/>
    <w:rsid w:val="00450C6A"/>
    <w:rsid w:val="004551BA"/>
    <w:rsid w:val="004553EE"/>
    <w:rsid w:val="00455D0A"/>
    <w:rsid w:val="0045765A"/>
    <w:rsid w:val="004608A9"/>
    <w:rsid w:val="00462BE1"/>
    <w:rsid w:val="004640DA"/>
    <w:rsid w:val="00467F3D"/>
    <w:rsid w:val="0047291D"/>
    <w:rsid w:val="00472C1A"/>
    <w:rsid w:val="0047359D"/>
    <w:rsid w:val="00475650"/>
    <w:rsid w:val="00476986"/>
    <w:rsid w:val="00481516"/>
    <w:rsid w:val="0048230C"/>
    <w:rsid w:val="00484A6C"/>
    <w:rsid w:val="00485C60"/>
    <w:rsid w:val="004868CB"/>
    <w:rsid w:val="00493A56"/>
    <w:rsid w:val="00496B35"/>
    <w:rsid w:val="004A6A8F"/>
    <w:rsid w:val="004A72D1"/>
    <w:rsid w:val="004B074C"/>
    <w:rsid w:val="004B495D"/>
    <w:rsid w:val="004B57FC"/>
    <w:rsid w:val="004B6CE9"/>
    <w:rsid w:val="004C0AA1"/>
    <w:rsid w:val="004C0EEA"/>
    <w:rsid w:val="004C1E19"/>
    <w:rsid w:val="004C354B"/>
    <w:rsid w:val="004C4D71"/>
    <w:rsid w:val="004C5882"/>
    <w:rsid w:val="004C5F80"/>
    <w:rsid w:val="004C6879"/>
    <w:rsid w:val="004D0FD1"/>
    <w:rsid w:val="004D319C"/>
    <w:rsid w:val="004D6A68"/>
    <w:rsid w:val="004D7C04"/>
    <w:rsid w:val="004E0EA6"/>
    <w:rsid w:val="004E328C"/>
    <w:rsid w:val="004E3AA9"/>
    <w:rsid w:val="004E3F6D"/>
    <w:rsid w:val="004E70C9"/>
    <w:rsid w:val="004F01C0"/>
    <w:rsid w:val="004F4701"/>
    <w:rsid w:val="004F54C1"/>
    <w:rsid w:val="004F6416"/>
    <w:rsid w:val="00500FA3"/>
    <w:rsid w:val="00501A18"/>
    <w:rsid w:val="00504903"/>
    <w:rsid w:val="00504AC9"/>
    <w:rsid w:val="00504B10"/>
    <w:rsid w:val="00505933"/>
    <w:rsid w:val="0050698A"/>
    <w:rsid w:val="005103B8"/>
    <w:rsid w:val="00510BA1"/>
    <w:rsid w:val="00511146"/>
    <w:rsid w:val="005121A6"/>
    <w:rsid w:val="005156C6"/>
    <w:rsid w:val="00520F94"/>
    <w:rsid w:val="00522D64"/>
    <w:rsid w:val="00523631"/>
    <w:rsid w:val="0052443A"/>
    <w:rsid w:val="00524540"/>
    <w:rsid w:val="00527312"/>
    <w:rsid w:val="00531221"/>
    <w:rsid w:val="00531DE5"/>
    <w:rsid w:val="005354C4"/>
    <w:rsid w:val="00540663"/>
    <w:rsid w:val="00541512"/>
    <w:rsid w:val="00541624"/>
    <w:rsid w:val="00543602"/>
    <w:rsid w:val="00544D03"/>
    <w:rsid w:val="00550248"/>
    <w:rsid w:val="00550764"/>
    <w:rsid w:val="0055250B"/>
    <w:rsid w:val="005536B6"/>
    <w:rsid w:val="00553E7E"/>
    <w:rsid w:val="0056114D"/>
    <w:rsid w:val="005626F1"/>
    <w:rsid w:val="00563FCC"/>
    <w:rsid w:val="00564FB5"/>
    <w:rsid w:val="0056528C"/>
    <w:rsid w:val="005703CA"/>
    <w:rsid w:val="00570EBB"/>
    <w:rsid w:val="005710E3"/>
    <w:rsid w:val="00571496"/>
    <w:rsid w:val="0057323B"/>
    <w:rsid w:val="00580016"/>
    <w:rsid w:val="00581305"/>
    <w:rsid w:val="005816C7"/>
    <w:rsid w:val="005817DC"/>
    <w:rsid w:val="00582533"/>
    <w:rsid w:val="00582E2D"/>
    <w:rsid w:val="00583B40"/>
    <w:rsid w:val="005855AC"/>
    <w:rsid w:val="0058562F"/>
    <w:rsid w:val="0058765F"/>
    <w:rsid w:val="005922ED"/>
    <w:rsid w:val="005966DC"/>
    <w:rsid w:val="00596DF5"/>
    <w:rsid w:val="005A04B1"/>
    <w:rsid w:val="005A3254"/>
    <w:rsid w:val="005A3F9A"/>
    <w:rsid w:val="005A4BBA"/>
    <w:rsid w:val="005A4C4A"/>
    <w:rsid w:val="005A5E4E"/>
    <w:rsid w:val="005A5F03"/>
    <w:rsid w:val="005B0663"/>
    <w:rsid w:val="005B0EAF"/>
    <w:rsid w:val="005B1598"/>
    <w:rsid w:val="005B1D30"/>
    <w:rsid w:val="005B2442"/>
    <w:rsid w:val="005B261F"/>
    <w:rsid w:val="005B2F63"/>
    <w:rsid w:val="005B4E9D"/>
    <w:rsid w:val="005C1C36"/>
    <w:rsid w:val="005C6A88"/>
    <w:rsid w:val="005D011E"/>
    <w:rsid w:val="005D10E8"/>
    <w:rsid w:val="005D30FE"/>
    <w:rsid w:val="005D7911"/>
    <w:rsid w:val="005E148C"/>
    <w:rsid w:val="005E433D"/>
    <w:rsid w:val="005E46BE"/>
    <w:rsid w:val="005E5D1E"/>
    <w:rsid w:val="005E7AA9"/>
    <w:rsid w:val="005F22D2"/>
    <w:rsid w:val="005F6EDF"/>
    <w:rsid w:val="005F7B59"/>
    <w:rsid w:val="00607110"/>
    <w:rsid w:val="006077DD"/>
    <w:rsid w:val="00611559"/>
    <w:rsid w:val="006119A2"/>
    <w:rsid w:val="00611A22"/>
    <w:rsid w:val="00612DDA"/>
    <w:rsid w:val="006130F5"/>
    <w:rsid w:val="00615B58"/>
    <w:rsid w:val="00616CA7"/>
    <w:rsid w:val="006200BC"/>
    <w:rsid w:val="00621AE7"/>
    <w:rsid w:val="006271CD"/>
    <w:rsid w:val="00630800"/>
    <w:rsid w:val="00630EF4"/>
    <w:rsid w:val="006318C4"/>
    <w:rsid w:val="0063625B"/>
    <w:rsid w:val="006379AE"/>
    <w:rsid w:val="0064061B"/>
    <w:rsid w:val="006449A0"/>
    <w:rsid w:val="006449CE"/>
    <w:rsid w:val="00644B9C"/>
    <w:rsid w:val="0064669C"/>
    <w:rsid w:val="006510A1"/>
    <w:rsid w:val="006530B1"/>
    <w:rsid w:val="00654961"/>
    <w:rsid w:val="006557FE"/>
    <w:rsid w:val="00657509"/>
    <w:rsid w:val="00660506"/>
    <w:rsid w:val="006606E3"/>
    <w:rsid w:val="00661C89"/>
    <w:rsid w:val="0066298C"/>
    <w:rsid w:val="00662BAB"/>
    <w:rsid w:val="00666217"/>
    <w:rsid w:val="00673DA7"/>
    <w:rsid w:val="00677D76"/>
    <w:rsid w:val="006809AB"/>
    <w:rsid w:val="006831B1"/>
    <w:rsid w:val="00684BC3"/>
    <w:rsid w:val="00685C31"/>
    <w:rsid w:val="006861B7"/>
    <w:rsid w:val="0068677E"/>
    <w:rsid w:val="00691053"/>
    <w:rsid w:val="00692317"/>
    <w:rsid w:val="0069325B"/>
    <w:rsid w:val="00693905"/>
    <w:rsid w:val="006962D9"/>
    <w:rsid w:val="0069660F"/>
    <w:rsid w:val="0069661E"/>
    <w:rsid w:val="00696F1A"/>
    <w:rsid w:val="006A0EE7"/>
    <w:rsid w:val="006B5B98"/>
    <w:rsid w:val="006B666A"/>
    <w:rsid w:val="006B76BD"/>
    <w:rsid w:val="006C0218"/>
    <w:rsid w:val="006C0ED8"/>
    <w:rsid w:val="006C0FB3"/>
    <w:rsid w:val="006C36E4"/>
    <w:rsid w:val="006C376F"/>
    <w:rsid w:val="006C51D5"/>
    <w:rsid w:val="006D056A"/>
    <w:rsid w:val="006D071F"/>
    <w:rsid w:val="006D0E43"/>
    <w:rsid w:val="006D11CD"/>
    <w:rsid w:val="006D3DEE"/>
    <w:rsid w:val="006D428B"/>
    <w:rsid w:val="006D5191"/>
    <w:rsid w:val="006D68FF"/>
    <w:rsid w:val="006D752A"/>
    <w:rsid w:val="006D7632"/>
    <w:rsid w:val="006E0FD1"/>
    <w:rsid w:val="006E14D9"/>
    <w:rsid w:val="006E46FA"/>
    <w:rsid w:val="006E5EC6"/>
    <w:rsid w:val="006E649E"/>
    <w:rsid w:val="006F09C9"/>
    <w:rsid w:val="006F09FA"/>
    <w:rsid w:val="006F2D03"/>
    <w:rsid w:val="006F33A7"/>
    <w:rsid w:val="006F5574"/>
    <w:rsid w:val="00701B6D"/>
    <w:rsid w:val="00704010"/>
    <w:rsid w:val="00705499"/>
    <w:rsid w:val="007069B1"/>
    <w:rsid w:val="00706FA3"/>
    <w:rsid w:val="00710992"/>
    <w:rsid w:val="00711DD6"/>
    <w:rsid w:val="00712474"/>
    <w:rsid w:val="007141D5"/>
    <w:rsid w:val="00715993"/>
    <w:rsid w:val="0072006A"/>
    <w:rsid w:val="00721BC7"/>
    <w:rsid w:val="007249CC"/>
    <w:rsid w:val="00724CF5"/>
    <w:rsid w:val="00726723"/>
    <w:rsid w:val="0072790B"/>
    <w:rsid w:val="00732927"/>
    <w:rsid w:val="00736169"/>
    <w:rsid w:val="0073793C"/>
    <w:rsid w:val="00740D37"/>
    <w:rsid w:val="007416BD"/>
    <w:rsid w:val="007419E2"/>
    <w:rsid w:val="00741F77"/>
    <w:rsid w:val="00743F6F"/>
    <w:rsid w:val="00746367"/>
    <w:rsid w:val="00746E22"/>
    <w:rsid w:val="0074751E"/>
    <w:rsid w:val="00751FCB"/>
    <w:rsid w:val="007520F3"/>
    <w:rsid w:val="00752A77"/>
    <w:rsid w:val="00754B23"/>
    <w:rsid w:val="00760C32"/>
    <w:rsid w:val="00760C96"/>
    <w:rsid w:val="00761496"/>
    <w:rsid w:val="0076152F"/>
    <w:rsid w:val="007626B1"/>
    <w:rsid w:val="00764B6F"/>
    <w:rsid w:val="00764C04"/>
    <w:rsid w:val="00765612"/>
    <w:rsid w:val="00765CDE"/>
    <w:rsid w:val="00766E41"/>
    <w:rsid w:val="00774960"/>
    <w:rsid w:val="00776320"/>
    <w:rsid w:val="00776FBC"/>
    <w:rsid w:val="0078134C"/>
    <w:rsid w:val="00781D07"/>
    <w:rsid w:val="00781D08"/>
    <w:rsid w:val="00782827"/>
    <w:rsid w:val="00782936"/>
    <w:rsid w:val="00786A68"/>
    <w:rsid w:val="00787551"/>
    <w:rsid w:val="00787BFF"/>
    <w:rsid w:val="00792417"/>
    <w:rsid w:val="00794768"/>
    <w:rsid w:val="0079529E"/>
    <w:rsid w:val="00796904"/>
    <w:rsid w:val="007A1E1B"/>
    <w:rsid w:val="007A3FE8"/>
    <w:rsid w:val="007A5D37"/>
    <w:rsid w:val="007A7448"/>
    <w:rsid w:val="007B1A63"/>
    <w:rsid w:val="007B1C6B"/>
    <w:rsid w:val="007B47A9"/>
    <w:rsid w:val="007B4F8B"/>
    <w:rsid w:val="007C1BFA"/>
    <w:rsid w:val="007C34B6"/>
    <w:rsid w:val="007C4D58"/>
    <w:rsid w:val="007C515D"/>
    <w:rsid w:val="007C6A5F"/>
    <w:rsid w:val="007C700A"/>
    <w:rsid w:val="007C7AC1"/>
    <w:rsid w:val="007D25AC"/>
    <w:rsid w:val="007D44DD"/>
    <w:rsid w:val="007D679B"/>
    <w:rsid w:val="007D7A50"/>
    <w:rsid w:val="007E298F"/>
    <w:rsid w:val="007E2C8E"/>
    <w:rsid w:val="007E3BAA"/>
    <w:rsid w:val="007E7EBC"/>
    <w:rsid w:val="007F2B43"/>
    <w:rsid w:val="007F5A53"/>
    <w:rsid w:val="007F73FF"/>
    <w:rsid w:val="008006B7"/>
    <w:rsid w:val="00800B20"/>
    <w:rsid w:val="00803B82"/>
    <w:rsid w:val="008041E2"/>
    <w:rsid w:val="00805392"/>
    <w:rsid w:val="00812BB3"/>
    <w:rsid w:val="008134B9"/>
    <w:rsid w:val="00813B1F"/>
    <w:rsid w:val="00813F3D"/>
    <w:rsid w:val="0081435F"/>
    <w:rsid w:val="00815A1B"/>
    <w:rsid w:val="008160AF"/>
    <w:rsid w:val="00816841"/>
    <w:rsid w:val="00817194"/>
    <w:rsid w:val="00820ADA"/>
    <w:rsid w:val="00823267"/>
    <w:rsid w:val="00823614"/>
    <w:rsid w:val="00825045"/>
    <w:rsid w:val="00826BED"/>
    <w:rsid w:val="00827DF2"/>
    <w:rsid w:val="00830564"/>
    <w:rsid w:val="00830A3C"/>
    <w:rsid w:val="00832351"/>
    <w:rsid w:val="00833C2F"/>
    <w:rsid w:val="00835260"/>
    <w:rsid w:val="00840963"/>
    <w:rsid w:val="0084186F"/>
    <w:rsid w:val="008428A7"/>
    <w:rsid w:val="00844F5A"/>
    <w:rsid w:val="00846B82"/>
    <w:rsid w:val="00847A7E"/>
    <w:rsid w:val="00847DF6"/>
    <w:rsid w:val="00850172"/>
    <w:rsid w:val="0085038C"/>
    <w:rsid w:val="00850A75"/>
    <w:rsid w:val="008514BE"/>
    <w:rsid w:val="00853ED7"/>
    <w:rsid w:val="00854F59"/>
    <w:rsid w:val="008562A4"/>
    <w:rsid w:val="0085724C"/>
    <w:rsid w:val="00857D3C"/>
    <w:rsid w:val="008651A2"/>
    <w:rsid w:val="008657FE"/>
    <w:rsid w:val="0086645A"/>
    <w:rsid w:val="00867B4B"/>
    <w:rsid w:val="008705EA"/>
    <w:rsid w:val="0087082A"/>
    <w:rsid w:val="008714D4"/>
    <w:rsid w:val="00871A73"/>
    <w:rsid w:val="0087662C"/>
    <w:rsid w:val="00876811"/>
    <w:rsid w:val="0087710B"/>
    <w:rsid w:val="0088177E"/>
    <w:rsid w:val="00881E78"/>
    <w:rsid w:val="00882155"/>
    <w:rsid w:val="00882183"/>
    <w:rsid w:val="00882396"/>
    <w:rsid w:val="008874D3"/>
    <w:rsid w:val="00890602"/>
    <w:rsid w:val="00890E92"/>
    <w:rsid w:val="0089434E"/>
    <w:rsid w:val="008952C5"/>
    <w:rsid w:val="008968A7"/>
    <w:rsid w:val="00896A21"/>
    <w:rsid w:val="008A287E"/>
    <w:rsid w:val="008A3715"/>
    <w:rsid w:val="008A6982"/>
    <w:rsid w:val="008A7508"/>
    <w:rsid w:val="008B05D0"/>
    <w:rsid w:val="008B1B43"/>
    <w:rsid w:val="008B2A55"/>
    <w:rsid w:val="008B44B0"/>
    <w:rsid w:val="008B4535"/>
    <w:rsid w:val="008B61F4"/>
    <w:rsid w:val="008B6846"/>
    <w:rsid w:val="008C33F1"/>
    <w:rsid w:val="008C5CD4"/>
    <w:rsid w:val="008C7A38"/>
    <w:rsid w:val="008C7DC6"/>
    <w:rsid w:val="008D6512"/>
    <w:rsid w:val="008D6E40"/>
    <w:rsid w:val="008E0B2F"/>
    <w:rsid w:val="008E4E89"/>
    <w:rsid w:val="008E5FD6"/>
    <w:rsid w:val="008E5FFC"/>
    <w:rsid w:val="008E7362"/>
    <w:rsid w:val="008F23BB"/>
    <w:rsid w:val="008F2D55"/>
    <w:rsid w:val="008F6313"/>
    <w:rsid w:val="009009F8"/>
    <w:rsid w:val="00910152"/>
    <w:rsid w:val="00910C00"/>
    <w:rsid w:val="00914A40"/>
    <w:rsid w:val="00915D25"/>
    <w:rsid w:val="0091626D"/>
    <w:rsid w:val="00917140"/>
    <w:rsid w:val="00917CE0"/>
    <w:rsid w:val="00921C41"/>
    <w:rsid w:val="009234D4"/>
    <w:rsid w:val="00926020"/>
    <w:rsid w:val="00926208"/>
    <w:rsid w:val="00926215"/>
    <w:rsid w:val="00926D3D"/>
    <w:rsid w:val="0093217F"/>
    <w:rsid w:val="0093238D"/>
    <w:rsid w:val="00932B27"/>
    <w:rsid w:val="0093471B"/>
    <w:rsid w:val="00935E62"/>
    <w:rsid w:val="00936A66"/>
    <w:rsid w:val="00936D15"/>
    <w:rsid w:val="00937959"/>
    <w:rsid w:val="0094281B"/>
    <w:rsid w:val="00942C6C"/>
    <w:rsid w:val="009510F1"/>
    <w:rsid w:val="00951B41"/>
    <w:rsid w:val="00953ED4"/>
    <w:rsid w:val="009548C0"/>
    <w:rsid w:val="009556E5"/>
    <w:rsid w:val="00956B4B"/>
    <w:rsid w:val="00956C09"/>
    <w:rsid w:val="00960C5C"/>
    <w:rsid w:val="0096150A"/>
    <w:rsid w:val="009619E1"/>
    <w:rsid w:val="00961ECE"/>
    <w:rsid w:val="00963B5B"/>
    <w:rsid w:val="009662B0"/>
    <w:rsid w:val="009669AA"/>
    <w:rsid w:val="00972112"/>
    <w:rsid w:val="009733E8"/>
    <w:rsid w:val="009770D0"/>
    <w:rsid w:val="00977474"/>
    <w:rsid w:val="00977D08"/>
    <w:rsid w:val="00980F58"/>
    <w:rsid w:val="00983BB5"/>
    <w:rsid w:val="00984A5D"/>
    <w:rsid w:val="00985427"/>
    <w:rsid w:val="00987501"/>
    <w:rsid w:val="009922E2"/>
    <w:rsid w:val="00993213"/>
    <w:rsid w:val="00993FCF"/>
    <w:rsid w:val="009940D5"/>
    <w:rsid w:val="00996238"/>
    <w:rsid w:val="00996B43"/>
    <w:rsid w:val="009976D6"/>
    <w:rsid w:val="009A0FB8"/>
    <w:rsid w:val="009A2472"/>
    <w:rsid w:val="009A3C83"/>
    <w:rsid w:val="009A4F78"/>
    <w:rsid w:val="009B05AC"/>
    <w:rsid w:val="009B1996"/>
    <w:rsid w:val="009B3A53"/>
    <w:rsid w:val="009B460B"/>
    <w:rsid w:val="009B4A2F"/>
    <w:rsid w:val="009B748C"/>
    <w:rsid w:val="009C10E5"/>
    <w:rsid w:val="009C2971"/>
    <w:rsid w:val="009C3CC3"/>
    <w:rsid w:val="009C7BC3"/>
    <w:rsid w:val="009D13F0"/>
    <w:rsid w:val="009D316F"/>
    <w:rsid w:val="009E1025"/>
    <w:rsid w:val="009E297B"/>
    <w:rsid w:val="009F175A"/>
    <w:rsid w:val="009F1CD3"/>
    <w:rsid w:val="009F1CD4"/>
    <w:rsid w:val="009F2E24"/>
    <w:rsid w:val="009F3C58"/>
    <w:rsid w:val="009F490E"/>
    <w:rsid w:val="009F4C6B"/>
    <w:rsid w:val="009F4E02"/>
    <w:rsid w:val="009F56E6"/>
    <w:rsid w:val="009F5BB8"/>
    <w:rsid w:val="009F7E6F"/>
    <w:rsid w:val="00A0037B"/>
    <w:rsid w:val="00A00B1D"/>
    <w:rsid w:val="00A011C2"/>
    <w:rsid w:val="00A0135C"/>
    <w:rsid w:val="00A021EC"/>
    <w:rsid w:val="00A02494"/>
    <w:rsid w:val="00A04AA6"/>
    <w:rsid w:val="00A05DFF"/>
    <w:rsid w:val="00A05FC2"/>
    <w:rsid w:val="00A0744F"/>
    <w:rsid w:val="00A076EF"/>
    <w:rsid w:val="00A101DF"/>
    <w:rsid w:val="00A12385"/>
    <w:rsid w:val="00A14252"/>
    <w:rsid w:val="00A15E7E"/>
    <w:rsid w:val="00A2080D"/>
    <w:rsid w:val="00A23113"/>
    <w:rsid w:val="00A23F24"/>
    <w:rsid w:val="00A258C0"/>
    <w:rsid w:val="00A37802"/>
    <w:rsid w:val="00A41F37"/>
    <w:rsid w:val="00A41F93"/>
    <w:rsid w:val="00A42A20"/>
    <w:rsid w:val="00A5210C"/>
    <w:rsid w:val="00A54FFD"/>
    <w:rsid w:val="00A55376"/>
    <w:rsid w:val="00A55BCD"/>
    <w:rsid w:val="00A57374"/>
    <w:rsid w:val="00A5798B"/>
    <w:rsid w:val="00A6329B"/>
    <w:rsid w:val="00A636A0"/>
    <w:rsid w:val="00A64D10"/>
    <w:rsid w:val="00A664C0"/>
    <w:rsid w:val="00A66664"/>
    <w:rsid w:val="00A66A26"/>
    <w:rsid w:val="00A66B2B"/>
    <w:rsid w:val="00A70A3B"/>
    <w:rsid w:val="00A7211D"/>
    <w:rsid w:val="00A73399"/>
    <w:rsid w:val="00A74621"/>
    <w:rsid w:val="00A8011E"/>
    <w:rsid w:val="00A80628"/>
    <w:rsid w:val="00A80E4C"/>
    <w:rsid w:val="00A81663"/>
    <w:rsid w:val="00A81A83"/>
    <w:rsid w:val="00A82465"/>
    <w:rsid w:val="00A82D79"/>
    <w:rsid w:val="00A865DF"/>
    <w:rsid w:val="00A8691A"/>
    <w:rsid w:val="00A87860"/>
    <w:rsid w:val="00A90BC6"/>
    <w:rsid w:val="00A93576"/>
    <w:rsid w:val="00A9540F"/>
    <w:rsid w:val="00A96071"/>
    <w:rsid w:val="00A96C46"/>
    <w:rsid w:val="00A97DAD"/>
    <w:rsid w:val="00AA04BE"/>
    <w:rsid w:val="00AA2076"/>
    <w:rsid w:val="00AA2997"/>
    <w:rsid w:val="00AA4BF3"/>
    <w:rsid w:val="00AA7027"/>
    <w:rsid w:val="00AA74DF"/>
    <w:rsid w:val="00AB140D"/>
    <w:rsid w:val="00AB21F8"/>
    <w:rsid w:val="00AB2B5C"/>
    <w:rsid w:val="00AB315B"/>
    <w:rsid w:val="00AB5AC1"/>
    <w:rsid w:val="00AC23E1"/>
    <w:rsid w:val="00AC4E5D"/>
    <w:rsid w:val="00AC7314"/>
    <w:rsid w:val="00AC7ECD"/>
    <w:rsid w:val="00AD3540"/>
    <w:rsid w:val="00AD401A"/>
    <w:rsid w:val="00AD462A"/>
    <w:rsid w:val="00AE011F"/>
    <w:rsid w:val="00AE16F5"/>
    <w:rsid w:val="00AE19F8"/>
    <w:rsid w:val="00AE4014"/>
    <w:rsid w:val="00AE441B"/>
    <w:rsid w:val="00AE4637"/>
    <w:rsid w:val="00AE502A"/>
    <w:rsid w:val="00AE560F"/>
    <w:rsid w:val="00AE5DDA"/>
    <w:rsid w:val="00AE664B"/>
    <w:rsid w:val="00AE6C63"/>
    <w:rsid w:val="00AF0688"/>
    <w:rsid w:val="00AF348A"/>
    <w:rsid w:val="00AF3B2D"/>
    <w:rsid w:val="00AF73DD"/>
    <w:rsid w:val="00B00ED6"/>
    <w:rsid w:val="00B00FF7"/>
    <w:rsid w:val="00B041B7"/>
    <w:rsid w:val="00B045EF"/>
    <w:rsid w:val="00B1105A"/>
    <w:rsid w:val="00B12ECC"/>
    <w:rsid w:val="00B13D73"/>
    <w:rsid w:val="00B15CD3"/>
    <w:rsid w:val="00B16C10"/>
    <w:rsid w:val="00B203E0"/>
    <w:rsid w:val="00B21447"/>
    <w:rsid w:val="00B2186C"/>
    <w:rsid w:val="00B334E8"/>
    <w:rsid w:val="00B34646"/>
    <w:rsid w:val="00B3601E"/>
    <w:rsid w:val="00B408F3"/>
    <w:rsid w:val="00B4346D"/>
    <w:rsid w:val="00B478C3"/>
    <w:rsid w:val="00B502D4"/>
    <w:rsid w:val="00B523E2"/>
    <w:rsid w:val="00B52526"/>
    <w:rsid w:val="00B52DFB"/>
    <w:rsid w:val="00B53E94"/>
    <w:rsid w:val="00B57B6A"/>
    <w:rsid w:val="00B601C0"/>
    <w:rsid w:val="00B635B3"/>
    <w:rsid w:val="00B67F42"/>
    <w:rsid w:val="00B725B2"/>
    <w:rsid w:val="00B7575D"/>
    <w:rsid w:val="00B76A11"/>
    <w:rsid w:val="00B77369"/>
    <w:rsid w:val="00B819BA"/>
    <w:rsid w:val="00B82A1F"/>
    <w:rsid w:val="00B85CAC"/>
    <w:rsid w:val="00B87FF5"/>
    <w:rsid w:val="00B92790"/>
    <w:rsid w:val="00BA3631"/>
    <w:rsid w:val="00BA389F"/>
    <w:rsid w:val="00BA4AC4"/>
    <w:rsid w:val="00BA5FCB"/>
    <w:rsid w:val="00BA662E"/>
    <w:rsid w:val="00BA714A"/>
    <w:rsid w:val="00BB45D2"/>
    <w:rsid w:val="00BB60B6"/>
    <w:rsid w:val="00BB6FAD"/>
    <w:rsid w:val="00BB79C2"/>
    <w:rsid w:val="00BB7E0C"/>
    <w:rsid w:val="00BC0F84"/>
    <w:rsid w:val="00BC5BC7"/>
    <w:rsid w:val="00BC6DB7"/>
    <w:rsid w:val="00BC7D02"/>
    <w:rsid w:val="00BD1E7E"/>
    <w:rsid w:val="00BD29FC"/>
    <w:rsid w:val="00BD3C44"/>
    <w:rsid w:val="00BE0570"/>
    <w:rsid w:val="00BE0D6E"/>
    <w:rsid w:val="00BF0B37"/>
    <w:rsid w:val="00BF140F"/>
    <w:rsid w:val="00BF18B8"/>
    <w:rsid w:val="00BF3E2C"/>
    <w:rsid w:val="00BF45C5"/>
    <w:rsid w:val="00BF5448"/>
    <w:rsid w:val="00BF5747"/>
    <w:rsid w:val="00C01EAE"/>
    <w:rsid w:val="00C0411A"/>
    <w:rsid w:val="00C0550F"/>
    <w:rsid w:val="00C07008"/>
    <w:rsid w:val="00C12274"/>
    <w:rsid w:val="00C13035"/>
    <w:rsid w:val="00C13D03"/>
    <w:rsid w:val="00C166F5"/>
    <w:rsid w:val="00C173E7"/>
    <w:rsid w:val="00C2234B"/>
    <w:rsid w:val="00C24838"/>
    <w:rsid w:val="00C258DC"/>
    <w:rsid w:val="00C263F6"/>
    <w:rsid w:val="00C33548"/>
    <w:rsid w:val="00C3650D"/>
    <w:rsid w:val="00C36935"/>
    <w:rsid w:val="00C400BA"/>
    <w:rsid w:val="00C42C04"/>
    <w:rsid w:val="00C42E8F"/>
    <w:rsid w:val="00C42F7B"/>
    <w:rsid w:val="00C43607"/>
    <w:rsid w:val="00C479E4"/>
    <w:rsid w:val="00C508EE"/>
    <w:rsid w:val="00C51EA1"/>
    <w:rsid w:val="00C525D6"/>
    <w:rsid w:val="00C553B7"/>
    <w:rsid w:val="00C61DB1"/>
    <w:rsid w:val="00C63E14"/>
    <w:rsid w:val="00C66483"/>
    <w:rsid w:val="00C705A7"/>
    <w:rsid w:val="00C71458"/>
    <w:rsid w:val="00C72D51"/>
    <w:rsid w:val="00C74042"/>
    <w:rsid w:val="00C74F0B"/>
    <w:rsid w:val="00C76BF3"/>
    <w:rsid w:val="00C80E07"/>
    <w:rsid w:val="00C80EF1"/>
    <w:rsid w:val="00C858EF"/>
    <w:rsid w:val="00C85CE7"/>
    <w:rsid w:val="00C90E09"/>
    <w:rsid w:val="00C91D11"/>
    <w:rsid w:val="00C92C10"/>
    <w:rsid w:val="00C93CF4"/>
    <w:rsid w:val="00C9660E"/>
    <w:rsid w:val="00C96B03"/>
    <w:rsid w:val="00C97275"/>
    <w:rsid w:val="00C97B58"/>
    <w:rsid w:val="00CA02D3"/>
    <w:rsid w:val="00CA0D92"/>
    <w:rsid w:val="00CA426C"/>
    <w:rsid w:val="00CA4391"/>
    <w:rsid w:val="00CA7026"/>
    <w:rsid w:val="00CA71A1"/>
    <w:rsid w:val="00CA7802"/>
    <w:rsid w:val="00CB2B39"/>
    <w:rsid w:val="00CB44AB"/>
    <w:rsid w:val="00CB5388"/>
    <w:rsid w:val="00CB5F31"/>
    <w:rsid w:val="00CB61E3"/>
    <w:rsid w:val="00CC1694"/>
    <w:rsid w:val="00CC2DF9"/>
    <w:rsid w:val="00CC33D7"/>
    <w:rsid w:val="00CC4AF0"/>
    <w:rsid w:val="00CC5C38"/>
    <w:rsid w:val="00CC7A5E"/>
    <w:rsid w:val="00CD3F9E"/>
    <w:rsid w:val="00CD630E"/>
    <w:rsid w:val="00CD7322"/>
    <w:rsid w:val="00CD7A41"/>
    <w:rsid w:val="00CE1112"/>
    <w:rsid w:val="00CE2DDE"/>
    <w:rsid w:val="00CE433B"/>
    <w:rsid w:val="00CE54C5"/>
    <w:rsid w:val="00CE7AD1"/>
    <w:rsid w:val="00CE7B18"/>
    <w:rsid w:val="00CF23FC"/>
    <w:rsid w:val="00CF32B4"/>
    <w:rsid w:val="00CF3CC2"/>
    <w:rsid w:val="00CF5A08"/>
    <w:rsid w:val="00CF7B00"/>
    <w:rsid w:val="00D01676"/>
    <w:rsid w:val="00D0317F"/>
    <w:rsid w:val="00D03A48"/>
    <w:rsid w:val="00D10E56"/>
    <w:rsid w:val="00D153BB"/>
    <w:rsid w:val="00D157EF"/>
    <w:rsid w:val="00D15967"/>
    <w:rsid w:val="00D208D0"/>
    <w:rsid w:val="00D2156A"/>
    <w:rsid w:val="00D2635E"/>
    <w:rsid w:val="00D31898"/>
    <w:rsid w:val="00D36BDB"/>
    <w:rsid w:val="00D37012"/>
    <w:rsid w:val="00D40E3B"/>
    <w:rsid w:val="00D447B0"/>
    <w:rsid w:val="00D44D18"/>
    <w:rsid w:val="00D47016"/>
    <w:rsid w:val="00D54812"/>
    <w:rsid w:val="00D548A4"/>
    <w:rsid w:val="00D57AB9"/>
    <w:rsid w:val="00D57B92"/>
    <w:rsid w:val="00D611C4"/>
    <w:rsid w:val="00D627C5"/>
    <w:rsid w:val="00D65B6F"/>
    <w:rsid w:val="00D66541"/>
    <w:rsid w:val="00D70F92"/>
    <w:rsid w:val="00D71E49"/>
    <w:rsid w:val="00D75945"/>
    <w:rsid w:val="00D76AD7"/>
    <w:rsid w:val="00D85D9C"/>
    <w:rsid w:val="00D877ED"/>
    <w:rsid w:val="00D92565"/>
    <w:rsid w:val="00D935A5"/>
    <w:rsid w:val="00D95E2C"/>
    <w:rsid w:val="00D97F05"/>
    <w:rsid w:val="00DA129C"/>
    <w:rsid w:val="00DA2570"/>
    <w:rsid w:val="00DA48ED"/>
    <w:rsid w:val="00DA62A4"/>
    <w:rsid w:val="00DA7B83"/>
    <w:rsid w:val="00DB27AF"/>
    <w:rsid w:val="00DB31B0"/>
    <w:rsid w:val="00DB51EC"/>
    <w:rsid w:val="00DB67AE"/>
    <w:rsid w:val="00DC3C69"/>
    <w:rsid w:val="00DC4EC4"/>
    <w:rsid w:val="00DC705A"/>
    <w:rsid w:val="00DD0C94"/>
    <w:rsid w:val="00DD11BE"/>
    <w:rsid w:val="00DD21B6"/>
    <w:rsid w:val="00DD2FDC"/>
    <w:rsid w:val="00DD3BB8"/>
    <w:rsid w:val="00DD57AB"/>
    <w:rsid w:val="00DD71AD"/>
    <w:rsid w:val="00DE1F6B"/>
    <w:rsid w:val="00DE2ADA"/>
    <w:rsid w:val="00DE3D12"/>
    <w:rsid w:val="00DE58A0"/>
    <w:rsid w:val="00DF1ADB"/>
    <w:rsid w:val="00DF1B06"/>
    <w:rsid w:val="00DF2618"/>
    <w:rsid w:val="00DF7717"/>
    <w:rsid w:val="00DF7DD8"/>
    <w:rsid w:val="00E01A4D"/>
    <w:rsid w:val="00E02073"/>
    <w:rsid w:val="00E021D6"/>
    <w:rsid w:val="00E059F0"/>
    <w:rsid w:val="00E0631F"/>
    <w:rsid w:val="00E10680"/>
    <w:rsid w:val="00E106E7"/>
    <w:rsid w:val="00E12430"/>
    <w:rsid w:val="00E1655B"/>
    <w:rsid w:val="00E21793"/>
    <w:rsid w:val="00E22699"/>
    <w:rsid w:val="00E22DF1"/>
    <w:rsid w:val="00E24D01"/>
    <w:rsid w:val="00E25F26"/>
    <w:rsid w:val="00E26BE7"/>
    <w:rsid w:val="00E26C6B"/>
    <w:rsid w:val="00E31626"/>
    <w:rsid w:val="00E316ED"/>
    <w:rsid w:val="00E34264"/>
    <w:rsid w:val="00E40691"/>
    <w:rsid w:val="00E41576"/>
    <w:rsid w:val="00E45B49"/>
    <w:rsid w:val="00E50D40"/>
    <w:rsid w:val="00E54C1B"/>
    <w:rsid w:val="00E551D1"/>
    <w:rsid w:val="00E55E0C"/>
    <w:rsid w:val="00E57CFD"/>
    <w:rsid w:val="00E61684"/>
    <w:rsid w:val="00E61D4D"/>
    <w:rsid w:val="00E62F3A"/>
    <w:rsid w:val="00E6396F"/>
    <w:rsid w:val="00E65B4C"/>
    <w:rsid w:val="00E72D6A"/>
    <w:rsid w:val="00E743B5"/>
    <w:rsid w:val="00E75097"/>
    <w:rsid w:val="00E77612"/>
    <w:rsid w:val="00E831D8"/>
    <w:rsid w:val="00E83619"/>
    <w:rsid w:val="00E83E68"/>
    <w:rsid w:val="00E8416B"/>
    <w:rsid w:val="00E8793C"/>
    <w:rsid w:val="00E904CA"/>
    <w:rsid w:val="00E94ADD"/>
    <w:rsid w:val="00EA432E"/>
    <w:rsid w:val="00EA4F66"/>
    <w:rsid w:val="00EA6A06"/>
    <w:rsid w:val="00EA74E9"/>
    <w:rsid w:val="00EB12E7"/>
    <w:rsid w:val="00EB3418"/>
    <w:rsid w:val="00EB6CC6"/>
    <w:rsid w:val="00EB6E76"/>
    <w:rsid w:val="00EB7202"/>
    <w:rsid w:val="00EC2041"/>
    <w:rsid w:val="00EC304F"/>
    <w:rsid w:val="00EC4BEE"/>
    <w:rsid w:val="00EC4EAA"/>
    <w:rsid w:val="00ED20D3"/>
    <w:rsid w:val="00ED3689"/>
    <w:rsid w:val="00ED509A"/>
    <w:rsid w:val="00ED60D3"/>
    <w:rsid w:val="00ED6212"/>
    <w:rsid w:val="00EE2544"/>
    <w:rsid w:val="00EE2843"/>
    <w:rsid w:val="00EE49F9"/>
    <w:rsid w:val="00EE6A68"/>
    <w:rsid w:val="00EF1563"/>
    <w:rsid w:val="00EF2F8F"/>
    <w:rsid w:val="00EF46B0"/>
    <w:rsid w:val="00F04AE0"/>
    <w:rsid w:val="00F10717"/>
    <w:rsid w:val="00F172CA"/>
    <w:rsid w:val="00F24AB7"/>
    <w:rsid w:val="00F265A8"/>
    <w:rsid w:val="00F27D74"/>
    <w:rsid w:val="00F3282A"/>
    <w:rsid w:val="00F33A15"/>
    <w:rsid w:val="00F34E75"/>
    <w:rsid w:val="00F35BC2"/>
    <w:rsid w:val="00F370EB"/>
    <w:rsid w:val="00F375CA"/>
    <w:rsid w:val="00F41799"/>
    <w:rsid w:val="00F4273E"/>
    <w:rsid w:val="00F42A2A"/>
    <w:rsid w:val="00F42BE9"/>
    <w:rsid w:val="00F45A8A"/>
    <w:rsid w:val="00F45ACF"/>
    <w:rsid w:val="00F45E27"/>
    <w:rsid w:val="00F5326B"/>
    <w:rsid w:val="00F537F6"/>
    <w:rsid w:val="00F55899"/>
    <w:rsid w:val="00F62CF7"/>
    <w:rsid w:val="00F64259"/>
    <w:rsid w:val="00F64A4C"/>
    <w:rsid w:val="00F66B98"/>
    <w:rsid w:val="00F67D50"/>
    <w:rsid w:val="00F715CB"/>
    <w:rsid w:val="00F73052"/>
    <w:rsid w:val="00F75065"/>
    <w:rsid w:val="00F754F1"/>
    <w:rsid w:val="00F75ABA"/>
    <w:rsid w:val="00F77C89"/>
    <w:rsid w:val="00F85D6E"/>
    <w:rsid w:val="00F87C92"/>
    <w:rsid w:val="00F90384"/>
    <w:rsid w:val="00F9061E"/>
    <w:rsid w:val="00F919BD"/>
    <w:rsid w:val="00F925A9"/>
    <w:rsid w:val="00F92F52"/>
    <w:rsid w:val="00F93BFB"/>
    <w:rsid w:val="00F94001"/>
    <w:rsid w:val="00F94953"/>
    <w:rsid w:val="00F959E8"/>
    <w:rsid w:val="00F974D4"/>
    <w:rsid w:val="00F97F6D"/>
    <w:rsid w:val="00FA0D91"/>
    <w:rsid w:val="00FA1A45"/>
    <w:rsid w:val="00FA2683"/>
    <w:rsid w:val="00FA4A7D"/>
    <w:rsid w:val="00FA4B26"/>
    <w:rsid w:val="00FA4B99"/>
    <w:rsid w:val="00FA75C5"/>
    <w:rsid w:val="00FB0669"/>
    <w:rsid w:val="00FB3534"/>
    <w:rsid w:val="00FB50E7"/>
    <w:rsid w:val="00FB5453"/>
    <w:rsid w:val="00FB69E5"/>
    <w:rsid w:val="00FB6ADA"/>
    <w:rsid w:val="00FB79D2"/>
    <w:rsid w:val="00FC1E47"/>
    <w:rsid w:val="00FC25C9"/>
    <w:rsid w:val="00FC5916"/>
    <w:rsid w:val="00FC658E"/>
    <w:rsid w:val="00FC7076"/>
    <w:rsid w:val="00FC7E48"/>
    <w:rsid w:val="00FD73BE"/>
    <w:rsid w:val="00FE1555"/>
    <w:rsid w:val="00FE295F"/>
    <w:rsid w:val="00FE4847"/>
    <w:rsid w:val="00FE4BD3"/>
    <w:rsid w:val="00FE6041"/>
    <w:rsid w:val="00FE72CD"/>
    <w:rsid w:val="00FF021D"/>
    <w:rsid w:val="00FF0732"/>
    <w:rsid w:val="00FF445B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D74005762F7309D968C4F9797F516309EA522016A9BE6A703A978C042DBFFCF72BD96C41FAA8D0DA73406DCFC8086E899L0o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F856781150BB83BF33600626C0967F23BCA98854A9DC9AA4436C9FA72073FC9A6F95AEB38D343DAE1CD72BBL9oDL" TargetMode="External"/><Relationship Id="rId12" Type="http://schemas.openxmlformats.org/officeDocument/2006/relationships/hyperlink" Target="consultantplus://offline/ref=FB7F856781150BB83BF3280D74005762F7309D968C4F9797F516309EA522016A9BE6A703A978C042DBFFCF73BD96C41FAA8D0DA73406DCFC8086E899L0o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600626C0967F333C69C84489DC9AA4436C9FA72073FDBA6A156EA3CCC43DEF49B23FDC89D4FEAC600A72E1ADCFFL9oEL" TargetMode="External"/><Relationship Id="rId11" Type="http://schemas.openxmlformats.org/officeDocument/2006/relationships/hyperlink" Target="consultantplus://offline/ref=FB7F856781150BB83BF3280D74005762F7309D968C4F9299FF14309EA522016A9BE6A703BB78984EDAFBD172B883924EECLDo8L" TargetMode="External"/><Relationship Id="rId5" Type="http://schemas.openxmlformats.org/officeDocument/2006/relationships/hyperlink" Target="consultantplus://offline/ref=FB7F856781150BB83BF3280D74005762F7309D968C4F9797F516309EA522016A9BE6A703A978C042DBFFCF72BD96C41FAA8D0DA73406DCFC8086E899L0o6L" TargetMode="External"/><Relationship Id="rId10" Type="http://schemas.openxmlformats.org/officeDocument/2006/relationships/hyperlink" Target="consultantplus://offline/ref=FB7F856781150BB83BF3280D74005762F7309D968C4F9797F516309EA522016A9BE6A703A978C042DBFFCF73BB96C41FAA8D0DA73406DCFC8086E899L0o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7F856781150BB83BF3280D74005762F7309D968C4F9797F516309EA522016A9BE6A703A978C042DBFFCF73B996C41FAA8D0DA73406DCFC8086E899L0o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3132</Words>
  <Characters>17859</Characters>
  <Application>Microsoft Office Word</Application>
  <DocSecurity>0</DocSecurity>
  <Lines>148</Lines>
  <Paragraphs>41</Paragraphs>
  <ScaleCrop>false</ScaleCrop>
  <Company/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vinogradova_e</dc:creator>
  <cp:lastModifiedBy>vinogradova_e</cp:lastModifiedBy>
  <cp:revision>1</cp:revision>
  <dcterms:created xsi:type="dcterms:W3CDTF">2020-01-14T11:40:00Z</dcterms:created>
  <dcterms:modified xsi:type="dcterms:W3CDTF">2020-01-14T11:41:00Z</dcterms:modified>
</cp:coreProperties>
</file>