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17" w:rsidRPr="005F240E" w:rsidRDefault="00564E17" w:rsidP="00564E17">
      <w:pPr>
        <w:jc w:val="center"/>
        <w:outlineLvl w:val="1"/>
        <w:rPr>
          <w:b/>
          <w:bCs/>
          <w:sz w:val="28"/>
          <w:szCs w:val="28"/>
        </w:rPr>
      </w:pPr>
      <w:r w:rsidRPr="005F240E">
        <w:rPr>
          <w:b/>
          <w:bCs/>
          <w:sz w:val="28"/>
          <w:szCs w:val="28"/>
        </w:rPr>
        <w:t xml:space="preserve">ОТЧЕТ  СТОРОНЫ АДМИНИСТРАЦИИ </w:t>
      </w:r>
    </w:p>
    <w:p w:rsidR="00564E17" w:rsidRPr="005F240E" w:rsidRDefault="00564E17" w:rsidP="00564E17">
      <w:pPr>
        <w:jc w:val="center"/>
        <w:outlineLvl w:val="1"/>
        <w:rPr>
          <w:b/>
          <w:bCs/>
          <w:smallCaps/>
          <w:sz w:val="28"/>
          <w:szCs w:val="28"/>
        </w:rPr>
      </w:pPr>
      <w:r w:rsidRPr="005F240E">
        <w:rPr>
          <w:b/>
          <w:bCs/>
          <w:smallCaps/>
          <w:sz w:val="28"/>
          <w:szCs w:val="28"/>
        </w:rPr>
        <w:t xml:space="preserve">ОБ ИСПОЛНЕНИИ ТРЕХСТОРОННЕГО СОГЛАШЕНИЯ </w:t>
      </w:r>
    </w:p>
    <w:p w:rsidR="00564E17" w:rsidRPr="005F240E" w:rsidRDefault="00564E17" w:rsidP="00564E17">
      <w:pPr>
        <w:jc w:val="center"/>
        <w:outlineLvl w:val="1"/>
        <w:rPr>
          <w:b/>
          <w:bCs/>
          <w:smallCaps/>
          <w:sz w:val="28"/>
          <w:szCs w:val="28"/>
        </w:rPr>
      </w:pPr>
      <w:r w:rsidRPr="005F240E">
        <w:rPr>
          <w:b/>
          <w:bCs/>
          <w:smallCaps/>
          <w:sz w:val="28"/>
          <w:szCs w:val="28"/>
        </w:rPr>
        <w:t>ЗА 201</w:t>
      </w:r>
      <w:r w:rsidR="00C64056">
        <w:rPr>
          <w:b/>
          <w:bCs/>
          <w:smallCaps/>
          <w:sz w:val="28"/>
          <w:szCs w:val="28"/>
        </w:rPr>
        <w:t>9</w:t>
      </w:r>
      <w:r w:rsidRPr="005F240E">
        <w:rPr>
          <w:b/>
          <w:bCs/>
          <w:smallCaps/>
          <w:sz w:val="28"/>
          <w:szCs w:val="28"/>
        </w:rPr>
        <w:t xml:space="preserve"> ГОД</w:t>
      </w:r>
    </w:p>
    <w:p w:rsidR="00564E17" w:rsidRPr="005F240E" w:rsidRDefault="00564E17" w:rsidP="00564E17">
      <w:pPr>
        <w:jc w:val="center"/>
        <w:rPr>
          <w:b/>
          <w:bCs/>
          <w:sz w:val="28"/>
          <w:szCs w:val="28"/>
        </w:rPr>
      </w:pPr>
      <w:r w:rsidRPr="005F240E">
        <w:rPr>
          <w:b/>
          <w:bCs/>
          <w:sz w:val="28"/>
          <w:szCs w:val="28"/>
        </w:rPr>
        <w:t>между Администрацией городского округа город Рыбинск, некоммерческим партнерством «Экономический Совет Ярославской области» (Объединение работодателей Ярославской области),</w:t>
      </w:r>
      <w:r w:rsidRPr="005F240E">
        <w:rPr>
          <w:b/>
          <w:sz w:val="28"/>
          <w:szCs w:val="28"/>
        </w:rPr>
        <w:t xml:space="preserve"> </w:t>
      </w:r>
      <w:r w:rsidRPr="005F240E">
        <w:rPr>
          <w:b/>
          <w:bCs/>
          <w:sz w:val="28"/>
          <w:szCs w:val="28"/>
        </w:rPr>
        <w:t xml:space="preserve">и межотраслевым координационным Советом организаций профсоюзов городского округа город Рыбинск </w:t>
      </w:r>
    </w:p>
    <w:p w:rsidR="00564E17" w:rsidRPr="005F240E" w:rsidRDefault="00564E17" w:rsidP="00564E17">
      <w:pPr>
        <w:jc w:val="center"/>
        <w:rPr>
          <w:b/>
          <w:bCs/>
          <w:sz w:val="28"/>
          <w:szCs w:val="28"/>
        </w:rPr>
      </w:pPr>
      <w:r w:rsidRPr="005F240E">
        <w:rPr>
          <w:b/>
          <w:bCs/>
          <w:sz w:val="28"/>
          <w:szCs w:val="28"/>
        </w:rPr>
        <w:t>на 2017-2019 гг.</w:t>
      </w:r>
    </w:p>
    <w:p w:rsidR="00564E17" w:rsidRDefault="00564E17" w:rsidP="00EA3B21">
      <w:pPr>
        <w:spacing w:before="100" w:beforeAutospacing="1" w:after="100" w:afterAutospacing="1"/>
        <w:jc w:val="both"/>
        <w:rPr>
          <w:b/>
          <w:bCs/>
          <w:sz w:val="28"/>
          <w:szCs w:val="28"/>
        </w:rPr>
      </w:pPr>
    </w:p>
    <w:p w:rsidR="00691068" w:rsidRPr="00914FB0" w:rsidRDefault="00691068" w:rsidP="00EA3B21">
      <w:pPr>
        <w:spacing w:before="100" w:beforeAutospacing="1" w:after="100" w:afterAutospacing="1"/>
        <w:jc w:val="both"/>
        <w:rPr>
          <w:b/>
          <w:sz w:val="28"/>
          <w:szCs w:val="28"/>
        </w:rPr>
      </w:pPr>
      <w:r w:rsidRPr="00914FB0">
        <w:rPr>
          <w:b/>
          <w:bCs/>
          <w:sz w:val="28"/>
          <w:szCs w:val="28"/>
        </w:rPr>
        <w:t>1. В сфере экономики, развития промышленности и предпринимательства</w:t>
      </w:r>
    </w:p>
    <w:p w:rsidR="00691068" w:rsidRPr="00914FB0" w:rsidRDefault="00691068" w:rsidP="00EA3B21">
      <w:pPr>
        <w:spacing w:before="100" w:beforeAutospacing="1" w:after="100" w:afterAutospacing="1"/>
        <w:jc w:val="both"/>
        <w:outlineLvl w:val="1"/>
        <w:rPr>
          <w:b/>
          <w:bCs/>
          <w:i/>
          <w:sz w:val="28"/>
          <w:szCs w:val="28"/>
        </w:rPr>
      </w:pPr>
      <w:r w:rsidRPr="00914FB0">
        <w:rPr>
          <w:b/>
          <w:bCs/>
          <w:i/>
          <w:sz w:val="28"/>
          <w:szCs w:val="28"/>
        </w:rPr>
        <w:t>Администрация:</w:t>
      </w:r>
    </w:p>
    <w:p w:rsidR="0062636D" w:rsidRPr="00914FB0" w:rsidRDefault="0062636D" w:rsidP="00EA3B21">
      <w:pPr>
        <w:pStyle w:val="a5"/>
        <w:numPr>
          <w:ilvl w:val="1"/>
          <w:numId w:val="13"/>
        </w:numPr>
        <w:spacing w:after="100" w:afterAutospacing="1"/>
        <w:ind w:left="0" w:firstLine="0"/>
        <w:jc w:val="both"/>
        <w:rPr>
          <w:b/>
          <w:sz w:val="28"/>
          <w:szCs w:val="28"/>
        </w:rPr>
      </w:pPr>
      <w:proofErr w:type="gramStart"/>
      <w:r w:rsidRPr="00914FB0">
        <w:rPr>
          <w:b/>
          <w:sz w:val="28"/>
          <w:szCs w:val="28"/>
        </w:rPr>
        <w:t>Участвует в создании благоприятных условий для развития производства, малого и среднего предпринимательства, сферы услуг и торговли, оказания медицинской помощи населению городского округа город Рыбинск в соответствии с Федеральным законом  от 06.10.2003 N 131-ФЗ «Об общих принципах организации местного самоуправления в Российской Федерации», Гражданским кодексом РФ, Уставом городского округа город Рыбинск и Программой комплексного социально-экономического развития городского округа город Рыбинск на</w:t>
      </w:r>
      <w:proofErr w:type="gramEnd"/>
      <w:r w:rsidRPr="00914FB0">
        <w:rPr>
          <w:b/>
          <w:sz w:val="28"/>
          <w:szCs w:val="28"/>
        </w:rPr>
        <w:t xml:space="preserve"> 2016 - 2020 годы, муниципальными программами городского округа город Рыбинск</w:t>
      </w:r>
      <w:r w:rsidR="005E22FF" w:rsidRPr="00914FB0">
        <w:rPr>
          <w:b/>
          <w:sz w:val="28"/>
          <w:szCs w:val="28"/>
        </w:rPr>
        <w:t>.</w:t>
      </w:r>
      <w:r w:rsidR="00A961FC" w:rsidRPr="00914FB0">
        <w:rPr>
          <w:b/>
          <w:sz w:val="28"/>
          <w:szCs w:val="28"/>
        </w:rPr>
        <w:t xml:space="preserve"> </w:t>
      </w:r>
    </w:p>
    <w:p w:rsidR="000276E6" w:rsidRPr="000276E6" w:rsidRDefault="000276E6" w:rsidP="000276E6">
      <w:pPr>
        <w:jc w:val="both"/>
        <w:rPr>
          <w:sz w:val="28"/>
          <w:szCs w:val="28"/>
        </w:rPr>
      </w:pPr>
      <w:r w:rsidRPr="000276E6">
        <w:rPr>
          <w:sz w:val="28"/>
          <w:szCs w:val="28"/>
        </w:rPr>
        <w:t xml:space="preserve">1. Участие в </w:t>
      </w:r>
      <w:proofErr w:type="gramStart"/>
      <w:r w:rsidRPr="000276E6">
        <w:rPr>
          <w:sz w:val="28"/>
          <w:szCs w:val="28"/>
        </w:rPr>
        <w:t>программах</w:t>
      </w:r>
      <w:proofErr w:type="gramEnd"/>
      <w:r w:rsidRPr="000276E6">
        <w:rPr>
          <w:sz w:val="28"/>
          <w:szCs w:val="28"/>
        </w:rPr>
        <w:t xml:space="preserve"> </w:t>
      </w:r>
      <w:proofErr w:type="spellStart"/>
      <w:r w:rsidRPr="000276E6">
        <w:rPr>
          <w:sz w:val="28"/>
          <w:szCs w:val="28"/>
        </w:rPr>
        <w:t>аутсорсинга</w:t>
      </w:r>
      <w:proofErr w:type="spellEnd"/>
      <w:r w:rsidRPr="000276E6">
        <w:rPr>
          <w:sz w:val="28"/>
          <w:szCs w:val="28"/>
        </w:rPr>
        <w:t xml:space="preserve"> крупных промышленных предприятий.</w:t>
      </w:r>
    </w:p>
    <w:p w:rsidR="000276E6" w:rsidRPr="000276E6" w:rsidRDefault="000276E6" w:rsidP="000276E6">
      <w:pPr>
        <w:jc w:val="both"/>
        <w:rPr>
          <w:sz w:val="28"/>
          <w:szCs w:val="28"/>
        </w:rPr>
      </w:pPr>
      <w:r w:rsidRPr="000276E6">
        <w:rPr>
          <w:sz w:val="28"/>
          <w:szCs w:val="28"/>
        </w:rPr>
        <w:t xml:space="preserve"> </w:t>
      </w:r>
      <w:r w:rsidRPr="000276E6">
        <w:rPr>
          <w:sz w:val="28"/>
          <w:szCs w:val="28"/>
        </w:rPr>
        <w:tab/>
        <w:t xml:space="preserve">- в г. </w:t>
      </w:r>
      <w:proofErr w:type="gramStart"/>
      <w:r w:rsidRPr="000276E6">
        <w:rPr>
          <w:sz w:val="28"/>
          <w:szCs w:val="28"/>
        </w:rPr>
        <w:t>Рыбинске</w:t>
      </w:r>
      <w:proofErr w:type="gramEnd"/>
      <w:r w:rsidRPr="000276E6">
        <w:rPr>
          <w:sz w:val="28"/>
          <w:szCs w:val="28"/>
        </w:rPr>
        <w:t xml:space="preserve"> осуществляет деятельность Региональный центр инжиниринга (РЦИ). В 2019 году поддержку РЦИ получили 30 субъектов малого и среднего предпринимательства (</w:t>
      </w:r>
      <w:proofErr w:type="spellStart"/>
      <w:r w:rsidRPr="000276E6">
        <w:rPr>
          <w:sz w:val="28"/>
          <w:szCs w:val="28"/>
        </w:rPr>
        <w:t>СМиСП</w:t>
      </w:r>
      <w:proofErr w:type="spellEnd"/>
      <w:r w:rsidRPr="000276E6">
        <w:rPr>
          <w:sz w:val="28"/>
          <w:szCs w:val="28"/>
        </w:rPr>
        <w:t>) г. Рыбинска  на общую сумму 4,9 млн</w:t>
      </w:r>
      <w:proofErr w:type="gramStart"/>
      <w:r w:rsidRPr="000276E6">
        <w:rPr>
          <w:sz w:val="28"/>
          <w:szCs w:val="28"/>
        </w:rPr>
        <w:t>.р</w:t>
      </w:r>
      <w:proofErr w:type="gramEnd"/>
      <w:r w:rsidRPr="000276E6">
        <w:rPr>
          <w:sz w:val="28"/>
          <w:szCs w:val="28"/>
        </w:rPr>
        <w:t>уб.;</w:t>
      </w:r>
    </w:p>
    <w:p w:rsidR="000276E6" w:rsidRPr="000276E6" w:rsidRDefault="000276E6" w:rsidP="000276E6">
      <w:pPr>
        <w:pStyle w:val="a5"/>
        <w:ind w:left="624"/>
        <w:jc w:val="both"/>
        <w:rPr>
          <w:sz w:val="28"/>
          <w:szCs w:val="28"/>
        </w:rPr>
      </w:pPr>
      <w:r w:rsidRPr="000276E6">
        <w:rPr>
          <w:sz w:val="28"/>
          <w:szCs w:val="28"/>
        </w:rPr>
        <w:t xml:space="preserve">- </w:t>
      </w:r>
      <w:proofErr w:type="spellStart"/>
      <w:r w:rsidRPr="000276E6">
        <w:rPr>
          <w:sz w:val="28"/>
          <w:szCs w:val="28"/>
        </w:rPr>
        <w:t>СМиСП</w:t>
      </w:r>
      <w:proofErr w:type="spellEnd"/>
      <w:r w:rsidRPr="000276E6">
        <w:rPr>
          <w:sz w:val="28"/>
          <w:szCs w:val="28"/>
        </w:rPr>
        <w:t xml:space="preserve"> г. Рыбинска приняли участие в VI международном технологическом </w:t>
      </w:r>
      <w:proofErr w:type="gramStart"/>
      <w:r w:rsidRPr="000276E6">
        <w:rPr>
          <w:sz w:val="28"/>
          <w:szCs w:val="28"/>
        </w:rPr>
        <w:t>форуме</w:t>
      </w:r>
      <w:proofErr w:type="gramEnd"/>
      <w:r w:rsidRPr="000276E6">
        <w:rPr>
          <w:sz w:val="28"/>
          <w:szCs w:val="28"/>
        </w:rPr>
        <w:t xml:space="preserve"> «Инновации. Технологии. Производство»;</w:t>
      </w:r>
    </w:p>
    <w:p w:rsidR="000276E6" w:rsidRPr="000276E6" w:rsidRDefault="000276E6" w:rsidP="000276E6">
      <w:pPr>
        <w:pStyle w:val="a5"/>
        <w:ind w:left="624"/>
        <w:jc w:val="both"/>
        <w:rPr>
          <w:bCs/>
          <w:iCs/>
          <w:color w:val="000000"/>
          <w:sz w:val="28"/>
          <w:szCs w:val="28"/>
        </w:rPr>
      </w:pPr>
      <w:r w:rsidRPr="000276E6">
        <w:rPr>
          <w:bCs/>
          <w:iCs/>
          <w:color w:val="000000"/>
          <w:sz w:val="28"/>
          <w:szCs w:val="28"/>
        </w:rPr>
        <w:t xml:space="preserve">- участие в ярмарке контактов «Бизнес </w:t>
      </w:r>
      <w:proofErr w:type="spellStart"/>
      <w:r w:rsidRPr="000276E6">
        <w:rPr>
          <w:bCs/>
          <w:iCs/>
          <w:color w:val="000000"/>
          <w:sz w:val="28"/>
          <w:szCs w:val="28"/>
        </w:rPr>
        <w:t>Ярославии</w:t>
      </w:r>
      <w:proofErr w:type="spellEnd"/>
      <w:r w:rsidRPr="000276E6">
        <w:rPr>
          <w:bCs/>
          <w:iCs/>
          <w:color w:val="000000"/>
          <w:sz w:val="28"/>
          <w:szCs w:val="28"/>
        </w:rPr>
        <w:t xml:space="preserve"> – 2019»;</w:t>
      </w:r>
    </w:p>
    <w:p w:rsidR="000276E6" w:rsidRPr="000276E6" w:rsidRDefault="000276E6" w:rsidP="000276E6">
      <w:pPr>
        <w:jc w:val="both"/>
        <w:rPr>
          <w:sz w:val="28"/>
          <w:szCs w:val="28"/>
        </w:rPr>
      </w:pPr>
      <w:r w:rsidRPr="000276E6">
        <w:rPr>
          <w:sz w:val="28"/>
          <w:szCs w:val="28"/>
        </w:rPr>
        <w:t xml:space="preserve">2. Осуществление муниципальных закупок у </w:t>
      </w:r>
      <w:proofErr w:type="spellStart"/>
      <w:r w:rsidRPr="000276E6">
        <w:rPr>
          <w:sz w:val="28"/>
          <w:szCs w:val="28"/>
        </w:rPr>
        <w:t>СМиСП</w:t>
      </w:r>
      <w:proofErr w:type="spellEnd"/>
      <w:r w:rsidRPr="000276E6">
        <w:rPr>
          <w:sz w:val="28"/>
          <w:szCs w:val="28"/>
        </w:rPr>
        <w:t>.</w:t>
      </w:r>
    </w:p>
    <w:p w:rsidR="000276E6" w:rsidRPr="000276E6" w:rsidRDefault="000276E6" w:rsidP="000276E6">
      <w:pPr>
        <w:pStyle w:val="a5"/>
        <w:ind w:left="624"/>
        <w:jc w:val="both"/>
        <w:rPr>
          <w:color w:val="000000"/>
          <w:sz w:val="28"/>
          <w:szCs w:val="28"/>
        </w:rPr>
      </w:pPr>
      <w:r w:rsidRPr="000276E6">
        <w:rPr>
          <w:color w:val="000000"/>
          <w:sz w:val="28"/>
          <w:szCs w:val="28"/>
        </w:rPr>
        <w:t xml:space="preserve">В 2019 году объем закупок, осуществленных у </w:t>
      </w:r>
      <w:proofErr w:type="spellStart"/>
      <w:r w:rsidRPr="000276E6">
        <w:rPr>
          <w:color w:val="000000"/>
          <w:sz w:val="28"/>
          <w:szCs w:val="28"/>
        </w:rPr>
        <w:t>СМиСП</w:t>
      </w:r>
      <w:proofErr w:type="spellEnd"/>
      <w:r w:rsidRPr="000276E6">
        <w:rPr>
          <w:color w:val="000000"/>
          <w:sz w:val="28"/>
          <w:szCs w:val="28"/>
        </w:rPr>
        <w:t xml:space="preserve"> г.Рыбинска – 211,4 млн</w:t>
      </w:r>
      <w:proofErr w:type="gramStart"/>
      <w:r w:rsidRPr="000276E6">
        <w:rPr>
          <w:color w:val="000000"/>
          <w:sz w:val="28"/>
          <w:szCs w:val="28"/>
        </w:rPr>
        <w:t>.р</w:t>
      </w:r>
      <w:proofErr w:type="gramEnd"/>
      <w:r w:rsidRPr="000276E6">
        <w:rPr>
          <w:color w:val="000000"/>
          <w:sz w:val="28"/>
          <w:szCs w:val="28"/>
        </w:rPr>
        <w:t xml:space="preserve">уб. Доля закупок, осуществленных у </w:t>
      </w:r>
      <w:proofErr w:type="spellStart"/>
      <w:r w:rsidRPr="000276E6">
        <w:rPr>
          <w:color w:val="000000"/>
          <w:sz w:val="28"/>
          <w:szCs w:val="28"/>
        </w:rPr>
        <w:t>СМиСП</w:t>
      </w:r>
      <w:proofErr w:type="spellEnd"/>
      <w:r w:rsidRPr="000276E6">
        <w:rPr>
          <w:color w:val="000000"/>
          <w:sz w:val="28"/>
          <w:szCs w:val="28"/>
        </w:rPr>
        <w:t xml:space="preserve"> г.Рыбинска от общего объема осуществленных закупок – 42,3%.</w:t>
      </w:r>
    </w:p>
    <w:p w:rsidR="000276E6" w:rsidRPr="000276E6" w:rsidRDefault="000276E6" w:rsidP="000276E6">
      <w:pPr>
        <w:jc w:val="both"/>
        <w:rPr>
          <w:sz w:val="28"/>
          <w:szCs w:val="28"/>
        </w:rPr>
      </w:pPr>
      <w:r w:rsidRPr="000276E6">
        <w:rPr>
          <w:sz w:val="28"/>
          <w:szCs w:val="28"/>
        </w:rPr>
        <w:t xml:space="preserve">3. Повышение доступа </w:t>
      </w:r>
      <w:proofErr w:type="spellStart"/>
      <w:r w:rsidRPr="000276E6">
        <w:rPr>
          <w:sz w:val="28"/>
          <w:szCs w:val="28"/>
        </w:rPr>
        <w:t>СМиСП</w:t>
      </w:r>
      <w:proofErr w:type="spellEnd"/>
      <w:r w:rsidRPr="000276E6">
        <w:rPr>
          <w:sz w:val="28"/>
          <w:szCs w:val="28"/>
        </w:rPr>
        <w:t xml:space="preserve"> г.Рыбинска к Областной целевой программе развития </w:t>
      </w:r>
      <w:proofErr w:type="spellStart"/>
      <w:r w:rsidRPr="000276E6">
        <w:rPr>
          <w:sz w:val="28"/>
          <w:szCs w:val="28"/>
        </w:rPr>
        <w:t>СМиСП</w:t>
      </w:r>
      <w:proofErr w:type="spellEnd"/>
      <w:r w:rsidRPr="000276E6">
        <w:rPr>
          <w:sz w:val="28"/>
          <w:szCs w:val="28"/>
        </w:rPr>
        <w:t xml:space="preserve"> Ярославской области на 2019-2021 годы.</w:t>
      </w:r>
    </w:p>
    <w:p w:rsidR="000276E6" w:rsidRPr="000276E6" w:rsidRDefault="000276E6" w:rsidP="000276E6">
      <w:pPr>
        <w:pStyle w:val="a5"/>
        <w:ind w:left="624"/>
        <w:jc w:val="both"/>
        <w:rPr>
          <w:sz w:val="28"/>
          <w:szCs w:val="28"/>
        </w:rPr>
      </w:pPr>
      <w:r w:rsidRPr="000276E6">
        <w:rPr>
          <w:sz w:val="28"/>
          <w:szCs w:val="28"/>
        </w:rPr>
        <w:t xml:space="preserve">Информирование предпринимателей о возможностях государственной поддержки: </w:t>
      </w:r>
    </w:p>
    <w:p w:rsidR="000276E6" w:rsidRPr="000276E6" w:rsidRDefault="000276E6" w:rsidP="000276E6">
      <w:pPr>
        <w:pStyle w:val="a5"/>
        <w:ind w:left="624"/>
        <w:jc w:val="both"/>
        <w:rPr>
          <w:sz w:val="28"/>
          <w:szCs w:val="28"/>
        </w:rPr>
      </w:pPr>
      <w:r w:rsidRPr="000276E6">
        <w:rPr>
          <w:sz w:val="28"/>
          <w:szCs w:val="28"/>
        </w:rPr>
        <w:lastRenderedPageBreak/>
        <w:t xml:space="preserve">- консультации совместно с организациями инфраструктуры поддержки </w:t>
      </w:r>
      <w:proofErr w:type="spellStart"/>
      <w:r w:rsidRPr="000276E6">
        <w:rPr>
          <w:sz w:val="28"/>
          <w:szCs w:val="28"/>
        </w:rPr>
        <w:t>СМиСП</w:t>
      </w:r>
      <w:proofErr w:type="spellEnd"/>
      <w:r w:rsidRPr="000276E6">
        <w:rPr>
          <w:sz w:val="28"/>
          <w:szCs w:val="28"/>
        </w:rPr>
        <w:t xml:space="preserve"> городского округа город Рыбинск – 771;</w:t>
      </w:r>
    </w:p>
    <w:p w:rsidR="000276E6" w:rsidRPr="000276E6" w:rsidRDefault="000276E6" w:rsidP="000276E6">
      <w:pPr>
        <w:pStyle w:val="a5"/>
        <w:ind w:left="624"/>
        <w:jc w:val="both"/>
        <w:rPr>
          <w:color w:val="000000"/>
          <w:sz w:val="28"/>
          <w:szCs w:val="28"/>
        </w:rPr>
      </w:pPr>
      <w:r w:rsidRPr="000276E6">
        <w:rPr>
          <w:color w:val="000000"/>
          <w:sz w:val="28"/>
          <w:szCs w:val="28"/>
        </w:rPr>
        <w:t xml:space="preserve">- публикации в СМИ, в </w:t>
      </w:r>
      <w:proofErr w:type="spellStart"/>
      <w:r w:rsidRPr="000276E6">
        <w:rPr>
          <w:color w:val="000000"/>
          <w:sz w:val="28"/>
          <w:szCs w:val="28"/>
        </w:rPr>
        <w:t>соцсетях</w:t>
      </w:r>
      <w:proofErr w:type="spellEnd"/>
      <w:r w:rsidRPr="000276E6">
        <w:rPr>
          <w:color w:val="000000"/>
          <w:sz w:val="28"/>
          <w:szCs w:val="28"/>
        </w:rPr>
        <w:t>, на портале «Малое и среднее предпринимательство  Рыбинска» – 119 (в т.ч. о муниципальной поддержке – 8);</w:t>
      </w:r>
    </w:p>
    <w:p w:rsidR="000276E6" w:rsidRPr="000276E6" w:rsidRDefault="000276E6" w:rsidP="000276E6">
      <w:pPr>
        <w:pStyle w:val="a5"/>
        <w:ind w:left="624"/>
        <w:jc w:val="both"/>
        <w:rPr>
          <w:color w:val="000000"/>
          <w:sz w:val="28"/>
          <w:szCs w:val="28"/>
        </w:rPr>
      </w:pPr>
      <w:r w:rsidRPr="000276E6">
        <w:rPr>
          <w:color w:val="000000"/>
          <w:sz w:val="28"/>
          <w:szCs w:val="28"/>
        </w:rPr>
        <w:t>- разработан информационный бюллетень «Бизнес-вестник» №10 в электронном виде.</w:t>
      </w:r>
    </w:p>
    <w:p w:rsidR="000276E6" w:rsidRPr="000276E6" w:rsidRDefault="000276E6" w:rsidP="000276E6">
      <w:pPr>
        <w:pStyle w:val="a5"/>
        <w:ind w:left="624"/>
        <w:jc w:val="both"/>
        <w:rPr>
          <w:sz w:val="28"/>
          <w:szCs w:val="28"/>
        </w:rPr>
      </w:pPr>
      <w:r w:rsidRPr="000276E6">
        <w:rPr>
          <w:sz w:val="28"/>
          <w:szCs w:val="28"/>
        </w:rPr>
        <w:t xml:space="preserve">По данным реестра получателей поддержки </w:t>
      </w:r>
      <w:proofErr w:type="spellStart"/>
      <w:r w:rsidRPr="000276E6">
        <w:rPr>
          <w:sz w:val="28"/>
          <w:szCs w:val="28"/>
        </w:rPr>
        <w:t>СМиСП</w:t>
      </w:r>
      <w:proofErr w:type="spellEnd"/>
      <w:r w:rsidRPr="000276E6">
        <w:rPr>
          <w:sz w:val="28"/>
          <w:szCs w:val="28"/>
        </w:rPr>
        <w:t xml:space="preserve"> Ярославской области в 2019 году финансовую поддержку получили 20 </w:t>
      </w:r>
      <w:proofErr w:type="spellStart"/>
      <w:r w:rsidRPr="000276E6">
        <w:rPr>
          <w:sz w:val="28"/>
          <w:szCs w:val="28"/>
        </w:rPr>
        <w:t>СМиСП</w:t>
      </w:r>
      <w:proofErr w:type="spellEnd"/>
      <w:r w:rsidRPr="000276E6">
        <w:rPr>
          <w:sz w:val="28"/>
          <w:szCs w:val="28"/>
        </w:rPr>
        <w:t xml:space="preserve"> г. Рыбинска на общую сумму 89,2 млн. руб., в том числе: </w:t>
      </w:r>
      <w:proofErr w:type="spellStart"/>
      <w:r w:rsidRPr="000276E6">
        <w:rPr>
          <w:sz w:val="28"/>
          <w:szCs w:val="28"/>
        </w:rPr>
        <w:t>микрозаймы</w:t>
      </w:r>
      <w:proofErr w:type="spellEnd"/>
      <w:r w:rsidRPr="000276E6">
        <w:rPr>
          <w:sz w:val="28"/>
          <w:szCs w:val="28"/>
        </w:rPr>
        <w:t xml:space="preserve"> - 14 </w:t>
      </w:r>
      <w:proofErr w:type="spellStart"/>
      <w:r w:rsidRPr="000276E6">
        <w:rPr>
          <w:sz w:val="28"/>
          <w:szCs w:val="28"/>
        </w:rPr>
        <w:t>СМиСП</w:t>
      </w:r>
      <w:proofErr w:type="spellEnd"/>
      <w:r w:rsidRPr="000276E6">
        <w:rPr>
          <w:sz w:val="28"/>
          <w:szCs w:val="28"/>
        </w:rPr>
        <w:t xml:space="preserve"> на общую сумму 37,1 млн. руб.,  поручительство - 5 </w:t>
      </w:r>
      <w:proofErr w:type="spellStart"/>
      <w:r w:rsidRPr="000276E6">
        <w:rPr>
          <w:sz w:val="28"/>
          <w:szCs w:val="28"/>
        </w:rPr>
        <w:t>СМиСП</w:t>
      </w:r>
      <w:proofErr w:type="spellEnd"/>
      <w:r w:rsidRPr="000276E6">
        <w:rPr>
          <w:sz w:val="28"/>
          <w:szCs w:val="28"/>
        </w:rPr>
        <w:t xml:space="preserve"> на общую сумму 45,3 млн. руб., лизинг оборудования АО «РЛК Ярославской области» - 1 </w:t>
      </w:r>
      <w:proofErr w:type="spellStart"/>
      <w:r w:rsidRPr="000276E6">
        <w:rPr>
          <w:sz w:val="28"/>
          <w:szCs w:val="28"/>
        </w:rPr>
        <w:t>СМиСП</w:t>
      </w:r>
      <w:proofErr w:type="spellEnd"/>
      <w:r w:rsidRPr="000276E6">
        <w:rPr>
          <w:sz w:val="28"/>
          <w:szCs w:val="28"/>
        </w:rPr>
        <w:t xml:space="preserve"> на сумму 6,8 млн. руб.</w:t>
      </w:r>
    </w:p>
    <w:p w:rsidR="000276E6" w:rsidRPr="000276E6" w:rsidRDefault="000276E6" w:rsidP="000276E6">
      <w:pPr>
        <w:jc w:val="both"/>
        <w:rPr>
          <w:sz w:val="28"/>
          <w:szCs w:val="28"/>
        </w:rPr>
      </w:pPr>
      <w:r w:rsidRPr="000276E6">
        <w:rPr>
          <w:sz w:val="28"/>
          <w:szCs w:val="28"/>
        </w:rPr>
        <w:t>4. Координационный совет по малому и среднему предпринимательству при Главе городского округа город Рыбинск.</w:t>
      </w:r>
    </w:p>
    <w:p w:rsidR="000276E6" w:rsidRPr="000276E6" w:rsidRDefault="000276E6" w:rsidP="000276E6">
      <w:pPr>
        <w:pStyle w:val="a5"/>
        <w:ind w:left="624"/>
        <w:jc w:val="both"/>
        <w:rPr>
          <w:sz w:val="28"/>
          <w:szCs w:val="28"/>
        </w:rPr>
      </w:pPr>
      <w:r w:rsidRPr="000276E6">
        <w:rPr>
          <w:sz w:val="28"/>
          <w:szCs w:val="28"/>
        </w:rPr>
        <w:t xml:space="preserve">В 2019 году </w:t>
      </w:r>
      <w:proofErr w:type="gramStart"/>
      <w:r w:rsidRPr="000276E6">
        <w:rPr>
          <w:sz w:val="28"/>
          <w:szCs w:val="28"/>
        </w:rPr>
        <w:t>организовано и проведено</w:t>
      </w:r>
      <w:proofErr w:type="gramEnd"/>
      <w:r w:rsidRPr="000276E6">
        <w:rPr>
          <w:sz w:val="28"/>
          <w:szCs w:val="28"/>
        </w:rPr>
        <w:t xml:space="preserve"> 6 заседаний Координационного совета, 1 заседание рабочей группы по развитию инфраструктуры поддержки </w:t>
      </w:r>
      <w:proofErr w:type="spellStart"/>
      <w:r w:rsidRPr="000276E6">
        <w:rPr>
          <w:sz w:val="28"/>
          <w:szCs w:val="28"/>
        </w:rPr>
        <w:t>СМиСП</w:t>
      </w:r>
      <w:proofErr w:type="spellEnd"/>
      <w:r w:rsidRPr="000276E6">
        <w:rPr>
          <w:sz w:val="28"/>
          <w:szCs w:val="28"/>
        </w:rPr>
        <w:t>.</w:t>
      </w:r>
    </w:p>
    <w:p w:rsidR="000276E6" w:rsidRPr="000276E6" w:rsidRDefault="000276E6" w:rsidP="000276E6">
      <w:pPr>
        <w:jc w:val="both"/>
        <w:rPr>
          <w:sz w:val="28"/>
          <w:szCs w:val="28"/>
        </w:rPr>
      </w:pPr>
      <w:r w:rsidRPr="000276E6">
        <w:rPr>
          <w:sz w:val="28"/>
          <w:szCs w:val="28"/>
        </w:rPr>
        <w:t>5. Поддержка в сфере образования.</w:t>
      </w:r>
    </w:p>
    <w:p w:rsidR="000276E6" w:rsidRPr="000276E6" w:rsidRDefault="000276E6" w:rsidP="000276E6">
      <w:pPr>
        <w:pStyle w:val="a5"/>
        <w:ind w:left="624"/>
        <w:jc w:val="both"/>
        <w:rPr>
          <w:sz w:val="28"/>
          <w:szCs w:val="28"/>
        </w:rPr>
      </w:pPr>
      <w:r w:rsidRPr="000276E6">
        <w:rPr>
          <w:sz w:val="28"/>
          <w:szCs w:val="28"/>
        </w:rPr>
        <w:t>- семинар с представителями бизнеса на тему: «Налоги 2019 года или что говорит Налоговый Кодекс предпринимателям» (28 мая, 13 чел.);</w:t>
      </w:r>
    </w:p>
    <w:p w:rsidR="000276E6" w:rsidRPr="000276E6" w:rsidRDefault="000276E6" w:rsidP="000276E6">
      <w:pPr>
        <w:pStyle w:val="a5"/>
        <w:ind w:left="624"/>
        <w:jc w:val="both"/>
        <w:rPr>
          <w:sz w:val="28"/>
          <w:szCs w:val="28"/>
        </w:rPr>
      </w:pPr>
      <w:r w:rsidRPr="000276E6">
        <w:rPr>
          <w:sz w:val="28"/>
          <w:szCs w:val="28"/>
        </w:rPr>
        <w:t>- «круглый стол» по взаимодействию с малым промышленным бизнесом  с участием президента союза «Торгово-промышленна</w:t>
      </w:r>
      <w:r>
        <w:rPr>
          <w:sz w:val="28"/>
          <w:szCs w:val="28"/>
        </w:rPr>
        <w:t>я палата Ярославской области» (</w:t>
      </w:r>
      <w:r w:rsidRPr="000276E6">
        <w:rPr>
          <w:sz w:val="28"/>
          <w:szCs w:val="28"/>
        </w:rPr>
        <w:t>4 марта, 28 чел.);</w:t>
      </w:r>
    </w:p>
    <w:p w:rsidR="000276E6" w:rsidRPr="000276E6" w:rsidRDefault="000276E6" w:rsidP="000276E6">
      <w:pPr>
        <w:pStyle w:val="a5"/>
        <w:ind w:left="624"/>
        <w:jc w:val="both"/>
        <w:rPr>
          <w:sz w:val="28"/>
          <w:szCs w:val="28"/>
        </w:rPr>
      </w:pPr>
      <w:r w:rsidRPr="000276E6">
        <w:rPr>
          <w:sz w:val="28"/>
          <w:szCs w:val="28"/>
        </w:rPr>
        <w:t xml:space="preserve">- встреча  официальной делегации </w:t>
      </w:r>
      <w:proofErr w:type="spellStart"/>
      <w:r w:rsidRPr="000276E6">
        <w:rPr>
          <w:sz w:val="28"/>
          <w:szCs w:val="28"/>
        </w:rPr>
        <w:t>Злинского</w:t>
      </w:r>
      <w:proofErr w:type="spellEnd"/>
      <w:r w:rsidRPr="000276E6">
        <w:rPr>
          <w:sz w:val="28"/>
          <w:szCs w:val="28"/>
        </w:rPr>
        <w:t xml:space="preserve"> края Чешской республики с </w:t>
      </w:r>
      <w:proofErr w:type="spellStart"/>
      <w:proofErr w:type="gramStart"/>
      <w:r w:rsidRPr="000276E6">
        <w:rPr>
          <w:sz w:val="28"/>
          <w:szCs w:val="28"/>
        </w:rPr>
        <w:t>бизнес-сообществом</w:t>
      </w:r>
      <w:proofErr w:type="spellEnd"/>
      <w:proofErr w:type="gramEnd"/>
      <w:r w:rsidRPr="000276E6">
        <w:rPr>
          <w:sz w:val="28"/>
          <w:szCs w:val="28"/>
        </w:rPr>
        <w:t xml:space="preserve">  г. Рыбинска (20 мая, 12 чел.);</w:t>
      </w:r>
    </w:p>
    <w:p w:rsidR="000276E6" w:rsidRPr="000276E6" w:rsidRDefault="000276E6" w:rsidP="000276E6">
      <w:pPr>
        <w:pStyle w:val="a5"/>
        <w:ind w:left="624"/>
        <w:jc w:val="both"/>
        <w:rPr>
          <w:color w:val="000000"/>
          <w:sz w:val="28"/>
          <w:szCs w:val="28"/>
        </w:rPr>
      </w:pPr>
      <w:r w:rsidRPr="000276E6">
        <w:rPr>
          <w:sz w:val="28"/>
          <w:szCs w:val="28"/>
        </w:rPr>
        <w:t xml:space="preserve">- проведение в г. </w:t>
      </w:r>
      <w:proofErr w:type="gramStart"/>
      <w:r w:rsidRPr="000276E6">
        <w:rPr>
          <w:sz w:val="28"/>
          <w:szCs w:val="28"/>
        </w:rPr>
        <w:t>Рыбинске</w:t>
      </w:r>
      <w:proofErr w:type="gramEnd"/>
      <w:r w:rsidRPr="000276E6">
        <w:rPr>
          <w:sz w:val="28"/>
          <w:szCs w:val="28"/>
        </w:rPr>
        <w:t xml:space="preserve"> стратегической сессии «Ярославская область в контексте реализации национальных проектов</w:t>
      </w:r>
      <w:r w:rsidRPr="000276E6">
        <w:rPr>
          <w:color w:val="000000"/>
          <w:sz w:val="28"/>
          <w:szCs w:val="28"/>
        </w:rPr>
        <w:t>» (16 августа, около 100</w:t>
      </w:r>
      <w:r w:rsidRPr="000276E6">
        <w:rPr>
          <w:color w:val="000000"/>
          <w:sz w:val="28"/>
          <w:szCs w:val="28"/>
          <w:lang w:val="en-US"/>
        </w:rPr>
        <w:t> </w:t>
      </w:r>
      <w:r w:rsidRPr="000276E6">
        <w:rPr>
          <w:color w:val="000000"/>
          <w:sz w:val="28"/>
          <w:szCs w:val="28"/>
        </w:rPr>
        <w:t>чел.);</w:t>
      </w:r>
    </w:p>
    <w:p w:rsidR="000276E6" w:rsidRPr="000276E6" w:rsidRDefault="000276E6" w:rsidP="000276E6">
      <w:pPr>
        <w:pStyle w:val="a5"/>
        <w:ind w:left="624"/>
        <w:jc w:val="both"/>
        <w:rPr>
          <w:sz w:val="28"/>
          <w:szCs w:val="28"/>
        </w:rPr>
      </w:pPr>
      <w:r w:rsidRPr="000276E6">
        <w:rPr>
          <w:sz w:val="28"/>
          <w:szCs w:val="28"/>
        </w:rPr>
        <w:t>- обучающие семинары «Знакомство с предпринимательской деятельностью» для студентов ГПОУ ЯО «Рыбинский полиграфический колледж» (27 сентября, 30 чел.; 29 октября, 10 чел.);</w:t>
      </w:r>
    </w:p>
    <w:p w:rsidR="000276E6" w:rsidRPr="000276E6" w:rsidRDefault="000276E6" w:rsidP="000276E6">
      <w:pPr>
        <w:pStyle w:val="a5"/>
        <w:ind w:left="624"/>
        <w:jc w:val="both"/>
        <w:rPr>
          <w:sz w:val="28"/>
          <w:szCs w:val="28"/>
        </w:rPr>
      </w:pPr>
      <w:r w:rsidRPr="000276E6">
        <w:rPr>
          <w:sz w:val="28"/>
          <w:szCs w:val="28"/>
        </w:rPr>
        <w:t xml:space="preserve">- обучающий семинар  для </w:t>
      </w:r>
      <w:proofErr w:type="spellStart"/>
      <w:r w:rsidRPr="000276E6">
        <w:rPr>
          <w:sz w:val="28"/>
          <w:szCs w:val="28"/>
        </w:rPr>
        <w:t>СМиСП</w:t>
      </w:r>
      <w:proofErr w:type="spellEnd"/>
      <w:r w:rsidRPr="000276E6">
        <w:rPr>
          <w:sz w:val="28"/>
          <w:szCs w:val="28"/>
        </w:rPr>
        <w:t xml:space="preserve"> на тему: «Электронный магазин закупок малого объема. </w:t>
      </w:r>
      <w:proofErr w:type="spellStart"/>
      <w:r w:rsidRPr="000276E6">
        <w:rPr>
          <w:sz w:val="28"/>
          <w:szCs w:val="28"/>
        </w:rPr>
        <w:t>Агрегатор</w:t>
      </w:r>
      <w:proofErr w:type="spellEnd"/>
      <w:r w:rsidRPr="000276E6">
        <w:rPr>
          <w:sz w:val="28"/>
          <w:szCs w:val="28"/>
        </w:rPr>
        <w:t xml:space="preserve"> торговли «Березка» Реестр поставщиков»  (28 марта);</w:t>
      </w:r>
    </w:p>
    <w:p w:rsidR="000276E6" w:rsidRPr="000276E6" w:rsidRDefault="000276E6" w:rsidP="000276E6">
      <w:pPr>
        <w:pStyle w:val="a5"/>
        <w:ind w:left="624"/>
        <w:jc w:val="both"/>
        <w:rPr>
          <w:bCs/>
          <w:iCs/>
          <w:color w:val="000000"/>
          <w:sz w:val="28"/>
          <w:szCs w:val="28"/>
        </w:rPr>
      </w:pPr>
      <w:r w:rsidRPr="000276E6">
        <w:rPr>
          <w:bCs/>
          <w:iCs/>
          <w:color w:val="000000"/>
          <w:sz w:val="28"/>
          <w:szCs w:val="28"/>
        </w:rPr>
        <w:t xml:space="preserve">- семинары в </w:t>
      </w:r>
      <w:proofErr w:type="gramStart"/>
      <w:r w:rsidRPr="000276E6">
        <w:rPr>
          <w:bCs/>
          <w:iCs/>
          <w:color w:val="000000"/>
          <w:sz w:val="28"/>
          <w:szCs w:val="28"/>
        </w:rPr>
        <w:t>рамках</w:t>
      </w:r>
      <w:proofErr w:type="gramEnd"/>
      <w:r w:rsidRPr="000276E6">
        <w:rPr>
          <w:bCs/>
          <w:iCs/>
          <w:color w:val="000000"/>
          <w:sz w:val="28"/>
          <w:szCs w:val="28"/>
        </w:rPr>
        <w:t xml:space="preserve"> ярмарки контактов «Бизнес </w:t>
      </w:r>
      <w:proofErr w:type="spellStart"/>
      <w:r w:rsidRPr="000276E6">
        <w:rPr>
          <w:bCs/>
          <w:iCs/>
          <w:color w:val="000000"/>
          <w:sz w:val="28"/>
          <w:szCs w:val="28"/>
        </w:rPr>
        <w:t>Ярославии</w:t>
      </w:r>
      <w:proofErr w:type="spellEnd"/>
      <w:r w:rsidRPr="000276E6">
        <w:rPr>
          <w:bCs/>
          <w:iCs/>
          <w:color w:val="000000"/>
          <w:sz w:val="28"/>
          <w:szCs w:val="28"/>
        </w:rPr>
        <w:t xml:space="preserve"> – 2019» (18 сентября, г. Тутаев, площадка ТМЗ,  23 предприятия и организации);</w:t>
      </w:r>
    </w:p>
    <w:p w:rsidR="000276E6" w:rsidRPr="000276E6" w:rsidRDefault="000276E6" w:rsidP="000276E6">
      <w:pPr>
        <w:pStyle w:val="a5"/>
        <w:ind w:left="624"/>
        <w:rPr>
          <w:color w:val="000000"/>
          <w:sz w:val="28"/>
          <w:szCs w:val="28"/>
        </w:rPr>
      </w:pPr>
      <w:r w:rsidRPr="000276E6">
        <w:rPr>
          <w:color w:val="000000"/>
          <w:sz w:val="28"/>
          <w:szCs w:val="28"/>
        </w:rPr>
        <w:t>- семинар для предпринимателей на тему: «Порядок перехода на упрощенную систему налогообложения» (г.Рыбинск, ул</w:t>
      </w:r>
      <w:proofErr w:type="gramStart"/>
      <w:r w:rsidRPr="000276E6">
        <w:rPr>
          <w:color w:val="000000"/>
          <w:sz w:val="28"/>
          <w:szCs w:val="28"/>
        </w:rPr>
        <w:t>.К</w:t>
      </w:r>
      <w:proofErr w:type="gramEnd"/>
      <w:r w:rsidRPr="000276E6">
        <w:rPr>
          <w:color w:val="000000"/>
          <w:sz w:val="28"/>
          <w:szCs w:val="28"/>
        </w:rPr>
        <w:t>рестовая, 54 , в здании  Межрайонной ИФНС России № 3 по ЯО) (04 декабря, 30 чел.);</w:t>
      </w:r>
    </w:p>
    <w:p w:rsidR="000276E6" w:rsidRPr="000276E6" w:rsidRDefault="000276E6" w:rsidP="000276E6">
      <w:pPr>
        <w:pStyle w:val="a5"/>
        <w:ind w:left="624"/>
        <w:rPr>
          <w:color w:val="000000"/>
          <w:sz w:val="28"/>
          <w:szCs w:val="28"/>
        </w:rPr>
      </w:pPr>
      <w:r w:rsidRPr="000276E6">
        <w:rPr>
          <w:color w:val="000000"/>
          <w:sz w:val="28"/>
          <w:szCs w:val="28"/>
        </w:rPr>
        <w:t>- семинар Скороходова Ильи «Свой бизнес: рождение-развитие перезагрузка!»(19 декабря, 30 чел.).</w:t>
      </w:r>
    </w:p>
    <w:p w:rsidR="000276E6" w:rsidRPr="000276E6" w:rsidRDefault="000276E6" w:rsidP="000276E6">
      <w:pPr>
        <w:jc w:val="both"/>
        <w:rPr>
          <w:sz w:val="28"/>
          <w:szCs w:val="28"/>
        </w:rPr>
      </w:pPr>
      <w:r w:rsidRPr="000276E6">
        <w:rPr>
          <w:sz w:val="28"/>
          <w:szCs w:val="28"/>
        </w:rPr>
        <w:t>6. Налогообложение субъектов предпринимательства.</w:t>
      </w:r>
    </w:p>
    <w:p w:rsidR="000276E6" w:rsidRPr="000276E6" w:rsidRDefault="000276E6" w:rsidP="000276E6">
      <w:pPr>
        <w:pStyle w:val="a5"/>
        <w:ind w:left="624"/>
        <w:jc w:val="both"/>
        <w:rPr>
          <w:sz w:val="28"/>
          <w:szCs w:val="28"/>
        </w:rPr>
      </w:pPr>
      <w:r w:rsidRPr="000276E6">
        <w:rPr>
          <w:sz w:val="28"/>
          <w:szCs w:val="28"/>
        </w:rPr>
        <w:t xml:space="preserve">Высокий уровень налоговой нагрузки является препятствием для нормального продолжения деятельности предприятий. В нестабильных </w:t>
      </w:r>
      <w:r w:rsidRPr="000276E6">
        <w:rPr>
          <w:sz w:val="28"/>
          <w:szCs w:val="28"/>
        </w:rPr>
        <w:lastRenderedPageBreak/>
        <w:t>экономических условиях в 2019 году налоговой политикой города было предусмотрено продолжение моратория на повышение ЕНВД.</w:t>
      </w:r>
    </w:p>
    <w:p w:rsidR="000276E6" w:rsidRPr="000276E6" w:rsidRDefault="000276E6" w:rsidP="000276E6">
      <w:pPr>
        <w:pStyle w:val="a5"/>
        <w:ind w:left="624"/>
        <w:jc w:val="both"/>
        <w:rPr>
          <w:sz w:val="28"/>
          <w:szCs w:val="28"/>
        </w:rPr>
      </w:pPr>
      <w:r w:rsidRPr="000276E6">
        <w:rPr>
          <w:sz w:val="28"/>
          <w:szCs w:val="28"/>
        </w:rPr>
        <w:t xml:space="preserve">С целью создания равных условий по налоговой нагрузке субъектов предпринимательства - юридических и физических лиц, являющихся собственниками коммерческой недвижимости, а также с целью недопущения снижения количества налогоплательщиков – физических лиц и, соответственно, </w:t>
      </w:r>
    </w:p>
    <w:p w:rsidR="000276E6" w:rsidRPr="000276E6" w:rsidRDefault="000276E6" w:rsidP="000276E6">
      <w:pPr>
        <w:pStyle w:val="a5"/>
        <w:ind w:left="624"/>
        <w:jc w:val="both"/>
        <w:rPr>
          <w:sz w:val="28"/>
          <w:szCs w:val="28"/>
        </w:rPr>
      </w:pPr>
      <w:r w:rsidRPr="000276E6">
        <w:rPr>
          <w:sz w:val="28"/>
          <w:szCs w:val="28"/>
        </w:rPr>
        <w:t>недопущения потерь бюджета принято решение Муниципального Совета городского округа город Рыбинск от 23.05.2019 № 60 «О внесении изменений в решение Муниципального Совета городского округа город Рыбинск от 20.11.2014 № 15 «О налоге на имущество физических лиц на территории городского округа город Рыбинск». В соответствии с принятыми изменениями в 2019 году ставки налога для коммерческих объектов недвижимости, находящихся в собственности физических лиц, были снижены до уровня аналогичных ставок для юридических лиц: с 2% до 1,75% для объектов площадью свыше 3000 кв</w:t>
      </w:r>
      <w:proofErr w:type="gramStart"/>
      <w:r w:rsidRPr="000276E6">
        <w:rPr>
          <w:sz w:val="28"/>
          <w:szCs w:val="28"/>
        </w:rPr>
        <w:t>.м</w:t>
      </w:r>
      <w:proofErr w:type="gramEnd"/>
      <w:r w:rsidRPr="000276E6">
        <w:rPr>
          <w:sz w:val="28"/>
          <w:szCs w:val="28"/>
        </w:rPr>
        <w:t xml:space="preserve"> и помещений в них; с 2% до 1% для объектов площадью до 3000 кв.м включительно и помещения в них.</w:t>
      </w:r>
    </w:p>
    <w:p w:rsidR="000276E6" w:rsidRPr="000276E6" w:rsidRDefault="000276E6" w:rsidP="000276E6">
      <w:pPr>
        <w:jc w:val="both"/>
        <w:rPr>
          <w:sz w:val="28"/>
          <w:szCs w:val="28"/>
        </w:rPr>
      </w:pPr>
      <w:r w:rsidRPr="000276E6">
        <w:rPr>
          <w:sz w:val="28"/>
          <w:szCs w:val="28"/>
        </w:rPr>
        <w:t>7. Оценка регулирующего воздействия проектов муниципальных нормативных правовых актов (НПА).</w:t>
      </w:r>
    </w:p>
    <w:p w:rsidR="000276E6" w:rsidRPr="000276E6" w:rsidRDefault="000276E6" w:rsidP="000276E6">
      <w:pPr>
        <w:pStyle w:val="a5"/>
        <w:ind w:left="624"/>
        <w:jc w:val="both"/>
        <w:rPr>
          <w:sz w:val="28"/>
          <w:szCs w:val="28"/>
        </w:rPr>
      </w:pPr>
      <w:r w:rsidRPr="000276E6">
        <w:rPr>
          <w:sz w:val="28"/>
          <w:szCs w:val="28"/>
        </w:rPr>
        <w:t xml:space="preserve">В соответствии с постановлением Администрации городского округа город Рыбинск от 27.12.2016 № 3491 «Об утверждении </w:t>
      </w:r>
      <w:proofErr w:type="gramStart"/>
      <w:r w:rsidRPr="000276E6">
        <w:rPr>
          <w:sz w:val="28"/>
          <w:szCs w:val="28"/>
        </w:rPr>
        <w:t>Порядка проведения оценки регулирующего воздействия проектов муниципальных правовых актов</w:t>
      </w:r>
      <w:proofErr w:type="gramEnd"/>
      <w:r w:rsidRPr="000276E6">
        <w:rPr>
          <w:sz w:val="28"/>
          <w:szCs w:val="28"/>
        </w:rPr>
        <w:t xml:space="preserve"> и экспертизы муниципальных правовых актов» </w:t>
      </w:r>
      <w:r w:rsidRPr="000276E6">
        <w:rPr>
          <w:color w:val="000000"/>
          <w:sz w:val="28"/>
          <w:szCs w:val="28"/>
        </w:rPr>
        <w:t>подготовлено 4 заключения</w:t>
      </w:r>
      <w:r w:rsidRPr="000276E6">
        <w:rPr>
          <w:sz w:val="28"/>
          <w:szCs w:val="28"/>
        </w:rPr>
        <w:t xml:space="preserve"> по результатам оценки регулирующего воздействия проектов муниципальных правовых актов (ОРВ), Осуществлялась координация работы по проведению процедуры ОРВ. Проведена экспертиза 1 муниципального нормативного правового акта (НПА), подготовлено 1 заключение по экспертизе муниципального НПА. </w:t>
      </w:r>
    </w:p>
    <w:p w:rsidR="00914FB0" w:rsidRDefault="00D62B3B" w:rsidP="00914FB0">
      <w:pPr>
        <w:spacing w:after="100" w:afterAutospacing="1"/>
        <w:jc w:val="both"/>
        <w:rPr>
          <w:sz w:val="28"/>
          <w:szCs w:val="28"/>
        </w:rPr>
      </w:pPr>
      <w:r w:rsidRPr="00914FB0">
        <w:rPr>
          <w:sz w:val="28"/>
          <w:szCs w:val="28"/>
        </w:rPr>
        <w:tab/>
        <w:t xml:space="preserve">В целях привлечения в город </w:t>
      </w:r>
      <w:r w:rsidR="00914FB0" w:rsidRPr="00914FB0">
        <w:rPr>
          <w:sz w:val="28"/>
          <w:szCs w:val="28"/>
        </w:rPr>
        <w:t>медицинских кадров</w:t>
      </w:r>
      <w:r w:rsidRPr="00914FB0">
        <w:rPr>
          <w:sz w:val="28"/>
          <w:szCs w:val="28"/>
        </w:rPr>
        <w:t xml:space="preserve"> осуществляется компенсационная выплата на оплату съемного жилья- 7000 рублей в месяц. Выплатой воспользовались 1</w:t>
      </w:r>
      <w:r w:rsidR="00914FB0">
        <w:rPr>
          <w:sz w:val="28"/>
          <w:szCs w:val="28"/>
        </w:rPr>
        <w:t>5</w:t>
      </w:r>
      <w:r w:rsidRPr="00914FB0">
        <w:rPr>
          <w:sz w:val="28"/>
          <w:szCs w:val="28"/>
        </w:rPr>
        <w:t xml:space="preserve"> врачей на общую сумму 7</w:t>
      </w:r>
      <w:r w:rsidR="00914FB0">
        <w:rPr>
          <w:sz w:val="28"/>
          <w:szCs w:val="28"/>
        </w:rPr>
        <w:t>97</w:t>
      </w:r>
      <w:r w:rsidRPr="00914FB0">
        <w:rPr>
          <w:sz w:val="28"/>
          <w:szCs w:val="28"/>
        </w:rPr>
        <w:t> </w:t>
      </w:r>
      <w:r w:rsidR="00914FB0">
        <w:rPr>
          <w:sz w:val="28"/>
          <w:szCs w:val="28"/>
        </w:rPr>
        <w:t>097</w:t>
      </w:r>
      <w:r w:rsidRPr="00914FB0">
        <w:rPr>
          <w:sz w:val="28"/>
          <w:szCs w:val="28"/>
        </w:rPr>
        <w:t xml:space="preserve"> рублей. </w:t>
      </w:r>
    </w:p>
    <w:p w:rsidR="00691068" w:rsidRPr="00E8705A" w:rsidRDefault="00914FB0" w:rsidP="00914FB0">
      <w:pPr>
        <w:spacing w:after="100" w:afterAutospacing="1"/>
        <w:jc w:val="both"/>
        <w:rPr>
          <w:b/>
          <w:sz w:val="28"/>
          <w:szCs w:val="28"/>
        </w:rPr>
      </w:pPr>
      <w:r w:rsidRPr="00E8705A">
        <w:rPr>
          <w:sz w:val="28"/>
          <w:szCs w:val="28"/>
        </w:rPr>
        <w:t>1.2</w:t>
      </w:r>
      <w:proofErr w:type="gramStart"/>
      <w:r w:rsidRPr="00E8705A">
        <w:rPr>
          <w:sz w:val="28"/>
          <w:szCs w:val="28"/>
        </w:rPr>
        <w:t xml:space="preserve"> </w:t>
      </w:r>
      <w:r w:rsidR="00691068" w:rsidRPr="00E8705A">
        <w:rPr>
          <w:b/>
          <w:sz w:val="28"/>
          <w:szCs w:val="28"/>
        </w:rPr>
        <w:t>К</w:t>
      </w:r>
      <w:proofErr w:type="gramEnd"/>
      <w:r w:rsidR="00691068" w:rsidRPr="00E8705A">
        <w:rPr>
          <w:b/>
          <w:sz w:val="28"/>
          <w:szCs w:val="28"/>
        </w:rPr>
        <w:t xml:space="preserve">оординирует решение вопросов энергообеспечения, функционирования и развития инженерной инфраструктуры, в том числе путем внедрения </w:t>
      </w:r>
      <w:r w:rsidR="00494526" w:rsidRPr="00E8705A">
        <w:rPr>
          <w:b/>
          <w:sz w:val="28"/>
          <w:szCs w:val="28"/>
        </w:rPr>
        <w:t xml:space="preserve">в муниципальных учреждениях и предприятиях </w:t>
      </w:r>
      <w:r w:rsidR="00691068" w:rsidRPr="00E8705A">
        <w:rPr>
          <w:b/>
          <w:sz w:val="28"/>
          <w:szCs w:val="28"/>
        </w:rPr>
        <w:t>мероприятий по энергосбережению, систем учета энергоресурсов и энергосберегающих технологий, предусмотренных программами городского округа города Рыбинск.</w:t>
      </w:r>
      <w:r w:rsidR="004A37B2" w:rsidRPr="00E8705A">
        <w:rPr>
          <w:b/>
          <w:sz w:val="28"/>
          <w:szCs w:val="28"/>
        </w:rPr>
        <w:t xml:space="preserve"> </w:t>
      </w:r>
    </w:p>
    <w:p w:rsidR="00CF0283" w:rsidRPr="00E86966" w:rsidRDefault="00CF0283" w:rsidP="00EA3B21">
      <w:pPr>
        <w:ind w:firstLine="624"/>
        <w:jc w:val="both"/>
        <w:rPr>
          <w:sz w:val="28"/>
          <w:szCs w:val="28"/>
        </w:rPr>
      </w:pPr>
      <w:r w:rsidRPr="00E86966">
        <w:rPr>
          <w:sz w:val="28"/>
          <w:szCs w:val="28"/>
        </w:rPr>
        <w:t>В рамках реализации муниципальной программы  «</w:t>
      </w:r>
      <w:proofErr w:type="spellStart"/>
      <w:r w:rsidRPr="00E86966">
        <w:rPr>
          <w:sz w:val="28"/>
          <w:szCs w:val="28"/>
        </w:rPr>
        <w:t>Энергоэффективность</w:t>
      </w:r>
      <w:proofErr w:type="spellEnd"/>
      <w:r w:rsidRPr="00E86966">
        <w:rPr>
          <w:sz w:val="28"/>
          <w:szCs w:val="28"/>
        </w:rPr>
        <w:t xml:space="preserve"> в городском округе город Рыбинск» и «Программы комплексного развития систем коммунальной инфраструктуры города Рыбинска на 2015-2030 годы»:</w:t>
      </w:r>
    </w:p>
    <w:p w:rsidR="00E86966" w:rsidRPr="00E86966" w:rsidRDefault="00E86966" w:rsidP="00E86966">
      <w:pPr>
        <w:ind w:firstLine="540"/>
        <w:jc w:val="both"/>
        <w:rPr>
          <w:sz w:val="28"/>
          <w:szCs w:val="28"/>
        </w:rPr>
      </w:pPr>
      <w:r w:rsidRPr="00E86966">
        <w:rPr>
          <w:sz w:val="28"/>
          <w:szCs w:val="28"/>
        </w:rPr>
        <w:lastRenderedPageBreak/>
        <w:t>1) На предприятиях коммунального комплекса выполнены мероприятия на сумму 3,472 млн</w:t>
      </w:r>
      <w:proofErr w:type="gramStart"/>
      <w:r w:rsidRPr="00E86966">
        <w:rPr>
          <w:sz w:val="28"/>
          <w:szCs w:val="28"/>
        </w:rPr>
        <w:t>.р</w:t>
      </w:r>
      <w:proofErr w:type="gramEnd"/>
      <w:r w:rsidRPr="00E86966">
        <w:rPr>
          <w:sz w:val="28"/>
          <w:szCs w:val="28"/>
        </w:rPr>
        <w:t xml:space="preserve">уб. (бюджетные источники:  0 млн.руб.; внебюджетные источники- 3,472 млн.руб.), в том числе: </w:t>
      </w:r>
    </w:p>
    <w:p w:rsidR="00E86966" w:rsidRPr="00E86966" w:rsidRDefault="00E86966" w:rsidP="00E86966">
      <w:pPr>
        <w:ind w:firstLine="567"/>
        <w:jc w:val="both"/>
        <w:rPr>
          <w:sz w:val="28"/>
          <w:szCs w:val="28"/>
        </w:rPr>
      </w:pPr>
      <w:r w:rsidRPr="00E86966">
        <w:rPr>
          <w:sz w:val="28"/>
          <w:szCs w:val="28"/>
        </w:rPr>
        <w:t>МУП «</w:t>
      </w:r>
      <w:proofErr w:type="spellStart"/>
      <w:r w:rsidRPr="00E86966">
        <w:rPr>
          <w:sz w:val="28"/>
          <w:szCs w:val="28"/>
        </w:rPr>
        <w:t>Теплоэнерго</w:t>
      </w:r>
      <w:proofErr w:type="spellEnd"/>
      <w:r w:rsidRPr="00E86966">
        <w:rPr>
          <w:sz w:val="28"/>
          <w:szCs w:val="28"/>
        </w:rPr>
        <w:t>»:</w:t>
      </w:r>
    </w:p>
    <w:p w:rsidR="00E86966" w:rsidRPr="00E86966" w:rsidRDefault="00E86966" w:rsidP="00E86966">
      <w:pPr>
        <w:jc w:val="both"/>
        <w:rPr>
          <w:sz w:val="28"/>
          <w:szCs w:val="28"/>
        </w:rPr>
      </w:pPr>
      <w:r w:rsidRPr="00E86966">
        <w:rPr>
          <w:sz w:val="28"/>
          <w:szCs w:val="28"/>
        </w:rPr>
        <w:t>- модернизация систем управления, автоматизации и безопасности котлов;</w:t>
      </w:r>
    </w:p>
    <w:p w:rsidR="00E86966" w:rsidRPr="00E86966" w:rsidRDefault="00E86966" w:rsidP="00E86966">
      <w:pPr>
        <w:jc w:val="both"/>
        <w:rPr>
          <w:sz w:val="28"/>
          <w:szCs w:val="28"/>
        </w:rPr>
      </w:pPr>
      <w:r w:rsidRPr="00E86966">
        <w:rPr>
          <w:sz w:val="28"/>
          <w:szCs w:val="28"/>
        </w:rPr>
        <w:t>- автоматизация режимов теплоснабжения с установкой частотных преобразователей на насосных станциях;</w:t>
      </w:r>
    </w:p>
    <w:p w:rsidR="00E86966" w:rsidRPr="00E86966" w:rsidRDefault="00E86966" w:rsidP="00E86966">
      <w:pPr>
        <w:jc w:val="both"/>
        <w:rPr>
          <w:sz w:val="28"/>
          <w:szCs w:val="28"/>
        </w:rPr>
      </w:pPr>
      <w:r w:rsidRPr="00E86966">
        <w:rPr>
          <w:sz w:val="28"/>
          <w:szCs w:val="28"/>
        </w:rPr>
        <w:t>- реконструкция узлов учета природного газа на котельных.</w:t>
      </w:r>
    </w:p>
    <w:p w:rsidR="00E86966" w:rsidRPr="00E86966" w:rsidRDefault="00E86966" w:rsidP="00E86966">
      <w:pPr>
        <w:ind w:firstLine="567"/>
        <w:jc w:val="both"/>
        <w:rPr>
          <w:sz w:val="28"/>
          <w:szCs w:val="28"/>
        </w:rPr>
      </w:pPr>
      <w:r w:rsidRPr="00E86966">
        <w:rPr>
          <w:sz w:val="28"/>
          <w:szCs w:val="28"/>
        </w:rPr>
        <w:t>2) В жилищном фонде городского округа город Рыбинск управляющими компаниями за счет внебюджетных источников на сумму 32,069 млн</w:t>
      </w:r>
      <w:proofErr w:type="gramStart"/>
      <w:r w:rsidRPr="00E86966">
        <w:rPr>
          <w:sz w:val="28"/>
          <w:szCs w:val="28"/>
        </w:rPr>
        <w:t>.р</w:t>
      </w:r>
      <w:proofErr w:type="gramEnd"/>
      <w:r w:rsidRPr="00E86966">
        <w:rPr>
          <w:sz w:val="28"/>
          <w:szCs w:val="28"/>
        </w:rPr>
        <w:t>уб. выполнены следующие мероприятия по энергосбережению и энергетической эффективности:</w:t>
      </w:r>
    </w:p>
    <w:p w:rsidR="00E86966" w:rsidRPr="00E86966" w:rsidRDefault="00E86966" w:rsidP="00E86966">
      <w:pPr>
        <w:jc w:val="both"/>
        <w:rPr>
          <w:sz w:val="28"/>
          <w:szCs w:val="28"/>
        </w:rPr>
      </w:pPr>
      <w:r w:rsidRPr="00E86966">
        <w:rPr>
          <w:sz w:val="28"/>
          <w:szCs w:val="28"/>
        </w:rPr>
        <w:t>-внедрение энергосберегающих светильников с установкой датчиков движения – в 84 МКД;</w:t>
      </w:r>
    </w:p>
    <w:p w:rsidR="00E86966" w:rsidRPr="00E86966" w:rsidRDefault="00E86966" w:rsidP="00E86966">
      <w:pPr>
        <w:jc w:val="both"/>
        <w:rPr>
          <w:sz w:val="28"/>
          <w:szCs w:val="28"/>
        </w:rPr>
      </w:pPr>
      <w:r w:rsidRPr="00E86966">
        <w:rPr>
          <w:sz w:val="28"/>
          <w:szCs w:val="28"/>
        </w:rPr>
        <w:t>- утепление входных дверей и окон – 31 МКД.;</w:t>
      </w:r>
    </w:p>
    <w:p w:rsidR="00E86966" w:rsidRPr="00E86966" w:rsidRDefault="00E86966" w:rsidP="00E86966">
      <w:pPr>
        <w:jc w:val="both"/>
        <w:rPr>
          <w:sz w:val="28"/>
          <w:szCs w:val="28"/>
        </w:rPr>
      </w:pPr>
      <w:r w:rsidRPr="00E86966">
        <w:rPr>
          <w:sz w:val="28"/>
          <w:szCs w:val="28"/>
        </w:rPr>
        <w:t>- восстановление и ремонт теплоизоляции на внутренних сетях отопления и ГВС – 13 МКД;</w:t>
      </w:r>
    </w:p>
    <w:p w:rsidR="00E86966" w:rsidRPr="00E86966" w:rsidRDefault="00E86966" w:rsidP="00E86966">
      <w:pPr>
        <w:jc w:val="both"/>
        <w:rPr>
          <w:sz w:val="28"/>
          <w:szCs w:val="28"/>
        </w:rPr>
      </w:pPr>
      <w:r w:rsidRPr="00E86966">
        <w:rPr>
          <w:sz w:val="28"/>
          <w:szCs w:val="28"/>
        </w:rPr>
        <w:t>- ремонт внутридомовых сетей – 44 МКД;</w:t>
      </w:r>
    </w:p>
    <w:p w:rsidR="00E86966" w:rsidRPr="00E86966" w:rsidRDefault="00E86966" w:rsidP="00E86966">
      <w:pPr>
        <w:rPr>
          <w:sz w:val="28"/>
          <w:szCs w:val="28"/>
        </w:rPr>
      </w:pPr>
      <w:r w:rsidRPr="00E86966">
        <w:rPr>
          <w:sz w:val="28"/>
          <w:szCs w:val="28"/>
        </w:rPr>
        <w:t>- утепление фасадов, межпанельных стыков – 28 МКД;</w:t>
      </w:r>
    </w:p>
    <w:p w:rsidR="00E86966" w:rsidRPr="00E86966" w:rsidRDefault="00E86966" w:rsidP="00E86966">
      <w:pPr>
        <w:jc w:val="both"/>
        <w:rPr>
          <w:sz w:val="28"/>
          <w:szCs w:val="28"/>
        </w:rPr>
      </w:pPr>
      <w:r w:rsidRPr="00E86966">
        <w:rPr>
          <w:sz w:val="28"/>
          <w:szCs w:val="28"/>
        </w:rPr>
        <w:t>-замена ветхих и аварийных внутридомовых систем тепл</w:t>
      </w:r>
      <w:proofErr w:type="gramStart"/>
      <w:r w:rsidRPr="00E86966">
        <w:rPr>
          <w:sz w:val="28"/>
          <w:szCs w:val="28"/>
        </w:rPr>
        <w:t>о-</w:t>
      </w:r>
      <w:proofErr w:type="gramEnd"/>
      <w:r w:rsidRPr="00E86966">
        <w:rPr>
          <w:sz w:val="28"/>
          <w:szCs w:val="28"/>
        </w:rPr>
        <w:t xml:space="preserve">, </w:t>
      </w:r>
      <w:proofErr w:type="spellStart"/>
      <w:r w:rsidRPr="00E86966">
        <w:rPr>
          <w:sz w:val="28"/>
          <w:szCs w:val="28"/>
        </w:rPr>
        <w:t>водо</w:t>
      </w:r>
      <w:proofErr w:type="spellEnd"/>
      <w:r w:rsidRPr="00E86966">
        <w:rPr>
          <w:sz w:val="28"/>
          <w:szCs w:val="28"/>
        </w:rPr>
        <w:t>-, электроснабжения – 16 МКД;</w:t>
      </w:r>
    </w:p>
    <w:p w:rsidR="00E86966" w:rsidRPr="00E86966" w:rsidRDefault="00E86966" w:rsidP="00E86966">
      <w:pPr>
        <w:jc w:val="both"/>
        <w:rPr>
          <w:sz w:val="28"/>
          <w:szCs w:val="28"/>
        </w:rPr>
      </w:pPr>
      <w:r w:rsidRPr="00E86966">
        <w:rPr>
          <w:sz w:val="28"/>
          <w:szCs w:val="28"/>
        </w:rPr>
        <w:t>- установка стеклопакетов на лестничных клетках – 240 шт.</w:t>
      </w:r>
    </w:p>
    <w:p w:rsidR="00E86966" w:rsidRDefault="00E86966" w:rsidP="00E86966">
      <w:pPr>
        <w:ind w:firstLine="624"/>
        <w:jc w:val="both"/>
      </w:pPr>
    </w:p>
    <w:p w:rsidR="00EC1D5C" w:rsidRPr="00EC1D5C" w:rsidRDefault="00CF0283" w:rsidP="00EC1D5C">
      <w:pPr>
        <w:pStyle w:val="a5"/>
        <w:numPr>
          <w:ilvl w:val="0"/>
          <w:numId w:val="34"/>
        </w:numPr>
        <w:jc w:val="both"/>
        <w:rPr>
          <w:sz w:val="28"/>
          <w:szCs w:val="28"/>
        </w:rPr>
      </w:pPr>
      <w:r w:rsidRPr="00EC1D5C">
        <w:rPr>
          <w:sz w:val="28"/>
          <w:szCs w:val="28"/>
        </w:rPr>
        <w:t xml:space="preserve">В муниципальных учреждениях </w:t>
      </w:r>
      <w:r w:rsidR="00EC1D5C" w:rsidRPr="00EC1D5C">
        <w:rPr>
          <w:sz w:val="28"/>
          <w:szCs w:val="28"/>
        </w:rPr>
        <w:t>городского округа город Рыбинск:</w:t>
      </w:r>
    </w:p>
    <w:p w:rsidR="00CA02D1" w:rsidRDefault="00EC1D5C" w:rsidP="00EC1D5C">
      <w:pPr>
        <w:jc w:val="both"/>
        <w:rPr>
          <w:sz w:val="28"/>
          <w:szCs w:val="28"/>
        </w:rPr>
      </w:pPr>
      <w:r>
        <w:rPr>
          <w:sz w:val="28"/>
          <w:szCs w:val="28"/>
        </w:rPr>
        <w:t xml:space="preserve">- </w:t>
      </w:r>
      <w:r w:rsidRPr="00EC1D5C">
        <w:rPr>
          <w:sz w:val="28"/>
          <w:szCs w:val="28"/>
        </w:rPr>
        <w:t xml:space="preserve">в </w:t>
      </w:r>
      <w:proofErr w:type="gramStart"/>
      <w:r w:rsidRPr="00EC1D5C">
        <w:rPr>
          <w:sz w:val="28"/>
          <w:szCs w:val="28"/>
        </w:rPr>
        <w:t>рамках</w:t>
      </w:r>
      <w:proofErr w:type="gramEnd"/>
      <w:r w:rsidRPr="00EC1D5C">
        <w:rPr>
          <w:sz w:val="28"/>
          <w:szCs w:val="28"/>
        </w:rPr>
        <w:t xml:space="preserve"> губернаторской программы инициативного </w:t>
      </w:r>
      <w:proofErr w:type="spellStart"/>
      <w:r w:rsidRPr="00EC1D5C">
        <w:rPr>
          <w:sz w:val="28"/>
          <w:szCs w:val="28"/>
        </w:rPr>
        <w:t>бюджетирования</w:t>
      </w:r>
      <w:proofErr w:type="spellEnd"/>
      <w:r w:rsidRPr="00EC1D5C">
        <w:rPr>
          <w:sz w:val="28"/>
          <w:szCs w:val="28"/>
        </w:rPr>
        <w:t xml:space="preserve"> «Решаем вместе» заменены оконные блоки в легкоатлетическом манеже МАУ СШ «</w:t>
      </w:r>
      <w:proofErr w:type="spellStart"/>
      <w:r w:rsidRPr="00EC1D5C">
        <w:rPr>
          <w:sz w:val="28"/>
          <w:szCs w:val="28"/>
        </w:rPr>
        <w:t>Переборец</w:t>
      </w:r>
      <w:proofErr w:type="spellEnd"/>
      <w:r w:rsidRPr="00EC1D5C">
        <w:rPr>
          <w:sz w:val="28"/>
          <w:szCs w:val="28"/>
        </w:rPr>
        <w:t>» (840,0 тыс. руб.) и в бассейне МА</w:t>
      </w:r>
      <w:r w:rsidR="006164A1">
        <w:rPr>
          <w:sz w:val="28"/>
          <w:szCs w:val="28"/>
        </w:rPr>
        <w:t>У СШ «Метеор» (389,9 тыс. руб.);</w:t>
      </w:r>
    </w:p>
    <w:p w:rsidR="006164A1" w:rsidRDefault="006164A1" w:rsidP="006164A1">
      <w:pPr>
        <w:jc w:val="both"/>
        <w:rPr>
          <w:sz w:val="28"/>
          <w:szCs w:val="28"/>
        </w:rPr>
      </w:pPr>
      <w:r>
        <w:rPr>
          <w:sz w:val="28"/>
          <w:szCs w:val="28"/>
        </w:rPr>
        <w:t>- о</w:t>
      </w:r>
      <w:r w:rsidRPr="006164A1">
        <w:rPr>
          <w:sz w:val="28"/>
          <w:szCs w:val="28"/>
        </w:rPr>
        <w:t xml:space="preserve">рганизована подача энергетических деклараций </w:t>
      </w:r>
      <w:r>
        <w:rPr>
          <w:sz w:val="28"/>
          <w:szCs w:val="28"/>
        </w:rPr>
        <w:t xml:space="preserve">по </w:t>
      </w:r>
      <w:r w:rsidRPr="006164A1">
        <w:rPr>
          <w:sz w:val="28"/>
          <w:szCs w:val="28"/>
        </w:rPr>
        <w:t>учреждениям</w:t>
      </w:r>
      <w:r>
        <w:rPr>
          <w:sz w:val="28"/>
          <w:szCs w:val="28"/>
        </w:rPr>
        <w:t xml:space="preserve"> о</w:t>
      </w:r>
      <w:r w:rsidRPr="006164A1">
        <w:rPr>
          <w:sz w:val="28"/>
          <w:szCs w:val="28"/>
        </w:rPr>
        <w:t>бразования</w:t>
      </w:r>
      <w:r>
        <w:rPr>
          <w:sz w:val="28"/>
          <w:szCs w:val="28"/>
        </w:rPr>
        <w:t>;</w:t>
      </w:r>
    </w:p>
    <w:p w:rsidR="006164A1" w:rsidRPr="000970D2" w:rsidRDefault="006164A1" w:rsidP="006164A1">
      <w:pPr>
        <w:jc w:val="both"/>
        <w:rPr>
          <w:sz w:val="28"/>
          <w:szCs w:val="28"/>
        </w:rPr>
      </w:pPr>
      <w:r w:rsidRPr="006164A1">
        <w:rPr>
          <w:sz w:val="28"/>
          <w:szCs w:val="28"/>
        </w:rPr>
        <w:t xml:space="preserve">- </w:t>
      </w:r>
      <w:r>
        <w:rPr>
          <w:sz w:val="28"/>
          <w:szCs w:val="28"/>
        </w:rPr>
        <w:t>в</w:t>
      </w:r>
      <w:r w:rsidRPr="006164A1">
        <w:rPr>
          <w:sz w:val="28"/>
          <w:szCs w:val="28"/>
        </w:rPr>
        <w:t xml:space="preserve"> рамках</w:t>
      </w:r>
      <w:r w:rsidRPr="006164A1">
        <w:rPr>
          <w:bCs/>
          <w:sz w:val="28"/>
          <w:szCs w:val="28"/>
        </w:rPr>
        <w:t xml:space="preserve"> </w:t>
      </w:r>
      <w:r w:rsidRPr="006164A1">
        <w:rPr>
          <w:sz w:val="28"/>
          <w:szCs w:val="28"/>
        </w:rPr>
        <w:t>капитального ремонта здания Детского сада № 94 по адресу улица Куйбышева, 7А отремонтирована и утеплена кровля</w:t>
      </w:r>
      <w:r w:rsidRPr="000970D2">
        <w:rPr>
          <w:sz w:val="28"/>
          <w:szCs w:val="28"/>
        </w:rPr>
        <w:t xml:space="preserve"> на сумму 2115,6 тыс</w:t>
      </w:r>
      <w:proofErr w:type="gramStart"/>
      <w:r w:rsidRPr="000970D2">
        <w:rPr>
          <w:sz w:val="28"/>
          <w:szCs w:val="28"/>
        </w:rPr>
        <w:t>.р</w:t>
      </w:r>
      <w:proofErr w:type="gramEnd"/>
      <w:r w:rsidRPr="000970D2">
        <w:rPr>
          <w:sz w:val="28"/>
          <w:szCs w:val="28"/>
        </w:rPr>
        <w:t xml:space="preserve">уб. Ожидаемый результат – экономия до 11 Гкал в год. </w:t>
      </w:r>
    </w:p>
    <w:p w:rsidR="00EC1D5C" w:rsidRDefault="00EC1D5C" w:rsidP="00EA3B21">
      <w:pPr>
        <w:adjustRightInd w:val="0"/>
        <w:jc w:val="both"/>
        <w:rPr>
          <w:b/>
          <w:sz w:val="28"/>
          <w:szCs w:val="28"/>
        </w:rPr>
      </w:pPr>
    </w:p>
    <w:p w:rsidR="0062636D" w:rsidRPr="00914FB0" w:rsidRDefault="0062636D" w:rsidP="00EA3B21">
      <w:pPr>
        <w:adjustRightInd w:val="0"/>
        <w:jc w:val="both"/>
        <w:rPr>
          <w:b/>
          <w:color w:val="000000"/>
          <w:sz w:val="28"/>
          <w:szCs w:val="28"/>
        </w:rPr>
      </w:pPr>
      <w:r w:rsidRPr="00914FB0">
        <w:rPr>
          <w:b/>
          <w:sz w:val="28"/>
          <w:szCs w:val="28"/>
        </w:rPr>
        <w:t>1.3</w:t>
      </w:r>
      <w:proofErr w:type="gramStart"/>
      <w:r w:rsidRPr="00914FB0">
        <w:rPr>
          <w:b/>
          <w:sz w:val="28"/>
          <w:szCs w:val="28"/>
        </w:rPr>
        <w:t xml:space="preserve"> Н</w:t>
      </w:r>
      <w:proofErr w:type="gramEnd"/>
      <w:r w:rsidRPr="00914FB0">
        <w:rPr>
          <w:b/>
          <w:sz w:val="28"/>
          <w:szCs w:val="28"/>
        </w:rPr>
        <w:t>е устанавливает размеры платы на жилищные услуги, услуги по сбору и вывозу твердых коммунальных отходов с территорий индивидуальной жилой застройки</w:t>
      </w:r>
      <w:r w:rsidRPr="00914FB0">
        <w:rPr>
          <w:b/>
          <w:color w:val="000000"/>
          <w:sz w:val="28"/>
          <w:szCs w:val="28"/>
        </w:rPr>
        <w:t xml:space="preserve"> (частного сектора) без предварительного направления уведомления о предстоящих изменениях оплаты на жилищные услуги, а так же проведения консультаций с представителями профсоюзов и работодателей, входящих в трехстороннюю комиссию.</w:t>
      </w:r>
      <w:r w:rsidR="004A37B2" w:rsidRPr="00914FB0">
        <w:rPr>
          <w:b/>
          <w:color w:val="000000"/>
          <w:sz w:val="28"/>
          <w:szCs w:val="28"/>
        </w:rPr>
        <w:t xml:space="preserve"> </w:t>
      </w:r>
    </w:p>
    <w:p w:rsidR="000F3C99" w:rsidRPr="00914FB0" w:rsidRDefault="000F3C99" w:rsidP="00EA3B21">
      <w:pPr>
        <w:adjustRightInd w:val="0"/>
        <w:jc w:val="both"/>
        <w:rPr>
          <w:color w:val="000000"/>
          <w:sz w:val="28"/>
          <w:szCs w:val="28"/>
        </w:rPr>
      </w:pPr>
      <w:r w:rsidRPr="00914FB0">
        <w:rPr>
          <w:color w:val="000000"/>
          <w:sz w:val="28"/>
          <w:szCs w:val="28"/>
        </w:rPr>
        <w:tab/>
        <w:t>Выполняется.</w:t>
      </w:r>
    </w:p>
    <w:p w:rsidR="00691068" w:rsidRPr="00E86966" w:rsidRDefault="00EF548A" w:rsidP="00EA3B21">
      <w:pPr>
        <w:spacing w:before="100" w:beforeAutospacing="1" w:after="100" w:afterAutospacing="1"/>
        <w:jc w:val="both"/>
        <w:rPr>
          <w:b/>
          <w:sz w:val="28"/>
          <w:szCs w:val="28"/>
        </w:rPr>
      </w:pPr>
      <w:r w:rsidRPr="00E86966">
        <w:rPr>
          <w:b/>
          <w:sz w:val="28"/>
          <w:szCs w:val="28"/>
        </w:rPr>
        <w:t>1.4</w:t>
      </w:r>
      <w:proofErr w:type="gramStart"/>
      <w:r w:rsidRPr="00E86966">
        <w:rPr>
          <w:b/>
          <w:sz w:val="28"/>
          <w:szCs w:val="28"/>
        </w:rPr>
        <w:t xml:space="preserve"> </w:t>
      </w:r>
      <w:r w:rsidR="005E22FF" w:rsidRPr="00E86966">
        <w:rPr>
          <w:b/>
          <w:sz w:val="28"/>
          <w:szCs w:val="28"/>
        </w:rPr>
        <w:t>К</w:t>
      </w:r>
      <w:proofErr w:type="gramEnd"/>
      <w:r w:rsidR="00691068" w:rsidRPr="00E86966">
        <w:rPr>
          <w:b/>
          <w:sz w:val="28"/>
          <w:szCs w:val="28"/>
        </w:rPr>
        <w:t xml:space="preserve">онтролирует полноту и своевременность предоставления отчетности организаций, управляющих многоквартирными домами, </w:t>
      </w:r>
      <w:r w:rsidR="00691068" w:rsidRPr="00E86966">
        <w:rPr>
          <w:b/>
          <w:sz w:val="28"/>
          <w:szCs w:val="28"/>
        </w:rPr>
        <w:lastRenderedPageBreak/>
        <w:t>полностью или частично находящимися в муниципальной собственности, о расходовании средств собственников и квартиросъемщиков.</w:t>
      </w:r>
      <w:r w:rsidR="004A37B2" w:rsidRPr="00E86966">
        <w:rPr>
          <w:b/>
          <w:sz w:val="28"/>
          <w:szCs w:val="28"/>
        </w:rPr>
        <w:t xml:space="preserve"> </w:t>
      </w:r>
    </w:p>
    <w:p w:rsidR="00E86966" w:rsidRPr="00E86966" w:rsidRDefault="00E86966" w:rsidP="00E86966">
      <w:pPr>
        <w:pStyle w:val="a5"/>
        <w:ind w:left="0" w:firstLine="708"/>
        <w:jc w:val="both"/>
        <w:rPr>
          <w:sz w:val="28"/>
          <w:szCs w:val="28"/>
        </w:rPr>
      </w:pPr>
      <w:r w:rsidRPr="00E86966">
        <w:rPr>
          <w:sz w:val="28"/>
          <w:szCs w:val="28"/>
        </w:rPr>
        <w:t xml:space="preserve">На основании постановления Правительства Ярославской области от 13.07.2009 № 724-п в отчетном периоде проведена  дважды оценка качества работы управляющих организаций по управлению многоквартирными домами (оценки размещены на официальном сайте Администрации). </w:t>
      </w:r>
    </w:p>
    <w:p w:rsidR="00E86966" w:rsidRPr="00E86966" w:rsidRDefault="00E86966" w:rsidP="00E86966">
      <w:pPr>
        <w:ind w:firstLine="709"/>
        <w:jc w:val="both"/>
        <w:rPr>
          <w:sz w:val="28"/>
          <w:szCs w:val="28"/>
        </w:rPr>
      </w:pPr>
      <w:r w:rsidRPr="00E86966">
        <w:rPr>
          <w:sz w:val="28"/>
          <w:szCs w:val="28"/>
        </w:rPr>
        <w:t xml:space="preserve">        Осуществлен ежемесячный мониторинг и контроль  управляющих организаций по размещению информации в соответствии с Федеральным законом от 21.07.2014 № 209-ФЗ «О государственной информационной системе жилищно-коммунального хозяйства», в том числе своевременного предоставления отчетности о расходовании средств собственников и нанимателей в МКД.  </w:t>
      </w:r>
    </w:p>
    <w:p w:rsidR="00991409" w:rsidRDefault="00991409" w:rsidP="00E86966">
      <w:pPr>
        <w:ind w:firstLine="709"/>
        <w:jc w:val="both"/>
        <w:rPr>
          <w:sz w:val="28"/>
          <w:szCs w:val="28"/>
        </w:rPr>
      </w:pPr>
      <w:r w:rsidRPr="0099190E">
        <w:rPr>
          <w:sz w:val="28"/>
          <w:szCs w:val="28"/>
        </w:rPr>
        <w:t>В рамках реализации мероприятий муниципальной программы</w:t>
      </w:r>
      <w:r>
        <w:rPr>
          <w:sz w:val="28"/>
          <w:szCs w:val="28"/>
        </w:rPr>
        <w:t xml:space="preserve"> «Содействие развитию малого и среднего предпринимательства в городском округе город Рыбинск» в 2019 году сделано:</w:t>
      </w:r>
    </w:p>
    <w:p w:rsidR="00991409" w:rsidRDefault="00991409" w:rsidP="00991409">
      <w:pPr>
        <w:autoSpaceDE/>
        <w:autoSpaceDN/>
        <w:jc w:val="both"/>
        <w:rPr>
          <w:sz w:val="28"/>
          <w:szCs w:val="28"/>
        </w:rPr>
      </w:pPr>
      <w:r>
        <w:rPr>
          <w:sz w:val="28"/>
          <w:szCs w:val="28"/>
        </w:rPr>
        <w:t>- передача функций управления муниципальным жилым фондом негосударственным структурам 2 ТСЖ в 2 МКД;</w:t>
      </w:r>
    </w:p>
    <w:p w:rsidR="00991409" w:rsidRDefault="00991409" w:rsidP="00991409">
      <w:pPr>
        <w:autoSpaceDE/>
        <w:autoSpaceDN/>
        <w:jc w:val="both"/>
        <w:rPr>
          <w:sz w:val="28"/>
          <w:szCs w:val="28"/>
        </w:rPr>
      </w:pPr>
      <w:r>
        <w:rPr>
          <w:sz w:val="28"/>
          <w:szCs w:val="28"/>
        </w:rPr>
        <w:t>- капитальный ремонт - 25 157,98 тыс. руб. (средства населения);</w:t>
      </w:r>
    </w:p>
    <w:p w:rsidR="00991409" w:rsidRDefault="00991409" w:rsidP="00991409">
      <w:pPr>
        <w:autoSpaceDE/>
        <w:autoSpaceDN/>
        <w:jc w:val="both"/>
        <w:rPr>
          <w:sz w:val="28"/>
          <w:szCs w:val="28"/>
        </w:rPr>
      </w:pPr>
      <w:r>
        <w:rPr>
          <w:sz w:val="28"/>
          <w:szCs w:val="28"/>
        </w:rPr>
        <w:t>- содержание, текущий ремонт жилья - 243 989,54 тыс. руб</w:t>
      </w:r>
      <w:proofErr w:type="gramStart"/>
      <w:r>
        <w:rPr>
          <w:sz w:val="28"/>
          <w:szCs w:val="28"/>
        </w:rPr>
        <w:t>.(</w:t>
      </w:r>
      <w:proofErr w:type="gramEnd"/>
      <w:r>
        <w:rPr>
          <w:sz w:val="28"/>
          <w:szCs w:val="28"/>
        </w:rPr>
        <w:t>средства населения).</w:t>
      </w:r>
    </w:p>
    <w:p w:rsidR="00991409" w:rsidRPr="00C64056" w:rsidRDefault="00991409" w:rsidP="00EA3B21">
      <w:pPr>
        <w:ind w:firstLine="708"/>
        <w:jc w:val="both"/>
        <w:rPr>
          <w:b/>
          <w:sz w:val="28"/>
          <w:szCs w:val="28"/>
          <w:highlight w:val="yellow"/>
        </w:rPr>
      </w:pPr>
    </w:p>
    <w:p w:rsidR="0062636D" w:rsidRPr="00914FB0" w:rsidRDefault="0062636D" w:rsidP="00EA3B21">
      <w:pPr>
        <w:adjustRightInd w:val="0"/>
        <w:jc w:val="both"/>
        <w:rPr>
          <w:b/>
          <w:color w:val="000000"/>
          <w:sz w:val="28"/>
          <w:szCs w:val="28"/>
          <w:shd w:val="clear" w:color="auto" w:fill="FFFFFF"/>
        </w:rPr>
      </w:pPr>
      <w:r w:rsidRPr="00914FB0">
        <w:rPr>
          <w:b/>
          <w:color w:val="000000"/>
          <w:sz w:val="28"/>
          <w:szCs w:val="28"/>
          <w:shd w:val="clear" w:color="auto" w:fill="FFFFFF"/>
        </w:rPr>
        <w:t>1.5</w:t>
      </w:r>
      <w:proofErr w:type="gramStart"/>
      <w:r w:rsidRPr="00914FB0">
        <w:rPr>
          <w:b/>
          <w:color w:val="000000"/>
          <w:sz w:val="28"/>
          <w:szCs w:val="28"/>
          <w:shd w:val="clear" w:color="auto" w:fill="FFFFFF"/>
        </w:rPr>
        <w:t xml:space="preserve"> О</w:t>
      </w:r>
      <w:proofErr w:type="gramEnd"/>
      <w:r w:rsidRPr="00914FB0">
        <w:rPr>
          <w:b/>
          <w:color w:val="000000"/>
          <w:sz w:val="28"/>
          <w:szCs w:val="28"/>
          <w:shd w:val="clear" w:color="auto" w:fill="FFFFFF"/>
        </w:rPr>
        <w:t>рганизует выполнение мероприятий по поддержке и развитию предпринимательства, содействует реализации мероприятий занятости граждан, в том числе в сфере предпринимательской деятельности в рамках реализации Программы комплексного социально-экономического развития город</w:t>
      </w:r>
      <w:r w:rsidR="004139B9" w:rsidRPr="00914FB0">
        <w:rPr>
          <w:b/>
          <w:color w:val="000000"/>
          <w:sz w:val="28"/>
          <w:szCs w:val="28"/>
          <w:shd w:val="clear" w:color="auto" w:fill="FFFFFF"/>
        </w:rPr>
        <w:t>ского округа город</w:t>
      </w:r>
      <w:r w:rsidRPr="00914FB0">
        <w:rPr>
          <w:b/>
          <w:color w:val="000000"/>
          <w:sz w:val="28"/>
          <w:szCs w:val="28"/>
          <w:shd w:val="clear" w:color="auto" w:fill="FFFFFF"/>
        </w:rPr>
        <w:t xml:space="preserve"> Рыбинск на 2016-2020 годы, муниципальных программ городского округа</w:t>
      </w:r>
      <w:r w:rsidR="004139B9" w:rsidRPr="00914FB0">
        <w:rPr>
          <w:b/>
          <w:color w:val="000000"/>
          <w:sz w:val="28"/>
          <w:szCs w:val="28"/>
          <w:shd w:val="clear" w:color="auto" w:fill="FFFFFF"/>
        </w:rPr>
        <w:t xml:space="preserve"> город Рыбинск</w:t>
      </w:r>
      <w:r w:rsidR="005E22FF" w:rsidRPr="00914FB0">
        <w:rPr>
          <w:b/>
          <w:color w:val="000000"/>
          <w:sz w:val="28"/>
          <w:szCs w:val="28"/>
          <w:shd w:val="clear" w:color="auto" w:fill="FFFFFF"/>
        </w:rPr>
        <w:t>.</w:t>
      </w:r>
      <w:r w:rsidR="004A37B2" w:rsidRPr="00914FB0">
        <w:rPr>
          <w:b/>
          <w:color w:val="000000"/>
          <w:sz w:val="28"/>
          <w:szCs w:val="28"/>
          <w:shd w:val="clear" w:color="auto" w:fill="FFFFFF"/>
        </w:rPr>
        <w:t xml:space="preserve"> </w:t>
      </w:r>
    </w:p>
    <w:p w:rsidR="00D26F20" w:rsidRPr="00914FB0" w:rsidRDefault="00D26F20" w:rsidP="00EA3B21">
      <w:pPr>
        <w:adjustRightInd w:val="0"/>
        <w:jc w:val="both"/>
        <w:rPr>
          <w:color w:val="000000"/>
          <w:sz w:val="28"/>
          <w:szCs w:val="28"/>
          <w:shd w:val="clear" w:color="auto" w:fill="FFFFFF"/>
        </w:rPr>
      </w:pPr>
      <w:r w:rsidRPr="00914FB0">
        <w:rPr>
          <w:color w:val="000000"/>
          <w:sz w:val="28"/>
          <w:szCs w:val="28"/>
          <w:shd w:val="clear" w:color="auto" w:fill="FFFFFF"/>
        </w:rPr>
        <w:tab/>
        <w:t>Смотри п. 1.1</w:t>
      </w:r>
    </w:p>
    <w:p w:rsidR="00E42FC7" w:rsidRPr="00DD60BB" w:rsidRDefault="00E42FC7" w:rsidP="00EA3B21">
      <w:pPr>
        <w:spacing w:before="100" w:beforeAutospacing="1" w:after="100" w:afterAutospacing="1"/>
        <w:jc w:val="both"/>
        <w:rPr>
          <w:b/>
          <w:sz w:val="28"/>
          <w:szCs w:val="28"/>
        </w:rPr>
      </w:pPr>
      <w:r w:rsidRPr="00DD60BB">
        <w:rPr>
          <w:b/>
          <w:sz w:val="28"/>
          <w:szCs w:val="28"/>
        </w:rPr>
        <w:t>1.6</w:t>
      </w:r>
      <w:proofErr w:type="gramStart"/>
      <w:r w:rsidRPr="00DD60BB">
        <w:rPr>
          <w:b/>
          <w:sz w:val="28"/>
          <w:szCs w:val="28"/>
        </w:rPr>
        <w:t xml:space="preserve"> П</w:t>
      </w:r>
      <w:proofErr w:type="gramEnd"/>
      <w:r w:rsidRPr="00DD60BB">
        <w:rPr>
          <w:b/>
          <w:sz w:val="28"/>
          <w:szCs w:val="28"/>
        </w:rPr>
        <w:t>роводит работу с руководителями организаций по своевременному и полному перечислению налогов в бюджет городского округа город Рыбинск.</w:t>
      </w:r>
      <w:r w:rsidR="004A37B2" w:rsidRPr="00DD60BB">
        <w:rPr>
          <w:b/>
          <w:sz w:val="28"/>
          <w:szCs w:val="28"/>
        </w:rPr>
        <w:t xml:space="preserve"> </w:t>
      </w:r>
    </w:p>
    <w:p w:rsidR="00DD60BB" w:rsidRPr="00E52D86" w:rsidRDefault="00DD60BB" w:rsidP="00DD60BB">
      <w:pPr>
        <w:ind w:firstLine="709"/>
        <w:jc w:val="both"/>
        <w:rPr>
          <w:color w:val="000000"/>
          <w:sz w:val="28"/>
          <w:szCs w:val="28"/>
        </w:rPr>
      </w:pPr>
      <w:r w:rsidRPr="00E52D86">
        <w:rPr>
          <w:color w:val="000000"/>
          <w:sz w:val="28"/>
          <w:szCs w:val="28"/>
        </w:rPr>
        <w:t>Проведено 8 заседаний межведомственной комиссии по укреплению налоговой дисциплины и легализации налоговой базы, на которые приглашены 36 организаций,  20 физических лиц.</w:t>
      </w:r>
    </w:p>
    <w:p w:rsidR="00DD60BB" w:rsidRDefault="00DD60BB" w:rsidP="00DD60BB">
      <w:pPr>
        <w:ind w:firstLine="284"/>
        <w:jc w:val="both"/>
        <w:rPr>
          <w:sz w:val="28"/>
          <w:szCs w:val="28"/>
          <w:highlight w:val="yellow"/>
        </w:rPr>
      </w:pPr>
      <w:r w:rsidRPr="00E52D86">
        <w:rPr>
          <w:sz w:val="28"/>
          <w:szCs w:val="28"/>
        </w:rPr>
        <w:t>В результате проведенной работы комиссии организации и физические лица перечислили просроченной задолженности по налогам 49 143,9 тыс</w:t>
      </w:r>
      <w:proofErr w:type="gramStart"/>
      <w:r w:rsidRPr="00E52D86">
        <w:rPr>
          <w:sz w:val="28"/>
          <w:szCs w:val="28"/>
        </w:rPr>
        <w:t>.р</w:t>
      </w:r>
      <w:proofErr w:type="gramEnd"/>
      <w:r w:rsidRPr="00E52D86">
        <w:rPr>
          <w:sz w:val="28"/>
          <w:szCs w:val="28"/>
        </w:rPr>
        <w:t>уб., в том числе в бюджет городского округа город Рыбинск 16 582,1 тыс.руб., из них НДФЛ  13 955,1тыс. руб.</w:t>
      </w:r>
    </w:p>
    <w:p w:rsidR="00691068" w:rsidRPr="00914FB0" w:rsidRDefault="00691068" w:rsidP="00EA3B21">
      <w:pPr>
        <w:spacing w:before="100" w:beforeAutospacing="1" w:after="100" w:afterAutospacing="1"/>
        <w:jc w:val="both"/>
        <w:rPr>
          <w:b/>
          <w:sz w:val="28"/>
          <w:szCs w:val="28"/>
        </w:rPr>
      </w:pPr>
      <w:r w:rsidRPr="00914FB0">
        <w:rPr>
          <w:b/>
          <w:sz w:val="28"/>
          <w:szCs w:val="28"/>
        </w:rPr>
        <w:t>1.</w:t>
      </w:r>
      <w:r w:rsidR="001C04A8" w:rsidRPr="00914FB0">
        <w:rPr>
          <w:b/>
          <w:sz w:val="28"/>
          <w:szCs w:val="28"/>
        </w:rPr>
        <w:t>7</w:t>
      </w:r>
      <w:r w:rsidRPr="00914FB0">
        <w:rPr>
          <w:b/>
          <w:sz w:val="28"/>
          <w:szCs w:val="28"/>
        </w:rPr>
        <w:t xml:space="preserve"> Регулярно, но не реже одного раза в год, размещает на официальном сайте Администрации информацию о достигнутых показателях </w:t>
      </w:r>
      <w:r w:rsidRPr="00914FB0">
        <w:rPr>
          <w:b/>
          <w:sz w:val="28"/>
          <w:szCs w:val="28"/>
        </w:rPr>
        <w:lastRenderedPageBreak/>
        <w:t xml:space="preserve">социально-экономического развития города, согласно приложению 1, а так же ежеквартально, согласно приложению </w:t>
      </w:r>
      <w:r w:rsidR="003D08E6" w:rsidRPr="00914FB0">
        <w:rPr>
          <w:b/>
          <w:sz w:val="28"/>
          <w:szCs w:val="28"/>
        </w:rPr>
        <w:t>4</w:t>
      </w:r>
      <w:r w:rsidRPr="00914FB0">
        <w:rPr>
          <w:b/>
          <w:sz w:val="28"/>
          <w:szCs w:val="28"/>
        </w:rPr>
        <w:t>.</w:t>
      </w:r>
    </w:p>
    <w:p w:rsidR="00D26F20" w:rsidRPr="00914FB0" w:rsidRDefault="00D26F20" w:rsidP="00EA3B21">
      <w:pPr>
        <w:ind w:firstLine="708"/>
        <w:jc w:val="both"/>
        <w:rPr>
          <w:b/>
          <w:sz w:val="28"/>
          <w:szCs w:val="28"/>
        </w:rPr>
      </w:pPr>
      <w:r w:rsidRPr="00914FB0">
        <w:rPr>
          <w:bCs/>
          <w:sz w:val="28"/>
          <w:szCs w:val="28"/>
        </w:rPr>
        <w:t>Информация о социально-экономическом положении городского округа город Рыбинск размещается регулярно на официальном сайте Администрации городского округа город Рыбинск в разделе «Экономика и инвестиции» / «Комплексное развитие» (</w:t>
      </w:r>
      <w:hyperlink r:id="rId8" w:history="1">
        <w:r w:rsidRPr="00914FB0">
          <w:rPr>
            <w:rStyle w:val="af1"/>
            <w:sz w:val="28"/>
            <w:szCs w:val="28"/>
          </w:rPr>
          <w:t>http://rybinsk.ru/economy/socio-econom</w:t>
        </w:r>
      </w:hyperlink>
      <w:r w:rsidRPr="00914FB0">
        <w:rPr>
          <w:bCs/>
          <w:sz w:val="28"/>
          <w:szCs w:val="28"/>
        </w:rPr>
        <w:t>).</w:t>
      </w:r>
    </w:p>
    <w:p w:rsidR="00B446F1" w:rsidRPr="00914FB0" w:rsidRDefault="00691068" w:rsidP="00EA3B21">
      <w:pPr>
        <w:spacing w:before="100" w:beforeAutospacing="1" w:after="100" w:afterAutospacing="1"/>
        <w:jc w:val="both"/>
        <w:rPr>
          <w:b/>
          <w:sz w:val="28"/>
          <w:szCs w:val="28"/>
        </w:rPr>
      </w:pPr>
      <w:r w:rsidRPr="00914FB0">
        <w:rPr>
          <w:b/>
          <w:sz w:val="28"/>
          <w:szCs w:val="28"/>
        </w:rPr>
        <w:t>1.</w:t>
      </w:r>
      <w:r w:rsidR="001C04A8" w:rsidRPr="00914FB0">
        <w:rPr>
          <w:b/>
          <w:sz w:val="28"/>
          <w:szCs w:val="28"/>
        </w:rPr>
        <w:t>8</w:t>
      </w:r>
      <w:proofErr w:type="gramStart"/>
      <w:r w:rsidRPr="00914FB0">
        <w:rPr>
          <w:b/>
          <w:sz w:val="28"/>
          <w:szCs w:val="28"/>
        </w:rPr>
        <w:t xml:space="preserve"> </w:t>
      </w:r>
      <w:r w:rsidR="001A5105" w:rsidRPr="00914FB0">
        <w:rPr>
          <w:b/>
          <w:sz w:val="28"/>
          <w:szCs w:val="28"/>
        </w:rPr>
        <w:t>С</w:t>
      </w:r>
      <w:proofErr w:type="gramEnd"/>
      <w:r w:rsidR="001A5105" w:rsidRPr="00914FB0">
        <w:rPr>
          <w:b/>
          <w:sz w:val="28"/>
          <w:szCs w:val="28"/>
        </w:rPr>
        <w:t>оздает в муниципальном образовании благоприятные условия для развития инвестиционной деятельности.</w:t>
      </w:r>
    </w:p>
    <w:p w:rsidR="00914FB0" w:rsidRPr="003D4F47" w:rsidRDefault="00914FB0" w:rsidP="00914FB0">
      <w:pPr>
        <w:tabs>
          <w:tab w:val="left" w:pos="1134"/>
        </w:tabs>
        <w:adjustRightInd w:val="0"/>
        <w:ind w:firstLine="709"/>
        <w:jc w:val="both"/>
        <w:rPr>
          <w:color w:val="000000"/>
          <w:spacing w:val="-4"/>
          <w:sz w:val="28"/>
          <w:szCs w:val="28"/>
        </w:rPr>
      </w:pPr>
      <w:r w:rsidRPr="003D4F47">
        <w:rPr>
          <w:color w:val="000000"/>
          <w:spacing w:val="-4"/>
          <w:sz w:val="28"/>
          <w:szCs w:val="28"/>
        </w:rPr>
        <w:t>В 2019 году продолжена реализация Комплексной дорожной карты улучшения инвестиционного климата на территории города. Мероприятия дорожной карты направлены на упрощение и ускорение процедур, связанных с организацией и развитием бизнеса на территории города. Так, сроки получения разрешения на строительство составляют не более 5 рабочих дней, разрешения на ввод объекта в эксплуатацию – не более 7 рабочих дней, разрешения на производство земляных работ – не более 2 дней и т.д.</w:t>
      </w:r>
    </w:p>
    <w:p w:rsidR="00914FB0" w:rsidRPr="003D4F47" w:rsidRDefault="00914FB0" w:rsidP="00914FB0">
      <w:pPr>
        <w:tabs>
          <w:tab w:val="left" w:pos="1134"/>
        </w:tabs>
        <w:ind w:firstLine="709"/>
        <w:jc w:val="both"/>
        <w:rPr>
          <w:color w:val="000000"/>
          <w:spacing w:val="-4"/>
          <w:sz w:val="28"/>
          <w:szCs w:val="28"/>
        </w:rPr>
      </w:pPr>
      <w:r w:rsidRPr="003D4F47">
        <w:rPr>
          <w:color w:val="000000"/>
          <w:spacing w:val="-4"/>
          <w:sz w:val="28"/>
          <w:szCs w:val="28"/>
        </w:rPr>
        <w:t>Проведена работа по актуализации информационной базы для инвесторов. На официальном сайте Администрации города размещен инвестиционный паспорт города Рыбинска, в котором можно найти максимально полную информацию о состоянии экономики, промышленности и потребительского рынка города, развитии международных связей и туризма, развитии инвестиционной деятельности на территории города.</w:t>
      </w:r>
    </w:p>
    <w:p w:rsidR="00914FB0" w:rsidRPr="003D4F47" w:rsidRDefault="00914FB0" w:rsidP="00914FB0">
      <w:pPr>
        <w:tabs>
          <w:tab w:val="left" w:pos="1134"/>
        </w:tabs>
        <w:ind w:firstLine="709"/>
        <w:jc w:val="both"/>
        <w:rPr>
          <w:color w:val="000000"/>
          <w:spacing w:val="-4"/>
          <w:sz w:val="28"/>
          <w:szCs w:val="28"/>
        </w:rPr>
      </w:pPr>
      <w:r w:rsidRPr="003D4F47">
        <w:rPr>
          <w:color w:val="000000"/>
          <w:spacing w:val="-4"/>
          <w:sz w:val="28"/>
          <w:szCs w:val="28"/>
        </w:rPr>
        <w:t xml:space="preserve">Для предоставления потенциальным инвесторам актуализирован перечень перспективных инвестиционных площадок под создание новых объектов в </w:t>
      </w:r>
      <w:proofErr w:type="gramStart"/>
      <w:r w:rsidRPr="003D4F47">
        <w:rPr>
          <w:color w:val="000000"/>
          <w:spacing w:val="-4"/>
          <w:sz w:val="28"/>
          <w:szCs w:val="28"/>
        </w:rPr>
        <w:t>городе</w:t>
      </w:r>
      <w:proofErr w:type="gramEnd"/>
      <w:r w:rsidRPr="003D4F47">
        <w:rPr>
          <w:color w:val="000000"/>
          <w:spacing w:val="-4"/>
          <w:sz w:val="28"/>
          <w:szCs w:val="28"/>
        </w:rPr>
        <w:t>.</w:t>
      </w:r>
    </w:p>
    <w:p w:rsidR="00914FB0" w:rsidRPr="003D4F47" w:rsidRDefault="00914FB0" w:rsidP="00914FB0">
      <w:pPr>
        <w:tabs>
          <w:tab w:val="left" w:pos="1134"/>
        </w:tabs>
        <w:ind w:firstLine="709"/>
        <w:jc w:val="both"/>
        <w:rPr>
          <w:color w:val="000000"/>
          <w:spacing w:val="-4"/>
          <w:sz w:val="28"/>
          <w:szCs w:val="28"/>
        </w:rPr>
      </w:pPr>
      <w:r w:rsidRPr="003D4F47">
        <w:rPr>
          <w:color w:val="000000"/>
          <w:spacing w:val="-4"/>
          <w:sz w:val="28"/>
          <w:szCs w:val="28"/>
        </w:rPr>
        <w:t xml:space="preserve">Материалы по перспективным инвестиционным площадкам размещены на официальном сайте Администрации городского округа город Рыбинск, сайте </w:t>
      </w:r>
      <w:r w:rsidRPr="003D4F47">
        <w:rPr>
          <w:color w:val="000000"/>
          <w:spacing w:val="-4"/>
          <w:sz w:val="28"/>
          <w:szCs w:val="28"/>
        </w:rPr>
        <w:br/>
        <w:t>АО «Корпорация развития Ярославской области», общероссийском информационном портале «Открытый мир».</w:t>
      </w:r>
    </w:p>
    <w:p w:rsidR="00914FB0" w:rsidRPr="003D4F47" w:rsidRDefault="00914FB0" w:rsidP="00914FB0">
      <w:pPr>
        <w:tabs>
          <w:tab w:val="left" w:pos="1134"/>
        </w:tabs>
        <w:ind w:firstLine="709"/>
        <w:jc w:val="both"/>
        <w:rPr>
          <w:color w:val="000000"/>
          <w:spacing w:val="-4"/>
          <w:sz w:val="28"/>
          <w:szCs w:val="28"/>
        </w:rPr>
      </w:pPr>
      <w:r w:rsidRPr="003D4F47">
        <w:rPr>
          <w:color w:val="000000"/>
          <w:spacing w:val="-4"/>
          <w:sz w:val="28"/>
          <w:szCs w:val="28"/>
        </w:rPr>
        <w:t>Инвестиционная площадка Восточная промышленная зона (промышленный парк «</w:t>
      </w:r>
      <w:proofErr w:type="spellStart"/>
      <w:r w:rsidRPr="003D4F47">
        <w:rPr>
          <w:color w:val="000000"/>
          <w:spacing w:val="-4"/>
          <w:sz w:val="28"/>
          <w:szCs w:val="28"/>
        </w:rPr>
        <w:t>Копаево</w:t>
      </w:r>
      <w:proofErr w:type="spellEnd"/>
      <w:r w:rsidRPr="003D4F47">
        <w:rPr>
          <w:color w:val="000000"/>
          <w:spacing w:val="-4"/>
          <w:sz w:val="28"/>
          <w:szCs w:val="28"/>
        </w:rPr>
        <w:t>») была представлена на Ярославском инвестиционном форуме – 2019.</w:t>
      </w:r>
    </w:p>
    <w:p w:rsidR="00914FB0" w:rsidRPr="003D4F47" w:rsidRDefault="00914FB0" w:rsidP="00914FB0">
      <w:pPr>
        <w:ind w:firstLine="709"/>
        <w:jc w:val="both"/>
        <w:rPr>
          <w:color w:val="000000"/>
          <w:spacing w:val="-4"/>
          <w:sz w:val="28"/>
          <w:szCs w:val="28"/>
        </w:rPr>
      </w:pPr>
      <w:r w:rsidRPr="003D4F47">
        <w:rPr>
          <w:color w:val="000000"/>
          <w:spacing w:val="-4"/>
          <w:sz w:val="28"/>
          <w:szCs w:val="28"/>
        </w:rPr>
        <w:t xml:space="preserve">Администрацией города проведены работы по включению в Генеральную схему газоснабжения и газификации Ярославской области перспективных территорий, для освоения и развития которых необходимо решение проблемы нехватки газовых ресурсов. В схему включены следующие объекты: Восточная промышленная зона (166 га), </w:t>
      </w:r>
      <w:proofErr w:type="spellStart"/>
      <w:r w:rsidRPr="003D4F47">
        <w:rPr>
          <w:color w:val="000000"/>
          <w:spacing w:val="-4"/>
          <w:sz w:val="28"/>
          <w:szCs w:val="28"/>
        </w:rPr>
        <w:t>мкр</w:t>
      </w:r>
      <w:proofErr w:type="spellEnd"/>
      <w:r w:rsidRPr="003D4F47">
        <w:rPr>
          <w:color w:val="000000"/>
          <w:spacing w:val="-4"/>
          <w:sz w:val="28"/>
          <w:szCs w:val="28"/>
        </w:rPr>
        <w:t xml:space="preserve">. </w:t>
      </w:r>
      <w:proofErr w:type="spellStart"/>
      <w:r w:rsidRPr="003D4F47">
        <w:rPr>
          <w:color w:val="000000"/>
          <w:spacing w:val="-4"/>
          <w:sz w:val="28"/>
          <w:szCs w:val="28"/>
        </w:rPr>
        <w:t>Пузырево</w:t>
      </w:r>
      <w:proofErr w:type="spellEnd"/>
      <w:r w:rsidRPr="003D4F47">
        <w:rPr>
          <w:color w:val="000000"/>
          <w:spacing w:val="-4"/>
          <w:sz w:val="28"/>
          <w:szCs w:val="28"/>
        </w:rPr>
        <w:t xml:space="preserve"> поле (54 га),  </w:t>
      </w:r>
      <w:proofErr w:type="spellStart"/>
      <w:r w:rsidRPr="003D4F47">
        <w:rPr>
          <w:color w:val="000000"/>
          <w:spacing w:val="-4"/>
          <w:sz w:val="28"/>
          <w:szCs w:val="28"/>
        </w:rPr>
        <w:t>мкр</w:t>
      </w:r>
      <w:proofErr w:type="spellEnd"/>
      <w:r w:rsidRPr="003D4F47">
        <w:rPr>
          <w:color w:val="000000"/>
          <w:spacing w:val="-4"/>
          <w:sz w:val="28"/>
          <w:szCs w:val="28"/>
        </w:rPr>
        <w:t xml:space="preserve">. Прибрежный (48 га), территория в районе улиц Турбинная – Силовая (24,5 га), территория в районе 3-ей </w:t>
      </w:r>
      <w:proofErr w:type="spellStart"/>
      <w:r w:rsidRPr="003D4F47">
        <w:rPr>
          <w:color w:val="000000"/>
          <w:spacing w:val="-4"/>
          <w:sz w:val="28"/>
          <w:szCs w:val="28"/>
        </w:rPr>
        <w:t>Тарнопольской</w:t>
      </w:r>
      <w:proofErr w:type="spellEnd"/>
      <w:r w:rsidRPr="003D4F47">
        <w:rPr>
          <w:color w:val="000000"/>
          <w:spacing w:val="-4"/>
          <w:sz w:val="28"/>
          <w:szCs w:val="28"/>
        </w:rPr>
        <w:t xml:space="preserve"> улицы (17,6 га). Обеспечение возможности газификации указанных территорий повысит их инвестиционную привлекательность и спрос со стороны инвесторов-застройщиков.</w:t>
      </w:r>
    </w:p>
    <w:p w:rsidR="00914FB0" w:rsidRPr="003D4F47" w:rsidRDefault="00914FB0" w:rsidP="00914FB0">
      <w:pPr>
        <w:tabs>
          <w:tab w:val="left" w:pos="1134"/>
        </w:tabs>
        <w:ind w:firstLine="709"/>
        <w:jc w:val="both"/>
        <w:rPr>
          <w:color w:val="000000"/>
          <w:spacing w:val="-4"/>
          <w:sz w:val="28"/>
          <w:szCs w:val="28"/>
        </w:rPr>
      </w:pPr>
      <w:r w:rsidRPr="003D4F47">
        <w:rPr>
          <w:color w:val="000000"/>
          <w:spacing w:val="-4"/>
          <w:sz w:val="28"/>
          <w:szCs w:val="28"/>
        </w:rPr>
        <w:lastRenderedPageBreak/>
        <w:t xml:space="preserve">В 2019 году заключено концессионное соглашение в теплоэнергетической сфере. На данный момент это крупнейший реализуемый концессионный проект Ярославской области. В настоящее время </w:t>
      </w:r>
      <w:r>
        <w:rPr>
          <w:color w:val="000000"/>
          <w:spacing w:val="-4"/>
          <w:sz w:val="28"/>
          <w:szCs w:val="28"/>
        </w:rPr>
        <w:t>ведется</w:t>
      </w:r>
      <w:r w:rsidRPr="003D4F47">
        <w:rPr>
          <w:color w:val="000000"/>
          <w:spacing w:val="-4"/>
          <w:sz w:val="28"/>
          <w:szCs w:val="28"/>
        </w:rPr>
        <w:t xml:space="preserve"> </w:t>
      </w:r>
      <w:proofErr w:type="gramStart"/>
      <w:r>
        <w:rPr>
          <w:color w:val="000000"/>
          <w:spacing w:val="-4"/>
          <w:sz w:val="28"/>
          <w:szCs w:val="28"/>
        </w:rPr>
        <w:t>контроль за</w:t>
      </w:r>
      <w:proofErr w:type="gramEnd"/>
      <w:r>
        <w:rPr>
          <w:color w:val="000000"/>
          <w:spacing w:val="-4"/>
          <w:sz w:val="28"/>
          <w:szCs w:val="28"/>
        </w:rPr>
        <w:t xml:space="preserve"> </w:t>
      </w:r>
      <w:r w:rsidRPr="003D4F47">
        <w:rPr>
          <w:color w:val="000000"/>
          <w:spacing w:val="-4"/>
          <w:sz w:val="28"/>
          <w:szCs w:val="28"/>
        </w:rPr>
        <w:t>реализаци</w:t>
      </w:r>
      <w:r>
        <w:rPr>
          <w:color w:val="000000"/>
          <w:spacing w:val="-4"/>
          <w:sz w:val="28"/>
          <w:szCs w:val="28"/>
        </w:rPr>
        <w:t>ей</w:t>
      </w:r>
      <w:r w:rsidRPr="003D4F47">
        <w:rPr>
          <w:color w:val="000000"/>
          <w:spacing w:val="-4"/>
          <w:sz w:val="28"/>
          <w:szCs w:val="28"/>
        </w:rPr>
        <w:t xml:space="preserve"> концессионного соглашения.</w:t>
      </w:r>
    </w:p>
    <w:p w:rsidR="00D26F20" w:rsidRPr="00C64056" w:rsidRDefault="00D26F20" w:rsidP="00EA3B21">
      <w:pPr>
        <w:pStyle w:val="af2"/>
        <w:jc w:val="both"/>
        <w:rPr>
          <w:b/>
          <w:sz w:val="28"/>
          <w:szCs w:val="28"/>
          <w:highlight w:val="yellow"/>
        </w:rPr>
      </w:pPr>
    </w:p>
    <w:p w:rsidR="00B446F1" w:rsidRPr="00991409" w:rsidRDefault="00B446F1" w:rsidP="00EA3B21">
      <w:pPr>
        <w:pStyle w:val="af2"/>
        <w:jc w:val="both"/>
        <w:rPr>
          <w:b/>
          <w:sz w:val="28"/>
          <w:szCs w:val="28"/>
        </w:rPr>
      </w:pPr>
      <w:r w:rsidRPr="00991409">
        <w:rPr>
          <w:b/>
          <w:sz w:val="28"/>
          <w:szCs w:val="28"/>
        </w:rPr>
        <w:t>1.</w:t>
      </w:r>
      <w:r w:rsidR="001C04A8" w:rsidRPr="00991409">
        <w:rPr>
          <w:b/>
          <w:sz w:val="28"/>
          <w:szCs w:val="28"/>
        </w:rPr>
        <w:t>9</w:t>
      </w:r>
      <w:proofErr w:type="gramStart"/>
      <w:r w:rsidRPr="00991409">
        <w:rPr>
          <w:b/>
          <w:sz w:val="28"/>
          <w:szCs w:val="28"/>
        </w:rPr>
        <w:t xml:space="preserve"> О</w:t>
      </w:r>
      <w:proofErr w:type="gramEnd"/>
      <w:r w:rsidRPr="00991409">
        <w:rPr>
          <w:b/>
          <w:sz w:val="28"/>
          <w:szCs w:val="28"/>
        </w:rPr>
        <w:t>беспечивает эффективное освоение финансовых средств, предусмотренных адресной инвестиционной программой городского округа город Рыбинск, федеральной целевой программой "Жилище"</w:t>
      </w:r>
      <w:r w:rsidR="009A75F1" w:rsidRPr="00991409">
        <w:rPr>
          <w:b/>
          <w:sz w:val="28"/>
          <w:szCs w:val="28"/>
        </w:rPr>
        <w:t xml:space="preserve"> на 2015-2020 годы</w:t>
      </w:r>
      <w:r w:rsidRPr="00991409">
        <w:rPr>
          <w:b/>
          <w:sz w:val="28"/>
          <w:szCs w:val="28"/>
        </w:rPr>
        <w:t xml:space="preserve"> по курируемым направлениям и объектам, и своевременный ввод в эксплуатацию объектов, подлежащих сдаче в текущем году. Формирует предложения в проекты федеральных и </w:t>
      </w:r>
      <w:r w:rsidR="001A5105" w:rsidRPr="00991409">
        <w:rPr>
          <w:b/>
          <w:sz w:val="28"/>
          <w:szCs w:val="28"/>
        </w:rPr>
        <w:t>областных</w:t>
      </w:r>
      <w:r w:rsidRPr="00991409">
        <w:rPr>
          <w:b/>
          <w:sz w:val="28"/>
          <w:szCs w:val="28"/>
        </w:rPr>
        <w:t xml:space="preserve"> целевых программ.</w:t>
      </w:r>
      <w:r w:rsidR="004A37B2" w:rsidRPr="00991409">
        <w:rPr>
          <w:b/>
          <w:sz w:val="28"/>
          <w:szCs w:val="28"/>
        </w:rPr>
        <w:t xml:space="preserve"> </w:t>
      </w:r>
    </w:p>
    <w:p w:rsidR="00991409" w:rsidRPr="00F51F69" w:rsidRDefault="00991409" w:rsidP="00991409">
      <w:pPr>
        <w:ind w:firstLine="426"/>
        <w:jc w:val="both"/>
        <w:rPr>
          <w:sz w:val="28"/>
          <w:szCs w:val="28"/>
        </w:rPr>
      </w:pPr>
      <w:r w:rsidRPr="00F51F69">
        <w:rPr>
          <w:sz w:val="28"/>
          <w:szCs w:val="28"/>
        </w:rPr>
        <w:t>Управление строительства</w:t>
      </w:r>
      <w:r>
        <w:rPr>
          <w:sz w:val="28"/>
          <w:szCs w:val="28"/>
        </w:rPr>
        <w:t xml:space="preserve"> Администрации городского округа город Рыбинск</w:t>
      </w:r>
      <w:r w:rsidRPr="00F51F69">
        <w:rPr>
          <w:sz w:val="28"/>
          <w:szCs w:val="28"/>
        </w:rPr>
        <w:t xml:space="preserve"> выступает муниципальным заказчиком по строительству объектов адресной инвестиционной программы городского округа город Рыбинск (далее - АИП).</w:t>
      </w:r>
    </w:p>
    <w:p w:rsidR="00991409" w:rsidRPr="00F51F69" w:rsidRDefault="00991409" w:rsidP="00991409">
      <w:pPr>
        <w:ind w:firstLine="426"/>
        <w:jc w:val="both"/>
        <w:rPr>
          <w:sz w:val="28"/>
          <w:szCs w:val="28"/>
        </w:rPr>
      </w:pPr>
      <w:proofErr w:type="gramStart"/>
      <w:r w:rsidRPr="00F51F69">
        <w:rPr>
          <w:sz w:val="28"/>
          <w:szCs w:val="28"/>
        </w:rPr>
        <w:t>Исполнено расходов за 2019 г. на сумму 493,6 млн. руб. (ФБ – 262,7 млн. руб.,  ОБ – 160,9 млн. руб., МБ – 70,0 млн. руб.).</w:t>
      </w:r>
      <w:proofErr w:type="gramEnd"/>
    </w:p>
    <w:p w:rsidR="00991409" w:rsidRPr="00F51F69" w:rsidRDefault="00991409" w:rsidP="00991409">
      <w:pPr>
        <w:ind w:firstLine="426"/>
        <w:jc w:val="both"/>
        <w:rPr>
          <w:sz w:val="28"/>
          <w:szCs w:val="28"/>
        </w:rPr>
      </w:pPr>
      <w:r w:rsidRPr="00F51F69">
        <w:rPr>
          <w:sz w:val="28"/>
          <w:szCs w:val="28"/>
        </w:rPr>
        <w:t>В рамках реализации АИП городского округа город Рыбинск, АИП Ярославской области, федеральных целевых программ, областных целевых и региональных программ велось строительство следующих объектов:</w:t>
      </w:r>
    </w:p>
    <w:p w:rsidR="00991409" w:rsidRPr="00CC518F" w:rsidRDefault="00991409" w:rsidP="00991409">
      <w:pPr>
        <w:autoSpaceDE/>
        <w:autoSpaceDN/>
        <w:ind w:right="-143"/>
        <w:jc w:val="both"/>
        <w:rPr>
          <w:rStyle w:val="Barcode"/>
          <w:sz w:val="28"/>
          <w:szCs w:val="28"/>
        </w:rPr>
      </w:pPr>
      <w:r w:rsidRPr="00CC518F">
        <w:rPr>
          <w:b/>
          <w:sz w:val="28"/>
          <w:szCs w:val="28"/>
        </w:rPr>
        <w:t xml:space="preserve">- </w:t>
      </w:r>
      <w:r w:rsidRPr="00CC518F">
        <w:rPr>
          <w:sz w:val="28"/>
          <w:szCs w:val="28"/>
        </w:rPr>
        <w:t xml:space="preserve">автомобильная дорога по ул. Расторгуева с организацией кольцевого движения в </w:t>
      </w:r>
      <w:proofErr w:type="gramStart"/>
      <w:r w:rsidRPr="00CC518F">
        <w:rPr>
          <w:sz w:val="28"/>
          <w:szCs w:val="28"/>
        </w:rPr>
        <w:t>районе</w:t>
      </w:r>
      <w:proofErr w:type="gramEnd"/>
      <w:r w:rsidRPr="00CC518F">
        <w:rPr>
          <w:sz w:val="28"/>
          <w:szCs w:val="28"/>
        </w:rPr>
        <w:t xml:space="preserve"> пересечения улиц Ворошилова, Черепанова, Суркова. Объект введен в эксплуатацию 26.07.2019. (областная целевая программа «Развитие сети автомобильных дорог Ярославской области» на 2016 - 2022 годы, </w:t>
      </w:r>
      <w:r w:rsidRPr="00CC518F">
        <w:rPr>
          <w:rStyle w:val="Barcode"/>
          <w:sz w:val="28"/>
          <w:szCs w:val="28"/>
        </w:rPr>
        <w:t>муниципальная программа «</w:t>
      </w:r>
      <w:r w:rsidRPr="00CC518F">
        <w:rPr>
          <w:sz w:val="28"/>
          <w:szCs w:val="28"/>
        </w:rPr>
        <w:t>Развитие дорожного хозяйства городского округа город Рыбинск»);</w:t>
      </w:r>
    </w:p>
    <w:p w:rsidR="00991409" w:rsidRPr="009D542C" w:rsidRDefault="00991409" w:rsidP="00991409">
      <w:pPr>
        <w:autoSpaceDE/>
        <w:autoSpaceDN/>
        <w:ind w:right="-142"/>
        <w:jc w:val="both"/>
        <w:rPr>
          <w:sz w:val="28"/>
          <w:szCs w:val="28"/>
        </w:rPr>
      </w:pPr>
      <w:r>
        <w:rPr>
          <w:sz w:val="28"/>
          <w:szCs w:val="28"/>
        </w:rPr>
        <w:t>-</w:t>
      </w:r>
      <w:r w:rsidRPr="009D542C">
        <w:rPr>
          <w:sz w:val="28"/>
          <w:szCs w:val="28"/>
        </w:rPr>
        <w:t xml:space="preserve"> газопроводов среднего и низкого давления с устройством ГРПШ, расположенные по адресу: Ярославская область, город Рыбинск, в </w:t>
      </w:r>
      <w:proofErr w:type="gramStart"/>
      <w:r w:rsidRPr="009D542C">
        <w:rPr>
          <w:sz w:val="28"/>
          <w:szCs w:val="28"/>
        </w:rPr>
        <w:t>районе</w:t>
      </w:r>
      <w:proofErr w:type="gramEnd"/>
      <w:r w:rsidRPr="009D542C">
        <w:rPr>
          <w:sz w:val="28"/>
          <w:szCs w:val="28"/>
        </w:rPr>
        <w:t xml:space="preserve"> улиц: </w:t>
      </w:r>
      <w:proofErr w:type="gramStart"/>
      <w:r w:rsidRPr="009D542C">
        <w:rPr>
          <w:sz w:val="28"/>
          <w:szCs w:val="28"/>
        </w:rPr>
        <w:t xml:space="preserve">Коммунальная, Индустриальная, </w:t>
      </w:r>
      <w:proofErr w:type="spellStart"/>
      <w:r w:rsidRPr="009D542C">
        <w:rPr>
          <w:sz w:val="28"/>
          <w:szCs w:val="28"/>
        </w:rPr>
        <w:t>Староершовская</w:t>
      </w:r>
      <w:proofErr w:type="spellEnd"/>
      <w:r w:rsidRPr="009D542C">
        <w:rPr>
          <w:sz w:val="28"/>
          <w:szCs w:val="28"/>
        </w:rPr>
        <w:t xml:space="preserve">, Киевская, Чаплыгина, Маяковского, Школьный пер., </w:t>
      </w:r>
      <w:proofErr w:type="spellStart"/>
      <w:r w:rsidRPr="009D542C">
        <w:rPr>
          <w:sz w:val="28"/>
          <w:szCs w:val="28"/>
        </w:rPr>
        <w:t>Бадаева</w:t>
      </w:r>
      <w:proofErr w:type="spellEnd"/>
      <w:r w:rsidRPr="009D542C">
        <w:rPr>
          <w:sz w:val="28"/>
          <w:szCs w:val="28"/>
        </w:rPr>
        <w:t xml:space="preserve">, Тарасова, Тимирязева, Сосновый пер., </w:t>
      </w:r>
      <w:proofErr w:type="spellStart"/>
      <w:r w:rsidRPr="009D542C">
        <w:rPr>
          <w:sz w:val="28"/>
          <w:szCs w:val="28"/>
        </w:rPr>
        <w:t>Арефинский</w:t>
      </w:r>
      <w:proofErr w:type="spellEnd"/>
      <w:r w:rsidRPr="009D542C">
        <w:rPr>
          <w:sz w:val="28"/>
          <w:szCs w:val="28"/>
        </w:rPr>
        <w:t xml:space="preserve"> тракт</w:t>
      </w:r>
      <w:r>
        <w:rPr>
          <w:sz w:val="28"/>
          <w:szCs w:val="28"/>
        </w:rPr>
        <w:t xml:space="preserve"> </w:t>
      </w:r>
      <w:r w:rsidRPr="009D542C">
        <w:rPr>
          <w:sz w:val="28"/>
          <w:szCs w:val="28"/>
        </w:rPr>
        <w:t>- объект вв</w:t>
      </w:r>
      <w:r>
        <w:rPr>
          <w:sz w:val="28"/>
          <w:szCs w:val="28"/>
        </w:rPr>
        <w:t>еден в эксплуатацию в октябре 2019</w:t>
      </w:r>
      <w:r w:rsidRPr="009D542C">
        <w:rPr>
          <w:sz w:val="28"/>
          <w:szCs w:val="28"/>
        </w:rPr>
        <w:t xml:space="preserve"> года;</w:t>
      </w:r>
      <w:proofErr w:type="gramEnd"/>
      <w:r w:rsidRPr="009D542C">
        <w:rPr>
          <w:sz w:val="28"/>
          <w:szCs w:val="28"/>
        </w:rPr>
        <w:t xml:space="preserve"> </w:t>
      </w:r>
      <w:proofErr w:type="gramStart"/>
      <w:r w:rsidRPr="009D542C">
        <w:rPr>
          <w:sz w:val="28"/>
          <w:szCs w:val="28"/>
        </w:rPr>
        <w:t>газопровод</w:t>
      </w:r>
      <w:r>
        <w:rPr>
          <w:sz w:val="28"/>
          <w:szCs w:val="28"/>
        </w:rPr>
        <w:t>а</w:t>
      </w:r>
      <w:r w:rsidRPr="009D542C">
        <w:rPr>
          <w:sz w:val="28"/>
          <w:szCs w:val="28"/>
        </w:rPr>
        <w:t xml:space="preserve"> для газоснабжения жилых домов по улицам </w:t>
      </w:r>
      <w:proofErr w:type="spellStart"/>
      <w:r w:rsidRPr="009D542C">
        <w:rPr>
          <w:sz w:val="28"/>
          <w:szCs w:val="28"/>
        </w:rPr>
        <w:t>Новолосевская</w:t>
      </w:r>
      <w:proofErr w:type="spellEnd"/>
      <w:r w:rsidRPr="009D542C">
        <w:rPr>
          <w:sz w:val="28"/>
          <w:szCs w:val="28"/>
        </w:rPr>
        <w:t xml:space="preserve">, Глаголь, Академика Павлова, </w:t>
      </w:r>
      <w:proofErr w:type="spellStart"/>
      <w:r w:rsidRPr="009D542C">
        <w:rPr>
          <w:sz w:val="28"/>
          <w:szCs w:val="28"/>
        </w:rPr>
        <w:t>Штепенко</w:t>
      </w:r>
      <w:proofErr w:type="spellEnd"/>
      <w:r w:rsidRPr="009D542C">
        <w:rPr>
          <w:sz w:val="28"/>
          <w:szCs w:val="28"/>
        </w:rPr>
        <w:t xml:space="preserve">, Пригородная Ярославская область, г. Рыбинск </w:t>
      </w:r>
      <w:r>
        <w:rPr>
          <w:sz w:val="28"/>
          <w:szCs w:val="28"/>
        </w:rPr>
        <w:t xml:space="preserve">- </w:t>
      </w:r>
      <w:r w:rsidRPr="009D542C">
        <w:rPr>
          <w:sz w:val="28"/>
          <w:szCs w:val="28"/>
        </w:rPr>
        <w:t>объект введен в эксплуатацию</w:t>
      </w:r>
      <w:r>
        <w:rPr>
          <w:sz w:val="28"/>
          <w:szCs w:val="28"/>
        </w:rPr>
        <w:t xml:space="preserve"> в</w:t>
      </w:r>
      <w:r w:rsidRPr="009D542C">
        <w:rPr>
          <w:sz w:val="28"/>
          <w:szCs w:val="28"/>
        </w:rPr>
        <w:t xml:space="preserve"> </w:t>
      </w:r>
      <w:r>
        <w:rPr>
          <w:sz w:val="28"/>
          <w:szCs w:val="28"/>
        </w:rPr>
        <w:t>мае</w:t>
      </w:r>
      <w:r w:rsidRPr="009D542C">
        <w:rPr>
          <w:sz w:val="28"/>
          <w:szCs w:val="28"/>
        </w:rPr>
        <w:t xml:space="preserve"> 2019 года (</w:t>
      </w:r>
      <w:r w:rsidRPr="009D542C">
        <w:rPr>
          <w:bCs/>
          <w:sz w:val="28"/>
          <w:szCs w:val="28"/>
        </w:rPr>
        <w:t>региональная программа «Газификация и модернизация жилищно-коммунального хозяйства, промышленных и иных организаций Ярославской области» на 2017-2021 годы, муниципальная программа «Газификация индивидуального жилищного фонда городского округа город Рыбинск»</w:t>
      </w:r>
      <w:r w:rsidRPr="009D542C">
        <w:rPr>
          <w:sz w:val="28"/>
          <w:szCs w:val="28"/>
        </w:rPr>
        <w:t>)</w:t>
      </w:r>
      <w:r w:rsidRPr="009D542C">
        <w:rPr>
          <w:sz w:val="28"/>
        </w:rPr>
        <w:t>;</w:t>
      </w:r>
      <w:proofErr w:type="gramEnd"/>
    </w:p>
    <w:p w:rsidR="001A5105" w:rsidRDefault="00991409" w:rsidP="00991409">
      <w:pPr>
        <w:pStyle w:val="af2"/>
        <w:jc w:val="both"/>
        <w:rPr>
          <w:sz w:val="28"/>
          <w:szCs w:val="28"/>
        </w:rPr>
      </w:pPr>
      <w:r w:rsidRPr="009D542C">
        <w:rPr>
          <w:sz w:val="28"/>
          <w:szCs w:val="28"/>
        </w:rPr>
        <w:t xml:space="preserve">- </w:t>
      </w:r>
      <w:proofErr w:type="spellStart"/>
      <w:r w:rsidRPr="009D542C">
        <w:rPr>
          <w:sz w:val="28"/>
          <w:szCs w:val="28"/>
        </w:rPr>
        <w:t>Берегоукрепление</w:t>
      </w:r>
      <w:proofErr w:type="spellEnd"/>
      <w:r w:rsidRPr="009D542C">
        <w:rPr>
          <w:sz w:val="28"/>
          <w:szCs w:val="28"/>
        </w:rPr>
        <w:t xml:space="preserve"> правого берега р. Волга на участке от ул. Ср. Казанская до устья р</w:t>
      </w:r>
      <w:proofErr w:type="gramStart"/>
      <w:r w:rsidRPr="009D542C">
        <w:rPr>
          <w:sz w:val="28"/>
          <w:szCs w:val="28"/>
        </w:rPr>
        <w:t>.Ч</w:t>
      </w:r>
      <w:proofErr w:type="gramEnd"/>
      <w:r w:rsidRPr="009D542C">
        <w:rPr>
          <w:sz w:val="28"/>
          <w:szCs w:val="28"/>
        </w:rPr>
        <w:t>еремуха 1 этап «</w:t>
      </w:r>
      <w:proofErr w:type="spellStart"/>
      <w:r w:rsidRPr="009D542C">
        <w:rPr>
          <w:sz w:val="28"/>
          <w:szCs w:val="28"/>
        </w:rPr>
        <w:t>Берегоукрепление</w:t>
      </w:r>
      <w:proofErr w:type="spellEnd"/>
      <w:r w:rsidRPr="009D542C">
        <w:rPr>
          <w:sz w:val="28"/>
          <w:szCs w:val="28"/>
        </w:rPr>
        <w:t>»</w:t>
      </w:r>
      <w:r>
        <w:rPr>
          <w:sz w:val="28"/>
          <w:szCs w:val="28"/>
        </w:rPr>
        <w:t>. Срок исполнения 2020 год.</w:t>
      </w:r>
      <w:r w:rsidRPr="009D542C">
        <w:rPr>
          <w:sz w:val="28"/>
          <w:szCs w:val="28"/>
        </w:rPr>
        <w:t xml:space="preserve"> (Федеральная целевая программа «</w:t>
      </w:r>
      <w:r w:rsidRPr="009D542C">
        <w:rPr>
          <w:rFonts w:cs="Calibri"/>
          <w:sz w:val="28"/>
          <w:szCs w:val="28"/>
        </w:rPr>
        <w:t xml:space="preserve">Развитие водохозяйственного комплекса Российской Федерации в 2012-2020 годах», </w:t>
      </w:r>
      <w:r w:rsidRPr="009D542C">
        <w:rPr>
          <w:sz w:val="28"/>
          <w:szCs w:val="28"/>
        </w:rPr>
        <w:t xml:space="preserve">региональная программа «Развитие водохозяйственного комплекса Ярославской области в 2013-2020 </w:t>
      </w:r>
      <w:r w:rsidRPr="009D542C">
        <w:rPr>
          <w:sz w:val="28"/>
          <w:szCs w:val="28"/>
        </w:rPr>
        <w:lastRenderedPageBreak/>
        <w:t>годах», муниципальная программа «Развитие водохозяйственного комплекса городского округа город Рыбинск»</w:t>
      </w:r>
      <w:r>
        <w:rPr>
          <w:sz w:val="28"/>
          <w:szCs w:val="28"/>
        </w:rPr>
        <w:t>).</w:t>
      </w:r>
    </w:p>
    <w:p w:rsidR="00DC589E" w:rsidRPr="00D05A78" w:rsidRDefault="00DC589E" w:rsidP="00DC589E">
      <w:pPr>
        <w:ind w:firstLine="567"/>
        <w:jc w:val="both"/>
        <w:rPr>
          <w:sz w:val="28"/>
          <w:szCs w:val="28"/>
        </w:rPr>
      </w:pPr>
      <w:proofErr w:type="gramStart"/>
      <w:r>
        <w:rPr>
          <w:color w:val="000000"/>
          <w:spacing w:val="-2"/>
          <w:sz w:val="28"/>
          <w:szCs w:val="28"/>
        </w:rPr>
        <w:t xml:space="preserve">В рамках реализации национального проекта </w:t>
      </w:r>
      <w:r w:rsidRPr="00D55CD8">
        <w:rPr>
          <w:color w:val="000000"/>
          <w:spacing w:val="-2"/>
          <w:sz w:val="28"/>
          <w:szCs w:val="28"/>
        </w:rPr>
        <w:t>«Демография»</w:t>
      </w:r>
      <w:r>
        <w:rPr>
          <w:color w:val="000000"/>
          <w:spacing w:val="-2"/>
          <w:sz w:val="28"/>
          <w:szCs w:val="28"/>
        </w:rPr>
        <w:t>,</w:t>
      </w:r>
      <w:r w:rsidRPr="00D55CD8">
        <w:rPr>
          <w:sz w:val="28"/>
          <w:szCs w:val="28"/>
        </w:rPr>
        <w:t xml:space="preserve"> муниципальной</w:t>
      </w:r>
      <w:r>
        <w:rPr>
          <w:sz w:val="28"/>
          <w:szCs w:val="28"/>
        </w:rPr>
        <w:t xml:space="preserve">  программы «Развитие муниципальной системы образования в городском округе город Рыбинск», </w:t>
      </w:r>
      <w:r w:rsidRPr="00F51F69">
        <w:rPr>
          <w:sz w:val="28"/>
          <w:szCs w:val="28"/>
        </w:rPr>
        <w:t>областной целевой</w:t>
      </w:r>
      <w:r>
        <w:rPr>
          <w:sz w:val="28"/>
          <w:szCs w:val="28"/>
        </w:rPr>
        <w:t xml:space="preserve"> программы</w:t>
      </w:r>
      <w:r w:rsidRPr="00F51F69">
        <w:rPr>
          <w:sz w:val="28"/>
          <w:szCs w:val="28"/>
        </w:rPr>
        <w:t xml:space="preserve"> «Обеспечение доступности дошкольного образования в Ярославской области» на 2011 – 2021 годы», </w:t>
      </w:r>
      <w:r>
        <w:rPr>
          <w:sz w:val="28"/>
          <w:szCs w:val="28"/>
        </w:rPr>
        <w:t>регионального проекта «Содействие занятости женщин – создание условий дошкольного образования для детей в возрасте до трех лет в Ярославской области», государственной программы Ярославской области «Развитие образования и молодежная политика в</w:t>
      </w:r>
      <w:proofErr w:type="gramEnd"/>
      <w:r>
        <w:rPr>
          <w:sz w:val="28"/>
          <w:szCs w:val="28"/>
        </w:rPr>
        <w:t xml:space="preserve"> Ярославской области» на 2014-2024 годы </w:t>
      </w:r>
      <w:r>
        <w:rPr>
          <w:color w:val="000000"/>
          <w:spacing w:val="-2"/>
          <w:sz w:val="28"/>
          <w:szCs w:val="28"/>
        </w:rPr>
        <w:t>велось строительство следующих объектов:</w:t>
      </w:r>
    </w:p>
    <w:p w:rsidR="00DC589E" w:rsidRDefault="00DC589E" w:rsidP="00DC589E">
      <w:pPr>
        <w:jc w:val="both"/>
        <w:rPr>
          <w:sz w:val="28"/>
          <w:szCs w:val="28"/>
        </w:rPr>
      </w:pPr>
      <w:r>
        <w:rPr>
          <w:color w:val="000000"/>
          <w:spacing w:val="-2"/>
          <w:sz w:val="28"/>
          <w:szCs w:val="28"/>
        </w:rPr>
        <w:t xml:space="preserve">- </w:t>
      </w:r>
      <w:r>
        <w:rPr>
          <w:sz w:val="28"/>
          <w:szCs w:val="28"/>
        </w:rPr>
        <w:t>З</w:t>
      </w:r>
      <w:r w:rsidRPr="002A76AB">
        <w:rPr>
          <w:sz w:val="28"/>
          <w:szCs w:val="28"/>
        </w:rPr>
        <w:t xml:space="preserve">дание яслей, улица Солнечная, д.2. </w:t>
      </w:r>
      <w:r>
        <w:rPr>
          <w:sz w:val="28"/>
          <w:szCs w:val="28"/>
        </w:rPr>
        <w:t>Завершено строительство здания яслей, объект введен в эксплуатацию 17.12.2019;</w:t>
      </w:r>
    </w:p>
    <w:p w:rsidR="00DC589E" w:rsidRPr="002A76AB" w:rsidRDefault="00DC589E" w:rsidP="00DC589E">
      <w:pPr>
        <w:jc w:val="both"/>
        <w:rPr>
          <w:sz w:val="28"/>
          <w:szCs w:val="28"/>
        </w:rPr>
      </w:pPr>
      <w:r>
        <w:rPr>
          <w:sz w:val="28"/>
          <w:szCs w:val="28"/>
        </w:rPr>
        <w:t>- З</w:t>
      </w:r>
      <w:r w:rsidRPr="00EA5720">
        <w:rPr>
          <w:sz w:val="28"/>
          <w:szCs w:val="28"/>
        </w:rPr>
        <w:t>дание яслей. Ярославская область,</w:t>
      </w:r>
      <w:r>
        <w:rPr>
          <w:sz w:val="28"/>
          <w:szCs w:val="28"/>
        </w:rPr>
        <w:t xml:space="preserve"> </w:t>
      </w:r>
      <w:r w:rsidRPr="00EA5720">
        <w:rPr>
          <w:sz w:val="28"/>
          <w:szCs w:val="28"/>
        </w:rPr>
        <w:t>г.Рыбинск, ул</w:t>
      </w:r>
      <w:proofErr w:type="gramStart"/>
      <w:r w:rsidRPr="00EA5720">
        <w:rPr>
          <w:sz w:val="28"/>
          <w:szCs w:val="28"/>
        </w:rPr>
        <w:t>.К</w:t>
      </w:r>
      <w:proofErr w:type="gramEnd"/>
      <w:r w:rsidRPr="00EA5720">
        <w:rPr>
          <w:sz w:val="28"/>
          <w:szCs w:val="28"/>
        </w:rPr>
        <w:t>рестовая, д.122а</w:t>
      </w:r>
      <w:r>
        <w:rPr>
          <w:sz w:val="28"/>
          <w:szCs w:val="28"/>
        </w:rPr>
        <w:t>.</w:t>
      </w:r>
      <w:r w:rsidRPr="00D55CD8">
        <w:rPr>
          <w:sz w:val="28"/>
          <w:szCs w:val="28"/>
        </w:rPr>
        <w:t xml:space="preserve"> </w:t>
      </w:r>
      <w:r>
        <w:rPr>
          <w:sz w:val="28"/>
          <w:szCs w:val="28"/>
        </w:rPr>
        <w:t xml:space="preserve">Срок исполнения 2020 год; </w:t>
      </w:r>
    </w:p>
    <w:p w:rsidR="00DC589E" w:rsidRPr="00D55CD8" w:rsidRDefault="00DC589E" w:rsidP="00DC589E">
      <w:pPr>
        <w:jc w:val="both"/>
        <w:rPr>
          <w:sz w:val="28"/>
          <w:szCs w:val="28"/>
        </w:rPr>
      </w:pPr>
      <w:r>
        <w:rPr>
          <w:color w:val="000000"/>
          <w:spacing w:val="-2"/>
          <w:sz w:val="28"/>
          <w:szCs w:val="28"/>
        </w:rPr>
        <w:t xml:space="preserve">- Здание </w:t>
      </w:r>
      <w:r w:rsidRPr="004B0B2A">
        <w:rPr>
          <w:color w:val="000000"/>
          <w:spacing w:val="-2"/>
          <w:sz w:val="28"/>
          <w:szCs w:val="28"/>
        </w:rPr>
        <w:t>яслей.152912, Российская Федерация, Ярославская область, городской округ г.Рыбинск, район Северный поселок, ул. Лизы Чайкиной, д.3а, корп.1</w:t>
      </w:r>
      <w:r>
        <w:rPr>
          <w:color w:val="000000"/>
          <w:spacing w:val="-2"/>
          <w:sz w:val="28"/>
          <w:szCs w:val="28"/>
        </w:rPr>
        <w:t>.</w:t>
      </w:r>
      <w:r>
        <w:rPr>
          <w:sz w:val="28"/>
          <w:szCs w:val="28"/>
        </w:rPr>
        <w:t xml:space="preserve"> Срок исполнения 2020 год;</w:t>
      </w:r>
    </w:p>
    <w:p w:rsidR="00DC589E" w:rsidRDefault="00DC589E" w:rsidP="00DC589E">
      <w:pPr>
        <w:jc w:val="both"/>
        <w:rPr>
          <w:color w:val="000000"/>
          <w:spacing w:val="-2"/>
          <w:sz w:val="28"/>
          <w:szCs w:val="28"/>
        </w:rPr>
      </w:pPr>
      <w:r>
        <w:rPr>
          <w:color w:val="000000"/>
          <w:spacing w:val="-2"/>
          <w:sz w:val="28"/>
          <w:szCs w:val="28"/>
        </w:rPr>
        <w:t xml:space="preserve">- </w:t>
      </w:r>
      <w:r w:rsidRPr="00426BC0">
        <w:t xml:space="preserve"> </w:t>
      </w:r>
      <w:r w:rsidRPr="00426BC0">
        <w:rPr>
          <w:color w:val="000000"/>
          <w:spacing w:val="-2"/>
          <w:sz w:val="28"/>
          <w:szCs w:val="28"/>
        </w:rPr>
        <w:t>Здание яслей. Ярославская область,</w:t>
      </w:r>
      <w:r>
        <w:rPr>
          <w:color w:val="000000"/>
          <w:spacing w:val="-2"/>
          <w:sz w:val="28"/>
          <w:szCs w:val="28"/>
        </w:rPr>
        <w:t xml:space="preserve"> </w:t>
      </w:r>
      <w:r w:rsidRPr="00426BC0">
        <w:rPr>
          <w:color w:val="000000"/>
          <w:spacing w:val="-2"/>
          <w:sz w:val="28"/>
          <w:szCs w:val="28"/>
        </w:rPr>
        <w:t>г.Рыбинск, улица 50 лет ВЛКСМ, д.22</w:t>
      </w:r>
      <w:r>
        <w:rPr>
          <w:color w:val="000000"/>
          <w:spacing w:val="-2"/>
          <w:sz w:val="28"/>
          <w:szCs w:val="28"/>
        </w:rPr>
        <w:t>.</w:t>
      </w:r>
    </w:p>
    <w:p w:rsidR="00DC589E" w:rsidRPr="00D55CD8" w:rsidRDefault="00DC589E" w:rsidP="00DC589E">
      <w:pPr>
        <w:jc w:val="both"/>
        <w:rPr>
          <w:sz w:val="28"/>
          <w:szCs w:val="28"/>
        </w:rPr>
      </w:pPr>
      <w:r w:rsidRPr="00D55CD8">
        <w:rPr>
          <w:sz w:val="28"/>
          <w:szCs w:val="28"/>
        </w:rPr>
        <w:t xml:space="preserve"> </w:t>
      </w:r>
      <w:r>
        <w:rPr>
          <w:sz w:val="28"/>
          <w:szCs w:val="28"/>
        </w:rPr>
        <w:t>Срок исполнения 2020 год.</w:t>
      </w:r>
    </w:p>
    <w:p w:rsidR="00DC589E" w:rsidRDefault="00DC589E" w:rsidP="00DC589E">
      <w:pPr>
        <w:ind w:firstLine="426"/>
        <w:jc w:val="both"/>
        <w:rPr>
          <w:sz w:val="28"/>
          <w:szCs w:val="28"/>
        </w:rPr>
      </w:pPr>
      <w:r>
        <w:rPr>
          <w:sz w:val="28"/>
          <w:szCs w:val="28"/>
        </w:rPr>
        <w:t xml:space="preserve">В рамках реализации национального проекта </w:t>
      </w:r>
      <w:r w:rsidRPr="00D55CD8">
        <w:rPr>
          <w:sz w:val="28"/>
          <w:szCs w:val="28"/>
        </w:rPr>
        <w:t>«Образование»,</w:t>
      </w:r>
      <w:r>
        <w:rPr>
          <w:sz w:val="28"/>
          <w:szCs w:val="28"/>
        </w:rPr>
        <w:t xml:space="preserve"> муниципальной  программы «Развитие муниципальной системы образования в городском округе город Рыбинск», регионального проекта «Современная школа», государственной программы Ярославской области «Развитие образования и молодежная политика в Ярославской области» на2014-2024 годы, государственной программы Российской Федерации «Развитие образования» с 2019 года ведется строительство</w:t>
      </w:r>
      <w:r>
        <w:rPr>
          <w:b/>
          <w:sz w:val="28"/>
          <w:szCs w:val="28"/>
        </w:rPr>
        <w:t xml:space="preserve"> </w:t>
      </w:r>
      <w:r w:rsidRPr="00CA14DA">
        <w:rPr>
          <w:sz w:val="28"/>
          <w:szCs w:val="28"/>
        </w:rPr>
        <w:t>объекта «Здание общеобразовательной школы. Ярославская область, городской округ город</w:t>
      </w:r>
      <w:r>
        <w:rPr>
          <w:sz w:val="28"/>
          <w:szCs w:val="28"/>
        </w:rPr>
        <w:t xml:space="preserve"> Рыбинск, Тракторная улица, 12».</w:t>
      </w:r>
      <w:r w:rsidRPr="004B0B2A">
        <w:rPr>
          <w:sz w:val="28"/>
          <w:szCs w:val="28"/>
        </w:rPr>
        <w:t xml:space="preserve"> </w:t>
      </w:r>
      <w:r>
        <w:rPr>
          <w:sz w:val="28"/>
          <w:szCs w:val="28"/>
        </w:rPr>
        <w:t>Срок исполнения 2020 год.</w:t>
      </w:r>
    </w:p>
    <w:p w:rsidR="00991409" w:rsidRDefault="00DC589E" w:rsidP="00DC589E">
      <w:pPr>
        <w:pStyle w:val="af2"/>
        <w:jc w:val="both"/>
        <w:rPr>
          <w:sz w:val="28"/>
          <w:szCs w:val="28"/>
        </w:rPr>
      </w:pPr>
      <w:r w:rsidRPr="00F51F69">
        <w:rPr>
          <w:sz w:val="28"/>
          <w:szCs w:val="28"/>
        </w:rPr>
        <w:t>Управлением строительства подаются заявки в структурные подразделения правительства Я</w:t>
      </w:r>
      <w:r>
        <w:rPr>
          <w:sz w:val="28"/>
          <w:szCs w:val="28"/>
        </w:rPr>
        <w:t>рославской области</w:t>
      </w:r>
      <w:r w:rsidRPr="00F51F69">
        <w:rPr>
          <w:sz w:val="28"/>
          <w:szCs w:val="28"/>
        </w:rPr>
        <w:t xml:space="preserve"> на включение объектов в федеральные и областные целевые программы.</w:t>
      </w:r>
    </w:p>
    <w:p w:rsidR="00DC589E" w:rsidRPr="00C64056" w:rsidRDefault="00DC589E" w:rsidP="00DC589E">
      <w:pPr>
        <w:pStyle w:val="af2"/>
        <w:jc w:val="both"/>
        <w:rPr>
          <w:b/>
          <w:sz w:val="28"/>
          <w:szCs w:val="28"/>
          <w:highlight w:val="yellow"/>
        </w:rPr>
      </w:pPr>
    </w:p>
    <w:p w:rsidR="00B446F1" w:rsidRPr="001D3512" w:rsidRDefault="00B446F1" w:rsidP="00EA3B21">
      <w:pPr>
        <w:pStyle w:val="af2"/>
        <w:jc w:val="both"/>
        <w:rPr>
          <w:b/>
          <w:sz w:val="28"/>
          <w:szCs w:val="28"/>
        </w:rPr>
      </w:pPr>
      <w:r w:rsidRPr="001D3512">
        <w:rPr>
          <w:b/>
          <w:sz w:val="28"/>
          <w:szCs w:val="28"/>
        </w:rPr>
        <w:t>1.1</w:t>
      </w:r>
      <w:r w:rsidR="001C04A8" w:rsidRPr="001D3512">
        <w:rPr>
          <w:b/>
          <w:sz w:val="28"/>
          <w:szCs w:val="28"/>
        </w:rPr>
        <w:t>0</w:t>
      </w:r>
      <w:proofErr w:type="gramStart"/>
      <w:r w:rsidRPr="001D3512">
        <w:rPr>
          <w:b/>
          <w:sz w:val="28"/>
          <w:szCs w:val="28"/>
        </w:rPr>
        <w:t xml:space="preserve"> О</w:t>
      </w:r>
      <w:proofErr w:type="gramEnd"/>
      <w:r w:rsidRPr="001D3512">
        <w:rPr>
          <w:b/>
          <w:sz w:val="28"/>
          <w:szCs w:val="28"/>
        </w:rPr>
        <w:t>существляет полугодовой и годовой мониторинг и анализ финансирования и выполнения мероприятий муниципальных программ  городского округа город Рыбинск.</w:t>
      </w:r>
      <w:r w:rsidR="004A37B2" w:rsidRPr="001D3512">
        <w:rPr>
          <w:b/>
          <w:sz w:val="28"/>
          <w:szCs w:val="28"/>
        </w:rPr>
        <w:t xml:space="preserve"> </w:t>
      </w:r>
    </w:p>
    <w:p w:rsidR="00914FB0" w:rsidRPr="003D4F47" w:rsidRDefault="00914FB0" w:rsidP="00914FB0">
      <w:pPr>
        <w:ind w:firstLine="708"/>
        <w:jc w:val="both"/>
        <w:rPr>
          <w:sz w:val="28"/>
          <w:szCs w:val="28"/>
        </w:rPr>
      </w:pPr>
      <w:r w:rsidRPr="003D4F47">
        <w:rPr>
          <w:sz w:val="28"/>
          <w:szCs w:val="28"/>
        </w:rPr>
        <w:t xml:space="preserve">В 2019 году реализовывались мероприятия по 16 утвержденным муниципальным программам (МП) и 9 ведомственным целевым программам (ВЦП). Действующие редакции всех указанных программ размещены </w:t>
      </w:r>
      <w:r w:rsidRPr="003D4F47">
        <w:rPr>
          <w:bCs/>
          <w:sz w:val="28"/>
          <w:szCs w:val="28"/>
        </w:rPr>
        <w:t>на официальном сайте Администрации городского округа город Рыбинск в разделе</w:t>
      </w:r>
      <w:r w:rsidRPr="003D4F47">
        <w:rPr>
          <w:sz w:val="28"/>
          <w:szCs w:val="28"/>
        </w:rPr>
        <w:t xml:space="preserve"> </w:t>
      </w:r>
      <w:r w:rsidRPr="003D4F47">
        <w:rPr>
          <w:bCs/>
          <w:sz w:val="28"/>
          <w:szCs w:val="28"/>
        </w:rPr>
        <w:t>«Экономика и инвестиции» / «Муниципальные программы» (</w:t>
      </w:r>
      <w:hyperlink r:id="rId9" w:history="1">
        <w:r w:rsidRPr="003D4F47">
          <w:rPr>
            <w:rStyle w:val="af1"/>
            <w:sz w:val="28"/>
            <w:szCs w:val="28"/>
          </w:rPr>
          <w:t>http://rybinsk.ru/economy/</w:t>
        </w:r>
        <w:proofErr w:type="spellStart"/>
        <w:r w:rsidRPr="003D4F47">
          <w:rPr>
            <w:rStyle w:val="af1"/>
            <w:sz w:val="28"/>
            <w:szCs w:val="28"/>
            <w:lang w:val="en-US"/>
          </w:rPr>
          <w:t>reestr</w:t>
        </w:r>
        <w:proofErr w:type="spellEnd"/>
        <w:r w:rsidRPr="003D4F47">
          <w:rPr>
            <w:rStyle w:val="af1"/>
            <w:sz w:val="28"/>
            <w:szCs w:val="28"/>
          </w:rPr>
          <w:t>-</w:t>
        </w:r>
        <w:r w:rsidRPr="003D4F47">
          <w:rPr>
            <w:rStyle w:val="af1"/>
            <w:sz w:val="28"/>
            <w:szCs w:val="28"/>
            <w:lang w:val="en-US"/>
          </w:rPr>
          <w:t>program</w:t>
        </w:r>
      </w:hyperlink>
      <w:r w:rsidRPr="003D4F47">
        <w:rPr>
          <w:bCs/>
          <w:sz w:val="28"/>
          <w:szCs w:val="28"/>
        </w:rPr>
        <w:t>).</w:t>
      </w:r>
    </w:p>
    <w:p w:rsidR="00914FB0" w:rsidRPr="003D4F47" w:rsidRDefault="00914FB0" w:rsidP="00914FB0">
      <w:pPr>
        <w:ind w:firstLine="708"/>
        <w:jc w:val="both"/>
        <w:rPr>
          <w:sz w:val="28"/>
          <w:szCs w:val="28"/>
        </w:rPr>
      </w:pPr>
      <w:proofErr w:type="gramStart"/>
      <w:r w:rsidRPr="003D4F47">
        <w:rPr>
          <w:sz w:val="28"/>
          <w:szCs w:val="28"/>
        </w:rPr>
        <w:t xml:space="preserve">Годовой отчет о реализации мероприятий муниципальных и ведомственных программ, а также их эффективности будет подготовлен и </w:t>
      </w:r>
      <w:r w:rsidRPr="003D4F47">
        <w:rPr>
          <w:sz w:val="28"/>
          <w:szCs w:val="28"/>
        </w:rPr>
        <w:lastRenderedPageBreak/>
        <w:t>размещен на официальном сайте Администрации городского округа город Рыбинск до 01 апреля 2020 согласно постановлению Администрации городского округа город Рыбинск от 16.02.2015 №500 «О внесении изменений в постановление Администрации городского руга город Рыбинск от 06.06.2014 №1727».</w:t>
      </w:r>
      <w:proofErr w:type="gramEnd"/>
    </w:p>
    <w:p w:rsidR="00914FB0" w:rsidRDefault="00914FB0" w:rsidP="00914FB0">
      <w:pPr>
        <w:ind w:firstLine="708"/>
        <w:jc w:val="both"/>
        <w:rPr>
          <w:sz w:val="28"/>
          <w:szCs w:val="28"/>
        </w:rPr>
      </w:pPr>
      <w:r w:rsidRPr="003D4F47">
        <w:rPr>
          <w:sz w:val="28"/>
          <w:szCs w:val="28"/>
        </w:rPr>
        <w:t>В настоящее время на сайте размещен Отчет о реализации мероприятий городских целевых и муниципальных программ, действовавших на территории городского округа город Рыбинск в 2018 году</w:t>
      </w:r>
      <w:hyperlink r:id="rId10" w:tgtFrame="_blank" w:history="1">
        <w:r w:rsidRPr="003D4F47">
          <w:rPr>
            <w:rStyle w:val="af1"/>
            <w:sz w:val="28"/>
            <w:szCs w:val="28"/>
          </w:rPr>
          <w:t>,</w:t>
        </w:r>
      </w:hyperlink>
      <w:r w:rsidRPr="003D4F47">
        <w:rPr>
          <w:bCs/>
          <w:sz w:val="28"/>
          <w:szCs w:val="28"/>
        </w:rPr>
        <w:t xml:space="preserve"> в разделе «Экономика и инвестиции» / «Комплексное развитие»</w:t>
      </w:r>
      <w:r w:rsidRPr="003D4F47">
        <w:rPr>
          <w:sz w:val="28"/>
          <w:szCs w:val="28"/>
        </w:rPr>
        <w:t xml:space="preserve"> по адресу: </w:t>
      </w:r>
      <w:hyperlink r:id="rId11" w:history="1">
        <w:r w:rsidRPr="00914FB0">
          <w:rPr>
            <w:rStyle w:val="af1"/>
            <w:sz w:val="28"/>
            <w:szCs w:val="28"/>
          </w:rPr>
          <w:t>http://rybinsk.ru/economy/socio-econom</w:t>
        </w:r>
      </w:hyperlink>
      <w:r w:rsidRPr="00914FB0">
        <w:rPr>
          <w:sz w:val="28"/>
          <w:szCs w:val="28"/>
        </w:rPr>
        <w:t>.</w:t>
      </w:r>
    </w:p>
    <w:p w:rsidR="00D26F20" w:rsidRPr="00C64056" w:rsidRDefault="00D26F20" w:rsidP="00EA3B21">
      <w:pPr>
        <w:pStyle w:val="af2"/>
        <w:jc w:val="both"/>
        <w:rPr>
          <w:b/>
          <w:sz w:val="28"/>
          <w:szCs w:val="28"/>
          <w:highlight w:val="yellow"/>
        </w:rPr>
      </w:pPr>
    </w:p>
    <w:p w:rsidR="004F7CB5" w:rsidRPr="009C5255" w:rsidRDefault="00C90D6A" w:rsidP="00EA3B21">
      <w:pPr>
        <w:spacing w:before="100" w:beforeAutospacing="1" w:after="100" w:afterAutospacing="1"/>
        <w:jc w:val="both"/>
        <w:rPr>
          <w:b/>
          <w:sz w:val="28"/>
          <w:szCs w:val="28"/>
        </w:rPr>
      </w:pPr>
      <w:r w:rsidRPr="009C5255">
        <w:rPr>
          <w:b/>
          <w:sz w:val="28"/>
          <w:szCs w:val="28"/>
        </w:rPr>
        <w:t>1.1</w:t>
      </w:r>
      <w:r w:rsidR="001C04A8" w:rsidRPr="009C5255">
        <w:rPr>
          <w:b/>
          <w:sz w:val="28"/>
          <w:szCs w:val="28"/>
        </w:rPr>
        <w:t>1</w:t>
      </w:r>
      <w:proofErr w:type="gramStart"/>
      <w:r w:rsidR="00691068" w:rsidRPr="009C5255">
        <w:rPr>
          <w:b/>
          <w:sz w:val="28"/>
          <w:szCs w:val="28"/>
        </w:rPr>
        <w:t xml:space="preserve"> С</w:t>
      </w:r>
      <w:proofErr w:type="gramEnd"/>
      <w:r w:rsidR="00691068" w:rsidRPr="009C5255">
        <w:rPr>
          <w:b/>
          <w:sz w:val="28"/>
          <w:szCs w:val="28"/>
        </w:rPr>
        <w:t>пособствует повышению эффективности управления муниципальной собственностью в целях сохранения муниципальной казны городского округа город Рыбинск и повышения доходности от</w:t>
      </w:r>
      <w:r w:rsidR="0079766A" w:rsidRPr="009C5255">
        <w:rPr>
          <w:b/>
          <w:sz w:val="28"/>
          <w:szCs w:val="28"/>
        </w:rPr>
        <w:t xml:space="preserve"> </w:t>
      </w:r>
      <w:r w:rsidR="00217F73" w:rsidRPr="009C5255">
        <w:rPr>
          <w:b/>
          <w:sz w:val="28"/>
          <w:szCs w:val="28"/>
        </w:rPr>
        <w:t>использования</w:t>
      </w:r>
      <w:r w:rsidR="00691068" w:rsidRPr="009C5255">
        <w:rPr>
          <w:b/>
          <w:sz w:val="28"/>
          <w:szCs w:val="28"/>
        </w:rPr>
        <w:t xml:space="preserve"> находящегося в ее составе имущества.</w:t>
      </w:r>
      <w:r w:rsidR="004A37B2" w:rsidRPr="009C5255">
        <w:rPr>
          <w:b/>
          <w:sz w:val="28"/>
          <w:szCs w:val="28"/>
        </w:rPr>
        <w:t xml:space="preserve"> </w:t>
      </w:r>
    </w:p>
    <w:p w:rsidR="004F7CB5" w:rsidRPr="009C5255" w:rsidRDefault="004F7CB5" w:rsidP="00EA3B21">
      <w:pPr>
        <w:spacing w:before="100" w:beforeAutospacing="1" w:after="100" w:afterAutospacing="1"/>
        <w:jc w:val="both"/>
        <w:rPr>
          <w:b/>
          <w:sz w:val="28"/>
          <w:szCs w:val="28"/>
        </w:rPr>
      </w:pPr>
      <w:r w:rsidRPr="009C5255">
        <w:rPr>
          <w:sz w:val="28"/>
          <w:szCs w:val="28"/>
        </w:rPr>
        <w:t xml:space="preserve">Проводится инвентаризация муниципального имущества казны. Также проводится анализ эффективного использования муниципального имущества, закрепленного за муниципальными учреждениями и предприятиями. </w:t>
      </w:r>
      <w:proofErr w:type="gramStart"/>
      <w:r w:rsidRPr="009C5255">
        <w:rPr>
          <w:sz w:val="28"/>
          <w:szCs w:val="28"/>
        </w:rPr>
        <w:t>Осуществляются мероприятия по пополнению Перечня муниципального имущества городского округа город Рыбинск, свободного от прав третьих лиц (за исключением имущественных прав субъектов малого и среднего предпринимательства), а также по формированию перечня муниципального имущества, для включения в Прогнозный план (Программу) приватизации муниципального имущества с целью пополнения доходной части бюджета городского округа город Рыбинск.</w:t>
      </w:r>
      <w:proofErr w:type="gramEnd"/>
    </w:p>
    <w:p w:rsidR="00691068" w:rsidRPr="009C5255" w:rsidRDefault="00691068" w:rsidP="00EA3B21">
      <w:pPr>
        <w:spacing w:before="100" w:beforeAutospacing="1" w:after="100" w:afterAutospacing="1"/>
        <w:jc w:val="both"/>
        <w:rPr>
          <w:b/>
          <w:sz w:val="28"/>
          <w:szCs w:val="28"/>
        </w:rPr>
      </w:pPr>
      <w:r w:rsidRPr="009C5255">
        <w:rPr>
          <w:b/>
          <w:sz w:val="28"/>
          <w:szCs w:val="28"/>
        </w:rPr>
        <w:t>1.1</w:t>
      </w:r>
      <w:r w:rsidR="001C04A8" w:rsidRPr="009C5255">
        <w:rPr>
          <w:b/>
          <w:sz w:val="28"/>
          <w:szCs w:val="28"/>
        </w:rPr>
        <w:t>2</w:t>
      </w:r>
      <w:proofErr w:type="gramStart"/>
      <w:r w:rsidRPr="009C5255">
        <w:rPr>
          <w:b/>
          <w:sz w:val="28"/>
          <w:szCs w:val="28"/>
        </w:rPr>
        <w:t xml:space="preserve"> </w:t>
      </w:r>
      <w:r w:rsidR="001A5105" w:rsidRPr="009C5255">
        <w:rPr>
          <w:b/>
          <w:sz w:val="28"/>
          <w:szCs w:val="28"/>
        </w:rPr>
        <w:t>О</w:t>
      </w:r>
      <w:proofErr w:type="gramEnd"/>
      <w:r w:rsidR="001A5105" w:rsidRPr="009C5255">
        <w:rPr>
          <w:b/>
          <w:sz w:val="28"/>
          <w:szCs w:val="28"/>
        </w:rPr>
        <w:t>существляет закупки товаров, работ, услуг для обеспечения муниципальных нужд за счет средств местного бюджета.</w:t>
      </w:r>
      <w:r w:rsidR="005402CC" w:rsidRPr="009C5255">
        <w:rPr>
          <w:b/>
          <w:sz w:val="28"/>
          <w:szCs w:val="28"/>
        </w:rPr>
        <w:t xml:space="preserve"> </w:t>
      </w:r>
    </w:p>
    <w:p w:rsidR="009C5255" w:rsidRPr="004B7429" w:rsidRDefault="009C5255" w:rsidP="009C5255">
      <w:pPr>
        <w:pStyle w:val="ConsPlusNormal"/>
        <w:ind w:firstLine="540"/>
        <w:jc w:val="both"/>
      </w:pPr>
      <w:r w:rsidRPr="004B7429">
        <w:t xml:space="preserve">За 2019 год осуществлено 5 </w:t>
      </w:r>
      <w:r>
        <w:t>987</w:t>
      </w:r>
      <w:r w:rsidRPr="004B7429">
        <w:t xml:space="preserve"> закуп</w:t>
      </w:r>
      <w:r>
        <w:t>о</w:t>
      </w:r>
      <w:r w:rsidRPr="004B7429">
        <w:t xml:space="preserve">к товаров, работ и услуг на сумму </w:t>
      </w:r>
      <w:r>
        <w:t>1 449 613,59</w:t>
      </w:r>
      <w:r w:rsidRPr="004B7429">
        <w:t xml:space="preserve"> </w:t>
      </w:r>
      <w:r>
        <w:t>тыс</w:t>
      </w:r>
      <w:proofErr w:type="gramStart"/>
      <w:r>
        <w:t>.</w:t>
      </w:r>
      <w:r w:rsidRPr="004B7429">
        <w:t>р</w:t>
      </w:r>
      <w:proofErr w:type="gramEnd"/>
      <w:r w:rsidRPr="004B7429">
        <w:t xml:space="preserve">ублей. В том числе </w:t>
      </w:r>
      <w:r>
        <w:t>157</w:t>
      </w:r>
      <w:r w:rsidRPr="004B7429">
        <w:t xml:space="preserve"> закуп</w:t>
      </w:r>
      <w:r>
        <w:t>ок</w:t>
      </w:r>
      <w:r w:rsidRPr="004B7429">
        <w:t xml:space="preserve"> на сумму 1</w:t>
      </w:r>
      <w:r>
        <w:t>61</w:t>
      </w:r>
      <w:r w:rsidRPr="004B7429">
        <w:t> </w:t>
      </w:r>
      <w:r>
        <w:t>067</w:t>
      </w:r>
      <w:r w:rsidRPr="004B7429">
        <w:t> </w:t>
      </w:r>
      <w:r>
        <w:t>30</w:t>
      </w:r>
      <w:r w:rsidRPr="004B7429">
        <w:t xml:space="preserve">0 </w:t>
      </w:r>
      <w:r>
        <w:t>тыс</w:t>
      </w:r>
      <w:proofErr w:type="gramStart"/>
      <w:r>
        <w:t>.</w:t>
      </w:r>
      <w:r w:rsidRPr="004B7429">
        <w:t>р</w:t>
      </w:r>
      <w:proofErr w:type="gramEnd"/>
      <w:r w:rsidRPr="004B7429">
        <w:t>уб. для субъектов малого предпри</w:t>
      </w:r>
      <w:r>
        <w:t>нимательства. Разница между нача</w:t>
      </w:r>
      <w:r w:rsidRPr="004B7429">
        <w:t xml:space="preserve">льной и заключенной ценами контракта составила </w:t>
      </w:r>
      <w:r>
        <w:t>153 431,05</w:t>
      </w:r>
      <w:r w:rsidRPr="004B7429">
        <w:t xml:space="preserve"> </w:t>
      </w:r>
      <w:r>
        <w:t>тыс</w:t>
      </w:r>
      <w:proofErr w:type="gramStart"/>
      <w:r>
        <w:t>.</w:t>
      </w:r>
      <w:r w:rsidRPr="004B7429">
        <w:t>р</w:t>
      </w:r>
      <w:proofErr w:type="gramEnd"/>
      <w:r w:rsidRPr="004B7429">
        <w:t>уб.</w:t>
      </w:r>
    </w:p>
    <w:p w:rsidR="00691068" w:rsidRPr="00E6791E" w:rsidRDefault="00691068" w:rsidP="00EA3B21">
      <w:pPr>
        <w:spacing w:before="100" w:beforeAutospacing="1" w:after="100" w:afterAutospacing="1"/>
        <w:jc w:val="both"/>
        <w:rPr>
          <w:b/>
          <w:sz w:val="28"/>
          <w:szCs w:val="28"/>
        </w:rPr>
      </w:pPr>
      <w:r w:rsidRPr="00E6791E">
        <w:rPr>
          <w:b/>
          <w:sz w:val="28"/>
          <w:szCs w:val="28"/>
        </w:rPr>
        <w:t>1.1</w:t>
      </w:r>
      <w:r w:rsidR="001C04A8" w:rsidRPr="00E6791E">
        <w:rPr>
          <w:b/>
          <w:sz w:val="28"/>
          <w:szCs w:val="28"/>
        </w:rPr>
        <w:t>3</w:t>
      </w:r>
      <w:proofErr w:type="gramStart"/>
      <w:r w:rsidRPr="00E6791E">
        <w:rPr>
          <w:b/>
          <w:sz w:val="28"/>
          <w:szCs w:val="28"/>
        </w:rPr>
        <w:t xml:space="preserve"> П</w:t>
      </w:r>
      <w:proofErr w:type="gramEnd"/>
      <w:r w:rsidRPr="00E6791E">
        <w:rPr>
          <w:b/>
          <w:sz w:val="28"/>
          <w:szCs w:val="28"/>
        </w:rPr>
        <w:t>ринимает меры к недопущению возникновения задолженности, а в случае возникновения – по скорейшему погашению имеющейся задолженности перед организациями города за:</w:t>
      </w:r>
    </w:p>
    <w:p w:rsidR="00691068" w:rsidRPr="00E6791E" w:rsidRDefault="00691068" w:rsidP="00EA3B21">
      <w:pPr>
        <w:spacing w:before="100" w:beforeAutospacing="1" w:after="100" w:afterAutospacing="1"/>
        <w:jc w:val="both"/>
        <w:rPr>
          <w:b/>
          <w:sz w:val="28"/>
          <w:szCs w:val="28"/>
        </w:rPr>
      </w:pPr>
      <w:r w:rsidRPr="00E6791E">
        <w:rPr>
          <w:b/>
          <w:sz w:val="28"/>
          <w:szCs w:val="28"/>
        </w:rPr>
        <w:t>- работы, выполняемые по муниципальным заказам Администрации</w:t>
      </w:r>
      <w:r w:rsidR="0079766A" w:rsidRPr="00E6791E">
        <w:rPr>
          <w:b/>
          <w:sz w:val="28"/>
          <w:szCs w:val="28"/>
        </w:rPr>
        <w:t xml:space="preserve"> </w:t>
      </w:r>
      <w:r w:rsidRPr="00E6791E">
        <w:rPr>
          <w:b/>
          <w:sz w:val="28"/>
          <w:szCs w:val="28"/>
        </w:rPr>
        <w:t xml:space="preserve"> в </w:t>
      </w:r>
      <w:proofErr w:type="gramStart"/>
      <w:r w:rsidRPr="00E6791E">
        <w:rPr>
          <w:b/>
          <w:sz w:val="28"/>
          <w:szCs w:val="28"/>
        </w:rPr>
        <w:t>соответствии</w:t>
      </w:r>
      <w:proofErr w:type="gramEnd"/>
      <w:r w:rsidRPr="00E6791E">
        <w:rPr>
          <w:b/>
          <w:sz w:val="28"/>
          <w:szCs w:val="28"/>
        </w:rPr>
        <w:t xml:space="preserve"> с заключенными договорами, в пределах утвержденного бюджета;</w:t>
      </w:r>
    </w:p>
    <w:p w:rsidR="00691068" w:rsidRPr="00E6791E" w:rsidRDefault="00691068" w:rsidP="00EA3B21">
      <w:pPr>
        <w:spacing w:before="100" w:beforeAutospacing="1" w:after="100" w:afterAutospacing="1"/>
        <w:jc w:val="both"/>
        <w:rPr>
          <w:b/>
          <w:sz w:val="28"/>
          <w:szCs w:val="28"/>
        </w:rPr>
      </w:pPr>
      <w:r w:rsidRPr="00E6791E">
        <w:rPr>
          <w:b/>
          <w:sz w:val="28"/>
          <w:szCs w:val="28"/>
        </w:rPr>
        <w:t>- поставку тепловой и электрической энергии.</w:t>
      </w:r>
    </w:p>
    <w:p w:rsidR="00DD60BB" w:rsidRDefault="00DD60BB" w:rsidP="00DD60BB">
      <w:pPr>
        <w:ind w:firstLine="720"/>
        <w:jc w:val="both"/>
        <w:rPr>
          <w:sz w:val="28"/>
          <w:szCs w:val="28"/>
        </w:rPr>
      </w:pPr>
      <w:r>
        <w:rPr>
          <w:sz w:val="28"/>
          <w:szCs w:val="28"/>
        </w:rPr>
        <w:lastRenderedPageBreak/>
        <w:t>Кредиторская задолженность в 2019 году увеличилась на 23 043 512 руб. По состоянию  на 01.01.2019 года составляла 219 660 462 руб., на 01.01.2020 года составила 242 703 974 руб. Увеличение кредиторской задолженности произошло в связи с невыполнением доходной части бюджета в 2019 году.</w:t>
      </w:r>
    </w:p>
    <w:p w:rsidR="00E6791E" w:rsidRDefault="00E6791E" w:rsidP="00DD60BB">
      <w:pPr>
        <w:ind w:firstLine="720"/>
        <w:jc w:val="both"/>
        <w:rPr>
          <w:sz w:val="28"/>
          <w:szCs w:val="28"/>
        </w:rPr>
      </w:pPr>
    </w:p>
    <w:p w:rsidR="00FC252E" w:rsidRPr="00E86966" w:rsidRDefault="00691068" w:rsidP="00EA3B21">
      <w:pPr>
        <w:ind w:firstLine="708"/>
        <w:jc w:val="both"/>
        <w:rPr>
          <w:sz w:val="28"/>
          <w:szCs w:val="28"/>
        </w:rPr>
      </w:pPr>
      <w:r w:rsidRPr="00E86966">
        <w:rPr>
          <w:b/>
          <w:sz w:val="28"/>
          <w:szCs w:val="28"/>
        </w:rPr>
        <w:t>1.1</w:t>
      </w:r>
      <w:r w:rsidR="001C04A8" w:rsidRPr="00E86966">
        <w:rPr>
          <w:b/>
          <w:sz w:val="28"/>
          <w:szCs w:val="28"/>
        </w:rPr>
        <w:t>4</w:t>
      </w:r>
      <w:proofErr w:type="gramStart"/>
      <w:r w:rsidRPr="00E86966">
        <w:rPr>
          <w:b/>
          <w:sz w:val="28"/>
          <w:szCs w:val="28"/>
        </w:rPr>
        <w:t xml:space="preserve"> С</w:t>
      </w:r>
      <w:proofErr w:type="gramEnd"/>
      <w:r w:rsidRPr="00E86966">
        <w:rPr>
          <w:b/>
          <w:sz w:val="28"/>
          <w:szCs w:val="28"/>
        </w:rPr>
        <w:t>одействует развитию садоводства и огородничества и организует транспортное сообщение в летнее время (с 1 мая по 1 октября) с садоводческими, огородническими некоммерческими объединениями граждан.</w:t>
      </w:r>
      <w:r w:rsidR="00FC252E" w:rsidRPr="00E86966">
        <w:rPr>
          <w:sz w:val="28"/>
          <w:szCs w:val="28"/>
        </w:rPr>
        <w:t xml:space="preserve"> </w:t>
      </w:r>
    </w:p>
    <w:p w:rsidR="00E86966" w:rsidRPr="00E86966" w:rsidRDefault="00E86966" w:rsidP="00E86966">
      <w:pPr>
        <w:ind w:firstLine="708"/>
        <w:jc w:val="both"/>
        <w:rPr>
          <w:sz w:val="28"/>
          <w:szCs w:val="28"/>
        </w:rPr>
      </w:pPr>
      <w:r w:rsidRPr="00E86966">
        <w:rPr>
          <w:sz w:val="28"/>
          <w:szCs w:val="28"/>
        </w:rPr>
        <w:t xml:space="preserve">В период с мая по октябрь организован муниципальный автобусный маршрут регулярного сообщения №17 «Железнодорожный вокзал – железнодорожный переезд», основной  задачей  которого является  пассажирское транспортное сообщение  с садово-огородными товариществами, расположенными на территории городского округа город Рыбинск в районе Окружной автомобильной дороги. </w:t>
      </w:r>
    </w:p>
    <w:p w:rsidR="00E86966" w:rsidRPr="00E86966" w:rsidRDefault="00E86966" w:rsidP="00E86966">
      <w:pPr>
        <w:ind w:firstLine="708"/>
        <w:jc w:val="both"/>
        <w:rPr>
          <w:sz w:val="28"/>
          <w:szCs w:val="28"/>
        </w:rPr>
      </w:pPr>
      <w:r w:rsidRPr="00E86966">
        <w:rPr>
          <w:sz w:val="28"/>
          <w:szCs w:val="28"/>
        </w:rPr>
        <w:t xml:space="preserve">Увеличено количество рейсов в указанный период по муниципальному автобусному маршруту № 15 «Железнодорожный вокзал – Южное кладбище – Железнодорожный вокзал», который обеспечивает доставку граждан до садоводческих товариществ, находящихся на Окружной автомобильной дороге, Софийской ул. и пр. </w:t>
      </w:r>
      <w:proofErr w:type="spellStart"/>
      <w:r w:rsidRPr="00E86966">
        <w:rPr>
          <w:sz w:val="28"/>
          <w:szCs w:val="28"/>
        </w:rPr>
        <w:t>Батова</w:t>
      </w:r>
      <w:proofErr w:type="spellEnd"/>
      <w:r w:rsidRPr="00E86966">
        <w:rPr>
          <w:sz w:val="28"/>
          <w:szCs w:val="28"/>
        </w:rPr>
        <w:t>.</w:t>
      </w:r>
    </w:p>
    <w:p w:rsidR="00E86966" w:rsidRPr="00E86966" w:rsidRDefault="00E86966" w:rsidP="00E86966">
      <w:pPr>
        <w:spacing w:before="100" w:beforeAutospacing="1" w:after="100" w:afterAutospacing="1"/>
        <w:jc w:val="both"/>
        <w:rPr>
          <w:sz w:val="28"/>
          <w:szCs w:val="28"/>
        </w:rPr>
      </w:pPr>
      <w:r w:rsidRPr="00E86966">
        <w:rPr>
          <w:sz w:val="28"/>
          <w:szCs w:val="28"/>
        </w:rPr>
        <w:t>На маршрутах действует льготный проезд для отдельных категорий граждан, предусмотренный Социальным кодексом Ярославской области и нормативно-правовыми актами городского округа город Рыбинск.</w:t>
      </w:r>
    </w:p>
    <w:p w:rsidR="00691068" w:rsidRPr="006164A1" w:rsidRDefault="00691068" w:rsidP="00E86966">
      <w:pPr>
        <w:spacing w:before="100" w:beforeAutospacing="1" w:after="100" w:afterAutospacing="1"/>
        <w:jc w:val="both"/>
        <w:rPr>
          <w:b/>
          <w:sz w:val="28"/>
          <w:szCs w:val="28"/>
        </w:rPr>
      </w:pPr>
      <w:r w:rsidRPr="006164A1">
        <w:rPr>
          <w:b/>
          <w:sz w:val="28"/>
          <w:szCs w:val="28"/>
        </w:rPr>
        <w:t>1.1</w:t>
      </w:r>
      <w:r w:rsidR="001C04A8" w:rsidRPr="006164A1">
        <w:rPr>
          <w:b/>
          <w:sz w:val="28"/>
          <w:szCs w:val="28"/>
        </w:rPr>
        <w:t>5</w:t>
      </w:r>
      <w:proofErr w:type="gramStart"/>
      <w:r w:rsidRPr="006164A1">
        <w:rPr>
          <w:b/>
          <w:sz w:val="28"/>
          <w:szCs w:val="28"/>
        </w:rPr>
        <w:t xml:space="preserve"> </w:t>
      </w:r>
      <w:r w:rsidR="007210FE" w:rsidRPr="006164A1">
        <w:rPr>
          <w:b/>
          <w:sz w:val="28"/>
          <w:szCs w:val="28"/>
        </w:rPr>
        <w:t>О</w:t>
      </w:r>
      <w:proofErr w:type="gramEnd"/>
      <w:r w:rsidR="007210FE" w:rsidRPr="006164A1">
        <w:rPr>
          <w:b/>
          <w:sz w:val="28"/>
          <w:szCs w:val="28"/>
        </w:rPr>
        <w:t xml:space="preserve">казывает </w:t>
      </w:r>
      <w:r w:rsidRPr="006164A1">
        <w:rPr>
          <w:b/>
          <w:sz w:val="28"/>
          <w:szCs w:val="28"/>
        </w:rPr>
        <w:t>содействие в прохождении практики студентов высших и средних учебных заведений в муниципальных учреждениях и унитарных предприятиях города.</w:t>
      </w:r>
      <w:r w:rsidR="005402CC" w:rsidRPr="006164A1">
        <w:rPr>
          <w:b/>
          <w:sz w:val="28"/>
          <w:szCs w:val="28"/>
        </w:rPr>
        <w:t xml:space="preserve"> </w:t>
      </w:r>
    </w:p>
    <w:p w:rsidR="006164A1" w:rsidRPr="000970D2" w:rsidRDefault="006164A1" w:rsidP="006164A1">
      <w:pPr>
        <w:ind w:firstLine="709"/>
        <w:jc w:val="both"/>
        <w:rPr>
          <w:sz w:val="28"/>
          <w:szCs w:val="28"/>
        </w:rPr>
      </w:pPr>
      <w:r w:rsidRPr="000970D2">
        <w:rPr>
          <w:sz w:val="28"/>
          <w:szCs w:val="28"/>
        </w:rPr>
        <w:t xml:space="preserve">Учебная и производственная практика студентов ГПОАУ ЯО Рыбинского профессионально-педагогического колледжа, Авиационного колледжа РГАТУ имени П.А. Соловьева, ГПОУ ЯО Рыбинского полиграфического колледжа организована на базе следующих образовательных организаций: </w:t>
      </w:r>
    </w:p>
    <w:p w:rsidR="006164A1" w:rsidRPr="000970D2" w:rsidRDefault="006164A1" w:rsidP="006164A1">
      <w:pPr>
        <w:autoSpaceDE/>
        <w:autoSpaceDN/>
        <w:jc w:val="both"/>
        <w:rPr>
          <w:sz w:val="28"/>
          <w:szCs w:val="28"/>
        </w:rPr>
      </w:pPr>
      <w:r>
        <w:rPr>
          <w:sz w:val="28"/>
          <w:szCs w:val="28"/>
        </w:rPr>
        <w:t xml:space="preserve">- </w:t>
      </w:r>
      <w:r w:rsidRPr="000970D2">
        <w:rPr>
          <w:sz w:val="28"/>
          <w:szCs w:val="28"/>
        </w:rPr>
        <w:t>дошкольные образовательные учреждения: №№ 1, 5, 6, 10, 34, 46, 51, 56, 63, 71, 73, 88, 99, 105, 106, 107, 110, 114;</w:t>
      </w:r>
    </w:p>
    <w:p w:rsidR="006164A1" w:rsidRPr="000970D2" w:rsidRDefault="006164A1" w:rsidP="006164A1">
      <w:pPr>
        <w:autoSpaceDE/>
        <w:autoSpaceDN/>
        <w:jc w:val="both"/>
        <w:rPr>
          <w:sz w:val="28"/>
          <w:szCs w:val="28"/>
        </w:rPr>
      </w:pPr>
      <w:r>
        <w:rPr>
          <w:sz w:val="28"/>
          <w:szCs w:val="28"/>
        </w:rPr>
        <w:t xml:space="preserve">- </w:t>
      </w:r>
      <w:r w:rsidRPr="000970D2">
        <w:rPr>
          <w:sz w:val="28"/>
          <w:szCs w:val="28"/>
        </w:rPr>
        <w:t>общеобразовательные учреждения: №№ 1, 3, 5, 6, 10, 11, 12, 20, 21, 23, 24, 26, 27, 28, 29, 32, 43, 44, лицей № 2, гимназия №№ 8, 18;</w:t>
      </w:r>
    </w:p>
    <w:p w:rsidR="006164A1" w:rsidRDefault="006164A1" w:rsidP="006164A1">
      <w:pPr>
        <w:autoSpaceDE/>
        <w:autoSpaceDN/>
        <w:jc w:val="both"/>
        <w:rPr>
          <w:sz w:val="28"/>
          <w:szCs w:val="28"/>
        </w:rPr>
      </w:pPr>
      <w:r>
        <w:rPr>
          <w:sz w:val="28"/>
          <w:szCs w:val="28"/>
        </w:rPr>
        <w:t xml:space="preserve">- </w:t>
      </w:r>
      <w:r w:rsidRPr="000970D2">
        <w:rPr>
          <w:sz w:val="28"/>
          <w:szCs w:val="28"/>
        </w:rPr>
        <w:t>Центр «Солнечный», Центр технического творчества.</w:t>
      </w:r>
    </w:p>
    <w:p w:rsidR="00EC1D5C" w:rsidRDefault="006164A1" w:rsidP="006164A1">
      <w:pPr>
        <w:ind w:firstLine="708"/>
        <w:jc w:val="both"/>
        <w:rPr>
          <w:sz w:val="28"/>
          <w:szCs w:val="28"/>
        </w:rPr>
      </w:pPr>
      <w:proofErr w:type="gramStart"/>
      <w:r>
        <w:rPr>
          <w:sz w:val="28"/>
          <w:szCs w:val="28"/>
        </w:rPr>
        <w:t>Н</w:t>
      </w:r>
      <w:r w:rsidR="00EC1D5C" w:rsidRPr="00DE54AB">
        <w:rPr>
          <w:sz w:val="28"/>
          <w:szCs w:val="28"/>
        </w:rPr>
        <w:t xml:space="preserve">а базе загородных лагерей МАУ «Центр отдыха «Содружество» </w:t>
      </w:r>
      <w:r w:rsidR="00EC1D5C" w:rsidRPr="00A2441D">
        <w:rPr>
          <w:sz w:val="28"/>
          <w:szCs w:val="28"/>
        </w:rPr>
        <w:t xml:space="preserve">прошли </w:t>
      </w:r>
      <w:r w:rsidR="00EC1D5C" w:rsidRPr="0018777F">
        <w:rPr>
          <w:sz w:val="28"/>
          <w:szCs w:val="28"/>
        </w:rPr>
        <w:t>практику 48</w:t>
      </w:r>
      <w:r w:rsidR="00EC1D5C" w:rsidRPr="00A2441D">
        <w:rPr>
          <w:sz w:val="28"/>
          <w:szCs w:val="28"/>
        </w:rPr>
        <w:t xml:space="preserve"> студентов</w:t>
      </w:r>
      <w:r w:rsidR="00EC1D5C">
        <w:rPr>
          <w:sz w:val="28"/>
          <w:szCs w:val="28"/>
        </w:rPr>
        <w:t xml:space="preserve"> учреждений профессионального образования (из них:</w:t>
      </w:r>
      <w:proofErr w:type="gramEnd"/>
      <w:r w:rsidR="00EC1D5C">
        <w:rPr>
          <w:sz w:val="28"/>
          <w:szCs w:val="28"/>
        </w:rPr>
        <w:t xml:space="preserve"> </w:t>
      </w:r>
      <w:proofErr w:type="gramStart"/>
      <w:r w:rsidR="00EC1D5C">
        <w:rPr>
          <w:sz w:val="28"/>
          <w:szCs w:val="28"/>
        </w:rPr>
        <w:t xml:space="preserve">ГПОАУ ЯО </w:t>
      </w:r>
      <w:r w:rsidR="00EC1D5C" w:rsidRPr="00A2441D">
        <w:rPr>
          <w:sz w:val="28"/>
          <w:szCs w:val="28"/>
        </w:rPr>
        <w:t>«Рыбинский профессионально-педагогический колледж</w:t>
      </w:r>
      <w:r w:rsidR="00EC1D5C">
        <w:rPr>
          <w:sz w:val="28"/>
          <w:szCs w:val="28"/>
        </w:rPr>
        <w:t xml:space="preserve"> – 28 человек, </w:t>
      </w:r>
      <w:r w:rsidR="00EC1D5C" w:rsidRPr="005E2C05">
        <w:rPr>
          <w:sz w:val="28"/>
          <w:szCs w:val="28"/>
        </w:rPr>
        <w:t>ЯГПУ им</w:t>
      </w:r>
      <w:r w:rsidR="00EC1D5C">
        <w:rPr>
          <w:sz w:val="28"/>
          <w:szCs w:val="28"/>
        </w:rPr>
        <w:t>. К.Д. Ушинского – 16 человек, ГПОУ ЯО «</w:t>
      </w:r>
      <w:proofErr w:type="spellStart"/>
      <w:r w:rsidR="00EC1D5C">
        <w:rPr>
          <w:sz w:val="28"/>
          <w:szCs w:val="28"/>
        </w:rPr>
        <w:t>Угличский</w:t>
      </w:r>
      <w:proofErr w:type="spellEnd"/>
      <w:r w:rsidR="00EC1D5C">
        <w:rPr>
          <w:sz w:val="28"/>
          <w:szCs w:val="28"/>
        </w:rPr>
        <w:t xml:space="preserve"> индустриально-педагогический колледж» – 4 человека).</w:t>
      </w:r>
      <w:proofErr w:type="gramEnd"/>
    </w:p>
    <w:p w:rsidR="00C64056" w:rsidRPr="00C64056" w:rsidRDefault="006164A1" w:rsidP="006164A1">
      <w:pPr>
        <w:ind w:firstLine="708"/>
        <w:jc w:val="both"/>
        <w:rPr>
          <w:sz w:val="28"/>
          <w:szCs w:val="28"/>
        </w:rPr>
      </w:pPr>
      <w:r>
        <w:rPr>
          <w:sz w:val="28"/>
          <w:szCs w:val="28"/>
        </w:rPr>
        <w:lastRenderedPageBreak/>
        <w:t xml:space="preserve">Так же </w:t>
      </w:r>
      <w:r w:rsidR="00C64056" w:rsidRPr="00C64056">
        <w:rPr>
          <w:sz w:val="28"/>
          <w:szCs w:val="28"/>
        </w:rPr>
        <w:t>2 студента РГАТУ про</w:t>
      </w:r>
      <w:r w:rsidR="00EC1D5C">
        <w:rPr>
          <w:sz w:val="28"/>
          <w:szCs w:val="28"/>
        </w:rPr>
        <w:t>ш</w:t>
      </w:r>
      <w:r w:rsidR="00C64056" w:rsidRPr="00C64056">
        <w:rPr>
          <w:sz w:val="28"/>
          <w:szCs w:val="28"/>
        </w:rPr>
        <w:t>л</w:t>
      </w:r>
      <w:r w:rsidR="00EC1D5C">
        <w:rPr>
          <w:sz w:val="28"/>
          <w:szCs w:val="28"/>
        </w:rPr>
        <w:t>и</w:t>
      </w:r>
      <w:r w:rsidR="00C64056" w:rsidRPr="00C64056">
        <w:rPr>
          <w:sz w:val="28"/>
          <w:szCs w:val="28"/>
        </w:rPr>
        <w:t xml:space="preserve"> практику</w:t>
      </w:r>
      <w:r w:rsidR="00C64056">
        <w:rPr>
          <w:sz w:val="28"/>
          <w:szCs w:val="28"/>
        </w:rPr>
        <w:t xml:space="preserve"> </w:t>
      </w:r>
      <w:r>
        <w:rPr>
          <w:sz w:val="28"/>
          <w:szCs w:val="28"/>
        </w:rPr>
        <w:t>на базе</w:t>
      </w:r>
      <w:r w:rsidR="00C64056">
        <w:rPr>
          <w:sz w:val="28"/>
          <w:szCs w:val="28"/>
        </w:rPr>
        <w:t xml:space="preserve"> Управлени</w:t>
      </w:r>
      <w:r>
        <w:rPr>
          <w:sz w:val="28"/>
          <w:szCs w:val="28"/>
        </w:rPr>
        <w:t>я</w:t>
      </w:r>
      <w:r w:rsidR="00C64056">
        <w:rPr>
          <w:sz w:val="28"/>
          <w:szCs w:val="28"/>
        </w:rPr>
        <w:t xml:space="preserve"> культуры.</w:t>
      </w:r>
    </w:p>
    <w:p w:rsidR="00C64056" w:rsidRPr="00C64056" w:rsidRDefault="00C64056" w:rsidP="00EA3B21">
      <w:pPr>
        <w:autoSpaceDE/>
        <w:autoSpaceDN/>
        <w:jc w:val="both"/>
        <w:rPr>
          <w:sz w:val="28"/>
          <w:szCs w:val="28"/>
          <w:highlight w:val="yellow"/>
        </w:rPr>
      </w:pPr>
    </w:p>
    <w:p w:rsidR="00AF45F9" w:rsidRPr="00142060" w:rsidRDefault="001C04A8" w:rsidP="00EA3B21">
      <w:pPr>
        <w:spacing w:before="100" w:beforeAutospacing="1" w:after="100" w:afterAutospacing="1"/>
        <w:jc w:val="both"/>
        <w:rPr>
          <w:b/>
          <w:sz w:val="28"/>
          <w:szCs w:val="28"/>
        </w:rPr>
      </w:pPr>
      <w:r w:rsidRPr="00142060">
        <w:rPr>
          <w:b/>
          <w:sz w:val="28"/>
          <w:szCs w:val="28"/>
        </w:rPr>
        <w:t>1.16</w:t>
      </w:r>
      <w:proofErr w:type="gramStart"/>
      <w:r w:rsidRPr="00142060">
        <w:rPr>
          <w:b/>
          <w:sz w:val="28"/>
          <w:szCs w:val="28"/>
        </w:rPr>
        <w:t xml:space="preserve"> </w:t>
      </w:r>
      <w:r w:rsidR="00AF45F9" w:rsidRPr="00142060">
        <w:rPr>
          <w:b/>
          <w:sz w:val="28"/>
          <w:szCs w:val="28"/>
        </w:rPr>
        <w:t>П</w:t>
      </w:r>
      <w:proofErr w:type="gramEnd"/>
      <w:r w:rsidR="00AF45F9" w:rsidRPr="00142060">
        <w:rPr>
          <w:b/>
          <w:sz w:val="28"/>
          <w:szCs w:val="28"/>
        </w:rPr>
        <w:t>ринимает участие, в пределах своих полномочий, в проведении работы по легализации трудовых отношений.</w:t>
      </w:r>
      <w:r w:rsidR="005402CC" w:rsidRPr="00142060">
        <w:rPr>
          <w:b/>
          <w:sz w:val="28"/>
          <w:szCs w:val="28"/>
        </w:rPr>
        <w:t xml:space="preserve"> </w:t>
      </w:r>
    </w:p>
    <w:p w:rsidR="00142060" w:rsidRPr="00142060" w:rsidRDefault="00142060" w:rsidP="00142060">
      <w:pPr>
        <w:ind w:firstLine="567"/>
        <w:jc w:val="both"/>
        <w:rPr>
          <w:bCs/>
          <w:sz w:val="28"/>
          <w:szCs w:val="28"/>
        </w:rPr>
      </w:pPr>
      <w:r w:rsidRPr="00142060">
        <w:rPr>
          <w:sz w:val="28"/>
          <w:szCs w:val="28"/>
        </w:rPr>
        <w:t xml:space="preserve">В целях организации работы </w:t>
      </w:r>
      <w:r w:rsidRPr="00142060">
        <w:rPr>
          <w:bCs/>
          <w:sz w:val="28"/>
          <w:szCs w:val="28"/>
        </w:rPr>
        <w:t xml:space="preserve">с недобросовестными работодателями, допускающими нелегальные трудовые отношения, выплату «серой» заработной платы, заработной платы ниже установленного в Ярославской области минимума, </w:t>
      </w:r>
      <w:r w:rsidRPr="00142060">
        <w:rPr>
          <w:sz w:val="28"/>
          <w:szCs w:val="28"/>
        </w:rPr>
        <w:t>обеспечения соблюдения запрета на ограничение трудовых прав и свобод граждан в зависимости от возраста</w:t>
      </w:r>
      <w:r w:rsidRPr="00142060">
        <w:rPr>
          <w:bCs/>
          <w:sz w:val="28"/>
          <w:szCs w:val="28"/>
        </w:rPr>
        <w:t xml:space="preserve"> в Администрации городского округа город Рыбинск создана рабочая группа по снижению неформальной занятости. Состав рабочей группой </w:t>
      </w:r>
      <w:proofErr w:type="gramStart"/>
      <w:r w:rsidRPr="00142060">
        <w:rPr>
          <w:bCs/>
          <w:sz w:val="28"/>
          <w:szCs w:val="28"/>
        </w:rPr>
        <w:t>актуализирован постановлением Администрации городского округа горд</w:t>
      </w:r>
      <w:proofErr w:type="gramEnd"/>
      <w:r w:rsidRPr="00142060">
        <w:rPr>
          <w:bCs/>
          <w:sz w:val="28"/>
          <w:szCs w:val="28"/>
        </w:rPr>
        <w:t xml:space="preserve"> Рыбинск от 21.02.2019 № 456 «О внесении изменения в постановление Администрации городского округа город Рыбинск от 11.02.2015 № 367».</w:t>
      </w:r>
    </w:p>
    <w:p w:rsidR="00142060" w:rsidRPr="00142060" w:rsidRDefault="00142060" w:rsidP="00142060">
      <w:pPr>
        <w:ind w:firstLine="567"/>
        <w:jc w:val="both"/>
        <w:rPr>
          <w:bCs/>
          <w:sz w:val="28"/>
          <w:szCs w:val="28"/>
        </w:rPr>
      </w:pPr>
      <w:r w:rsidRPr="00142060">
        <w:rPr>
          <w:sz w:val="28"/>
          <w:szCs w:val="28"/>
        </w:rPr>
        <w:t xml:space="preserve">Членами рабочей группы являются представители рыбинских подразделений налоговой службы, пенсионного фонда, социального страхования, центра занятости населения, </w:t>
      </w:r>
      <w:r w:rsidRPr="00142060">
        <w:rPr>
          <w:bCs/>
          <w:sz w:val="28"/>
          <w:szCs w:val="28"/>
        </w:rPr>
        <w:t xml:space="preserve">межотраслевого координационного Совета организаций профсоюзов Рыбинска, координационного Совета по малому и среднему предпринимательству при Главе городского округа город Рыбинск, Общественной палаты Рыбинска, и </w:t>
      </w:r>
      <w:r>
        <w:rPr>
          <w:bCs/>
          <w:sz w:val="28"/>
          <w:szCs w:val="28"/>
        </w:rPr>
        <w:t>другие</w:t>
      </w:r>
      <w:r w:rsidRPr="00142060">
        <w:rPr>
          <w:bCs/>
          <w:sz w:val="28"/>
          <w:szCs w:val="28"/>
        </w:rPr>
        <w:t>.</w:t>
      </w:r>
    </w:p>
    <w:p w:rsidR="00142060" w:rsidRDefault="00142060" w:rsidP="00142060">
      <w:pPr>
        <w:pStyle w:val="a5"/>
        <w:ind w:left="0" w:firstLine="567"/>
        <w:jc w:val="both"/>
        <w:rPr>
          <w:bCs/>
          <w:sz w:val="28"/>
          <w:szCs w:val="28"/>
        </w:rPr>
      </w:pPr>
      <w:r w:rsidRPr="00E240A2">
        <w:rPr>
          <w:bCs/>
          <w:sz w:val="28"/>
          <w:szCs w:val="28"/>
        </w:rPr>
        <w:t>По итогам 2019 года рабочей групп</w:t>
      </w:r>
      <w:r>
        <w:rPr>
          <w:bCs/>
          <w:sz w:val="28"/>
          <w:szCs w:val="28"/>
        </w:rPr>
        <w:t xml:space="preserve">ой </w:t>
      </w:r>
      <w:r w:rsidRPr="00E240A2">
        <w:rPr>
          <w:sz w:val="28"/>
          <w:szCs w:val="28"/>
        </w:rPr>
        <w:t>по снижению неформальной занятости на территории городского округа город Рыбинск проведено 16 заседаний, из них 4 - выездных заседания</w:t>
      </w:r>
      <w:r w:rsidRPr="00E240A2">
        <w:rPr>
          <w:bCs/>
          <w:sz w:val="28"/>
          <w:szCs w:val="28"/>
        </w:rPr>
        <w:t xml:space="preserve">. </w:t>
      </w:r>
    </w:p>
    <w:p w:rsidR="00142060" w:rsidRPr="00E240A2" w:rsidRDefault="00142060" w:rsidP="00142060">
      <w:pPr>
        <w:ind w:firstLine="567"/>
        <w:jc w:val="both"/>
        <w:rPr>
          <w:sz w:val="28"/>
          <w:szCs w:val="28"/>
        </w:rPr>
      </w:pPr>
      <w:r>
        <w:rPr>
          <w:bCs/>
          <w:sz w:val="28"/>
          <w:szCs w:val="28"/>
        </w:rPr>
        <w:t>В результате в</w:t>
      </w:r>
      <w:r w:rsidRPr="00E240A2">
        <w:rPr>
          <w:bCs/>
          <w:sz w:val="28"/>
          <w:szCs w:val="28"/>
        </w:rPr>
        <w:t>ыездны</w:t>
      </w:r>
      <w:r>
        <w:rPr>
          <w:bCs/>
          <w:sz w:val="28"/>
          <w:szCs w:val="28"/>
        </w:rPr>
        <w:t>х</w:t>
      </w:r>
      <w:r w:rsidRPr="00E240A2">
        <w:rPr>
          <w:bCs/>
          <w:sz w:val="28"/>
          <w:szCs w:val="28"/>
        </w:rPr>
        <w:t xml:space="preserve"> заседани</w:t>
      </w:r>
      <w:r>
        <w:rPr>
          <w:bCs/>
          <w:sz w:val="28"/>
          <w:szCs w:val="28"/>
        </w:rPr>
        <w:t>й</w:t>
      </w:r>
      <w:r w:rsidRPr="00E240A2">
        <w:rPr>
          <w:bCs/>
          <w:sz w:val="28"/>
          <w:szCs w:val="28"/>
        </w:rPr>
        <w:t xml:space="preserve"> </w:t>
      </w:r>
      <w:r>
        <w:rPr>
          <w:bCs/>
          <w:sz w:val="28"/>
          <w:szCs w:val="28"/>
        </w:rPr>
        <w:t xml:space="preserve">в </w:t>
      </w:r>
      <w:r>
        <w:rPr>
          <w:sz w:val="28"/>
          <w:szCs w:val="28"/>
        </w:rPr>
        <w:t xml:space="preserve">ТЦ «Александрия», </w:t>
      </w:r>
      <w:r w:rsidRPr="00E240A2">
        <w:rPr>
          <w:sz w:val="28"/>
          <w:szCs w:val="28"/>
        </w:rPr>
        <w:t>ТЦ «Юбилейный»,</w:t>
      </w:r>
      <w:r>
        <w:rPr>
          <w:sz w:val="28"/>
          <w:szCs w:val="28"/>
        </w:rPr>
        <w:t xml:space="preserve"> ТРК «</w:t>
      </w:r>
      <w:proofErr w:type="spellStart"/>
      <w:r>
        <w:rPr>
          <w:sz w:val="28"/>
          <w:szCs w:val="28"/>
        </w:rPr>
        <w:t>Виконда</w:t>
      </w:r>
      <w:proofErr w:type="spellEnd"/>
      <w:r>
        <w:rPr>
          <w:sz w:val="28"/>
          <w:szCs w:val="28"/>
        </w:rPr>
        <w:t xml:space="preserve">» членами рабочей группы представителями </w:t>
      </w:r>
      <w:r w:rsidRPr="009C2C30">
        <w:rPr>
          <w:sz w:val="28"/>
          <w:szCs w:val="28"/>
        </w:rPr>
        <w:t>межрайонной ИФНС России № 3 по Ярос</w:t>
      </w:r>
      <w:r>
        <w:rPr>
          <w:sz w:val="28"/>
          <w:szCs w:val="28"/>
        </w:rPr>
        <w:t xml:space="preserve">лавской области, </w:t>
      </w:r>
      <w:r>
        <w:rPr>
          <w:vanish/>
          <w:sz w:val="28"/>
          <w:szCs w:val="28"/>
        </w:rPr>
        <w:t>МУ МВД России «Рыбинское»</w:t>
      </w:r>
      <w:r>
        <w:rPr>
          <w:sz w:val="28"/>
          <w:szCs w:val="28"/>
        </w:rPr>
        <w:t xml:space="preserve"> </w:t>
      </w:r>
      <w:r>
        <w:rPr>
          <w:bCs/>
          <w:sz w:val="28"/>
          <w:szCs w:val="28"/>
        </w:rPr>
        <w:t xml:space="preserve">проведены встречи со 131 индивидуальным предпринимателем (либо его работником). Разъяснена ответственность за </w:t>
      </w:r>
      <w:r w:rsidRPr="00E240A2">
        <w:rPr>
          <w:sz w:val="28"/>
          <w:szCs w:val="28"/>
        </w:rPr>
        <w:t>привлечени</w:t>
      </w:r>
      <w:r>
        <w:rPr>
          <w:sz w:val="28"/>
          <w:szCs w:val="28"/>
        </w:rPr>
        <w:t>е</w:t>
      </w:r>
      <w:r w:rsidRPr="00E240A2">
        <w:rPr>
          <w:sz w:val="28"/>
          <w:szCs w:val="28"/>
        </w:rPr>
        <w:t xml:space="preserve"> работников к трудовой деятельности без оформления трудовых отношений</w:t>
      </w:r>
      <w:r>
        <w:rPr>
          <w:sz w:val="28"/>
          <w:szCs w:val="28"/>
        </w:rPr>
        <w:t xml:space="preserve"> и </w:t>
      </w:r>
      <w:r w:rsidRPr="00E240A2">
        <w:rPr>
          <w:sz w:val="28"/>
          <w:szCs w:val="28"/>
        </w:rPr>
        <w:t>о необходимости соблюдения норм трудового законодательства.</w:t>
      </w:r>
      <w:r>
        <w:rPr>
          <w:sz w:val="28"/>
          <w:szCs w:val="28"/>
        </w:rPr>
        <w:t xml:space="preserve"> </w:t>
      </w:r>
    </w:p>
    <w:p w:rsidR="00142060" w:rsidRPr="00950B0D" w:rsidRDefault="00142060" w:rsidP="00142060">
      <w:pPr>
        <w:pStyle w:val="afa"/>
        <w:ind w:left="0" w:firstLine="567"/>
        <w:rPr>
          <w:rFonts w:ascii="Times New Roman" w:hAnsi="Times New Roman" w:cs="Times New Roman"/>
          <w:sz w:val="28"/>
          <w:szCs w:val="28"/>
        </w:rPr>
      </w:pPr>
      <w:r w:rsidRPr="00950B0D">
        <w:rPr>
          <w:rFonts w:ascii="Times New Roman" w:hAnsi="Times New Roman" w:cs="Times New Roman"/>
          <w:sz w:val="28"/>
          <w:szCs w:val="28"/>
        </w:rPr>
        <w:t xml:space="preserve">Распространено 250 листовок «Об ответственности за нарушение трудового законодательства и иных нормативных правовых актов, содержащих нормы трудового права» и </w:t>
      </w:r>
      <w:r>
        <w:rPr>
          <w:rFonts w:ascii="Times New Roman" w:hAnsi="Times New Roman" w:cs="Times New Roman"/>
          <w:sz w:val="28"/>
          <w:szCs w:val="28"/>
        </w:rPr>
        <w:t xml:space="preserve">250 листовок </w:t>
      </w:r>
      <w:r w:rsidRPr="00950B0D">
        <w:rPr>
          <w:rFonts w:ascii="Times New Roman" w:hAnsi="Times New Roman" w:cs="Times New Roman"/>
          <w:color w:val="000000"/>
          <w:sz w:val="28"/>
          <w:szCs w:val="28"/>
        </w:rPr>
        <w:t>«Скажи, нет зарплате в конверте</w:t>
      </w:r>
      <w:r>
        <w:rPr>
          <w:rFonts w:ascii="Times New Roman" w:hAnsi="Times New Roman" w:cs="Times New Roman"/>
          <w:color w:val="000000"/>
          <w:sz w:val="28"/>
          <w:szCs w:val="28"/>
        </w:rPr>
        <w:t>».</w:t>
      </w:r>
    </w:p>
    <w:p w:rsidR="00142060" w:rsidRDefault="00142060" w:rsidP="00142060">
      <w:pPr>
        <w:ind w:firstLine="567"/>
        <w:jc w:val="both"/>
        <w:rPr>
          <w:bCs/>
          <w:sz w:val="28"/>
          <w:szCs w:val="28"/>
        </w:rPr>
      </w:pPr>
      <w:r w:rsidRPr="00A76A9D">
        <w:rPr>
          <w:bCs/>
          <w:sz w:val="28"/>
          <w:szCs w:val="28"/>
        </w:rPr>
        <w:t xml:space="preserve">В 2019 году рабочей группой была </w:t>
      </w:r>
      <w:proofErr w:type="gramStart"/>
      <w:r w:rsidRPr="00A76A9D">
        <w:rPr>
          <w:bCs/>
          <w:sz w:val="28"/>
          <w:szCs w:val="28"/>
        </w:rPr>
        <w:t>организована и проведена</w:t>
      </w:r>
      <w:proofErr w:type="gramEnd"/>
      <w:r w:rsidRPr="00A76A9D">
        <w:rPr>
          <w:bCs/>
          <w:sz w:val="28"/>
          <w:szCs w:val="28"/>
        </w:rPr>
        <w:t xml:space="preserve"> работа с руководителями муниципальных организаций и работающими в них </w:t>
      </w:r>
      <w:proofErr w:type="spellStart"/>
      <w:r w:rsidRPr="00A76A9D">
        <w:rPr>
          <w:bCs/>
          <w:sz w:val="28"/>
          <w:szCs w:val="28"/>
        </w:rPr>
        <w:t>предпенсионерами</w:t>
      </w:r>
      <w:proofErr w:type="spellEnd"/>
      <w:r>
        <w:rPr>
          <w:bCs/>
          <w:sz w:val="28"/>
          <w:szCs w:val="28"/>
        </w:rPr>
        <w:t xml:space="preserve"> </w:t>
      </w:r>
      <w:r w:rsidRPr="00A76A9D">
        <w:rPr>
          <w:bCs/>
          <w:sz w:val="28"/>
          <w:szCs w:val="28"/>
        </w:rPr>
        <w:t>по исключению нарушений трудового законодательства в отношении граждан предпенсионного возраста, обеспечению сохранения их занятости.</w:t>
      </w:r>
    </w:p>
    <w:p w:rsidR="00142060" w:rsidRPr="001A00C4" w:rsidRDefault="00142060" w:rsidP="00142060">
      <w:pPr>
        <w:ind w:firstLine="567"/>
        <w:jc w:val="both"/>
        <w:rPr>
          <w:bCs/>
          <w:sz w:val="28"/>
          <w:szCs w:val="28"/>
        </w:rPr>
      </w:pPr>
      <w:r w:rsidRPr="001A00C4">
        <w:rPr>
          <w:bCs/>
          <w:sz w:val="28"/>
          <w:szCs w:val="28"/>
        </w:rPr>
        <w:t xml:space="preserve">С целью вовлечения населения и общественные организации в предоставление информации о случаях нелегальной занятости организована </w:t>
      </w:r>
      <w:r w:rsidRPr="001A00C4">
        <w:rPr>
          <w:bCs/>
          <w:sz w:val="28"/>
          <w:szCs w:val="28"/>
        </w:rPr>
        <w:lastRenderedPageBreak/>
        <w:t>«горячая линия» по вопросам неформальной занятости. Информация о функционировании «горячей линии» обновлялась на Сайте Администрации городского округа город Рыбинск в новостной ленте 5 раз.</w:t>
      </w:r>
    </w:p>
    <w:p w:rsidR="00142060" w:rsidRDefault="00142060" w:rsidP="00142060">
      <w:pPr>
        <w:spacing w:before="100" w:beforeAutospacing="1" w:after="100" w:afterAutospacing="1"/>
        <w:jc w:val="both"/>
        <w:rPr>
          <w:bCs/>
          <w:sz w:val="28"/>
          <w:szCs w:val="28"/>
        </w:rPr>
      </w:pPr>
      <w:r w:rsidRPr="00BE7324">
        <w:rPr>
          <w:bCs/>
          <w:sz w:val="28"/>
          <w:szCs w:val="28"/>
        </w:rPr>
        <w:t>Отделом по профилактике правонарушений 10, 20 и 30 числа каждого месяца в департамент государственной службы занятости населения Ярославской области направля</w:t>
      </w:r>
      <w:r>
        <w:rPr>
          <w:bCs/>
          <w:sz w:val="28"/>
          <w:szCs w:val="28"/>
        </w:rPr>
        <w:t>лась информация по ф</w:t>
      </w:r>
      <w:r w:rsidRPr="00BE7324">
        <w:rPr>
          <w:bCs/>
          <w:sz w:val="28"/>
          <w:szCs w:val="28"/>
        </w:rPr>
        <w:t>орм</w:t>
      </w:r>
      <w:r>
        <w:rPr>
          <w:bCs/>
          <w:sz w:val="28"/>
          <w:szCs w:val="28"/>
        </w:rPr>
        <w:t>е</w:t>
      </w:r>
      <w:r w:rsidRPr="00BE7324">
        <w:rPr>
          <w:bCs/>
          <w:sz w:val="28"/>
          <w:szCs w:val="28"/>
        </w:rPr>
        <w:t xml:space="preserve"> ежедекадного мониторинга по снижению неформальной занятости и устранению выявленных нарушений. В 2019 году контрольный показатель по снижению численности </w:t>
      </w:r>
      <w:proofErr w:type="gramStart"/>
      <w:r w:rsidRPr="00BE7324">
        <w:rPr>
          <w:bCs/>
          <w:sz w:val="28"/>
          <w:szCs w:val="28"/>
        </w:rPr>
        <w:t>лиц, не осуществляющих трудовую деятельность на территории городского округа город Рыбинск составил</w:t>
      </w:r>
      <w:proofErr w:type="gramEnd"/>
      <w:r w:rsidRPr="00BE7324">
        <w:rPr>
          <w:bCs/>
          <w:sz w:val="28"/>
          <w:szCs w:val="28"/>
        </w:rPr>
        <w:t xml:space="preserve"> 1 179 человек. На 01.01.2020 года в городском округе город Рыбинск трудоустроено 1647 человек, что составило 140 % от контрольного показателя.</w:t>
      </w:r>
    </w:p>
    <w:p w:rsidR="00AF45F9" w:rsidRPr="00F03B96" w:rsidRDefault="001C04A8" w:rsidP="00142060">
      <w:pPr>
        <w:spacing w:before="100" w:beforeAutospacing="1" w:after="100" w:afterAutospacing="1"/>
        <w:jc w:val="both"/>
        <w:rPr>
          <w:b/>
          <w:sz w:val="28"/>
          <w:szCs w:val="28"/>
        </w:rPr>
      </w:pPr>
      <w:r w:rsidRPr="00F03B96">
        <w:rPr>
          <w:b/>
          <w:sz w:val="28"/>
          <w:szCs w:val="28"/>
        </w:rPr>
        <w:t>1.17</w:t>
      </w:r>
      <w:proofErr w:type="gramStart"/>
      <w:r w:rsidRPr="00F03B96">
        <w:rPr>
          <w:b/>
          <w:sz w:val="28"/>
          <w:szCs w:val="28"/>
        </w:rPr>
        <w:t xml:space="preserve"> </w:t>
      </w:r>
      <w:r w:rsidR="005A1E76" w:rsidRPr="00F03B96">
        <w:rPr>
          <w:b/>
          <w:sz w:val="28"/>
          <w:szCs w:val="28"/>
        </w:rPr>
        <w:t>О</w:t>
      </w:r>
      <w:proofErr w:type="gramEnd"/>
      <w:r w:rsidR="005A1E76" w:rsidRPr="00F03B96">
        <w:rPr>
          <w:b/>
          <w:sz w:val="28"/>
          <w:szCs w:val="28"/>
        </w:rPr>
        <w:t>существляет муниципальный жилищный контроль  в соответствии с жилищным законодательством.</w:t>
      </w:r>
      <w:r w:rsidR="005402CC" w:rsidRPr="00F03B96">
        <w:rPr>
          <w:b/>
          <w:sz w:val="28"/>
          <w:szCs w:val="28"/>
        </w:rPr>
        <w:t xml:space="preserve"> </w:t>
      </w:r>
    </w:p>
    <w:p w:rsidR="00F03B96" w:rsidRPr="00F03B96" w:rsidRDefault="00F03B96" w:rsidP="00F03B96">
      <w:pPr>
        <w:tabs>
          <w:tab w:val="right" w:pos="567"/>
          <w:tab w:val="left" w:pos="1008"/>
          <w:tab w:val="left" w:pos="1418"/>
          <w:tab w:val="left" w:pos="5954"/>
        </w:tabs>
        <w:jc w:val="both"/>
        <w:rPr>
          <w:sz w:val="28"/>
          <w:szCs w:val="28"/>
        </w:rPr>
      </w:pPr>
      <w:r>
        <w:rPr>
          <w:sz w:val="28"/>
          <w:szCs w:val="28"/>
        </w:rPr>
        <w:tab/>
      </w:r>
      <w:r>
        <w:rPr>
          <w:sz w:val="28"/>
          <w:szCs w:val="28"/>
        </w:rPr>
        <w:tab/>
        <w:t>В</w:t>
      </w:r>
      <w:r w:rsidRPr="00F03B96">
        <w:rPr>
          <w:sz w:val="28"/>
          <w:szCs w:val="28"/>
        </w:rPr>
        <w:t xml:space="preserve"> связи со сложившейся с 2018 году судебной практикой, в том числе изложенной в решениях Верховного Суда РФ, муниципальный жилищный контроль не осуществляется.            </w:t>
      </w:r>
    </w:p>
    <w:p w:rsidR="00691068" w:rsidRPr="00F03B96" w:rsidRDefault="00691068" w:rsidP="00EA3B21">
      <w:pPr>
        <w:spacing w:before="100" w:beforeAutospacing="1" w:after="100" w:afterAutospacing="1"/>
        <w:jc w:val="both"/>
        <w:outlineLvl w:val="1"/>
        <w:rPr>
          <w:b/>
          <w:bCs/>
          <w:i/>
          <w:sz w:val="28"/>
          <w:szCs w:val="28"/>
        </w:rPr>
      </w:pPr>
      <w:r w:rsidRPr="00F03B96">
        <w:rPr>
          <w:b/>
          <w:bCs/>
          <w:i/>
          <w:sz w:val="28"/>
          <w:szCs w:val="28"/>
        </w:rPr>
        <w:t>Стороны совместно:</w:t>
      </w:r>
    </w:p>
    <w:p w:rsidR="003C6CA6" w:rsidRPr="00142192" w:rsidRDefault="003C6CA6" w:rsidP="00EA3B21">
      <w:pPr>
        <w:spacing w:before="100" w:beforeAutospacing="1" w:after="100" w:afterAutospacing="1"/>
        <w:jc w:val="both"/>
        <w:rPr>
          <w:b/>
          <w:sz w:val="28"/>
          <w:szCs w:val="28"/>
        </w:rPr>
      </w:pPr>
      <w:r w:rsidRPr="00142192">
        <w:rPr>
          <w:b/>
          <w:sz w:val="28"/>
          <w:szCs w:val="28"/>
        </w:rPr>
        <w:t>1.43</w:t>
      </w:r>
      <w:proofErr w:type="gramStart"/>
      <w:r w:rsidRPr="00142192">
        <w:rPr>
          <w:b/>
          <w:sz w:val="28"/>
          <w:szCs w:val="28"/>
        </w:rPr>
        <w:t xml:space="preserve"> П</w:t>
      </w:r>
      <w:proofErr w:type="gramEnd"/>
      <w:r w:rsidRPr="00142192">
        <w:rPr>
          <w:b/>
          <w:sz w:val="28"/>
          <w:szCs w:val="28"/>
        </w:rPr>
        <w:t xml:space="preserve">ринимают участие в разработке совместно с </w:t>
      </w:r>
      <w:r w:rsidR="00817B54" w:rsidRPr="00142192">
        <w:rPr>
          <w:b/>
          <w:sz w:val="28"/>
          <w:szCs w:val="28"/>
        </w:rPr>
        <w:t>профессиональными образовательными организациями</w:t>
      </w:r>
      <w:r w:rsidRPr="00142192">
        <w:rPr>
          <w:b/>
          <w:sz w:val="28"/>
          <w:szCs w:val="28"/>
        </w:rPr>
        <w:t xml:space="preserve"> мероприятий по обеспечению кадрами работодателей города, особое внимание при этом уделяя качеству подготовки рабочих высокой квалификации</w:t>
      </w:r>
      <w:r w:rsidR="005402CC" w:rsidRPr="00142192">
        <w:rPr>
          <w:b/>
          <w:sz w:val="28"/>
          <w:szCs w:val="28"/>
        </w:rPr>
        <w:t xml:space="preserve"> </w:t>
      </w:r>
    </w:p>
    <w:p w:rsidR="00142192" w:rsidRPr="00142192" w:rsidRDefault="00142192" w:rsidP="00142192">
      <w:pPr>
        <w:widowControl w:val="0"/>
        <w:adjustRightInd w:val="0"/>
        <w:ind w:firstLine="709"/>
        <w:jc w:val="both"/>
        <w:rPr>
          <w:sz w:val="28"/>
          <w:szCs w:val="28"/>
        </w:rPr>
      </w:pPr>
      <w:proofErr w:type="spellStart"/>
      <w:r w:rsidRPr="00142192">
        <w:rPr>
          <w:sz w:val="28"/>
          <w:szCs w:val="28"/>
        </w:rPr>
        <w:t>Профориентационная</w:t>
      </w:r>
      <w:proofErr w:type="spellEnd"/>
      <w:r w:rsidRPr="00142192">
        <w:rPr>
          <w:sz w:val="28"/>
          <w:szCs w:val="28"/>
        </w:rPr>
        <w:t xml:space="preserve"> работа с </w:t>
      </w:r>
      <w:proofErr w:type="spellStart"/>
      <w:r w:rsidRPr="00142192">
        <w:rPr>
          <w:sz w:val="28"/>
          <w:szCs w:val="28"/>
        </w:rPr>
        <w:t>обчающимися</w:t>
      </w:r>
      <w:proofErr w:type="spellEnd"/>
      <w:r w:rsidRPr="00142192">
        <w:rPr>
          <w:sz w:val="28"/>
          <w:szCs w:val="28"/>
        </w:rPr>
        <w:t xml:space="preserve"> школ города проводится в </w:t>
      </w:r>
      <w:proofErr w:type="gramStart"/>
      <w:r w:rsidRPr="00142192">
        <w:rPr>
          <w:sz w:val="28"/>
          <w:szCs w:val="28"/>
        </w:rPr>
        <w:t>соответствии</w:t>
      </w:r>
      <w:proofErr w:type="gramEnd"/>
      <w:r w:rsidRPr="00142192">
        <w:rPr>
          <w:sz w:val="28"/>
          <w:szCs w:val="28"/>
        </w:rPr>
        <w:t xml:space="preserve"> с решениями Координационного Совета по профориентации, созданного при заместителе Главы Администрации городского округа город Рыбинск. В состав Координационного Совета входят представители промышленных предприятий, образовательных учреждений, Департамента образования Администрации городского округа город Рыбинск, других административных структур.</w:t>
      </w:r>
    </w:p>
    <w:p w:rsidR="00142192" w:rsidRPr="00142192" w:rsidRDefault="00142192" w:rsidP="00142192">
      <w:pPr>
        <w:widowControl w:val="0"/>
        <w:adjustRightInd w:val="0"/>
        <w:ind w:firstLine="709"/>
        <w:jc w:val="both"/>
        <w:rPr>
          <w:sz w:val="28"/>
          <w:szCs w:val="28"/>
        </w:rPr>
      </w:pPr>
      <w:r w:rsidRPr="00142192">
        <w:rPr>
          <w:sz w:val="28"/>
          <w:szCs w:val="28"/>
        </w:rPr>
        <w:t xml:space="preserve">Департамент образования является основным координатором </w:t>
      </w:r>
      <w:proofErr w:type="spellStart"/>
      <w:r w:rsidRPr="00142192">
        <w:rPr>
          <w:sz w:val="28"/>
          <w:szCs w:val="28"/>
        </w:rPr>
        <w:t>профориентационной</w:t>
      </w:r>
      <w:proofErr w:type="spellEnd"/>
      <w:r w:rsidRPr="00142192">
        <w:rPr>
          <w:sz w:val="28"/>
          <w:szCs w:val="28"/>
        </w:rPr>
        <w:t xml:space="preserve"> работы в системы образования Рыбинска, куратором муниципальных проектов и программ (в т.ч. межведомственных) по профессиональному самоопределению школьников.  В </w:t>
      </w:r>
      <w:proofErr w:type="spellStart"/>
      <w:r w:rsidRPr="00142192">
        <w:rPr>
          <w:sz w:val="28"/>
          <w:szCs w:val="28"/>
        </w:rPr>
        <w:t>профориентационную</w:t>
      </w:r>
      <w:proofErr w:type="spellEnd"/>
      <w:r w:rsidRPr="00142192">
        <w:rPr>
          <w:sz w:val="28"/>
          <w:szCs w:val="28"/>
        </w:rPr>
        <w:t xml:space="preserve"> работу со школьниками включены учреждения СПО и РГАТУ им. П.А. Соловьева. Через специальные образовательные программы проходят все ученики 8 классов, выпускники 9 классов, предполагающие продолжение обучения в авиационном </w:t>
      </w:r>
      <w:proofErr w:type="gramStart"/>
      <w:r w:rsidRPr="00142192">
        <w:rPr>
          <w:sz w:val="28"/>
          <w:szCs w:val="28"/>
        </w:rPr>
        <w:t>колледже</w:t>
      </w:r>
      <w:proofErr w:type="gramEnd"/>
      <w:r w:rsidRPr="00142192">
        <w:rPr>
          <w:sz w:val="28"/>
          <w:szCs w:val="28"/>
        </w:rPr>
        <w:t xml:space="preserve">. В 2019 году освоен новый </w:t>
      </w:r>
      <w:proofErr w:type="spellStart"/>
      <w:r w:rsidRPr="00142192">
        <w:rPr>
          <w:sz w:val="28"/>
          <w:szCs w:val="28"/>
        </w:rPr>
        <w:t>профориентационный</w:t>
      </w:r>
      <w:proofErr w:type="spellEnd"/>
      <w:r w:rsidRPr="00142192">
        <w:rPr>
          <w:sz w:val="28"/>
          <w:szCs w:val="28"/>
        </w:rPr>
        <w:t xml:space="preserve"> ресурс – экспозиционный центр ОАО «РЗП», а также региональный </w:t>
      </w:r>
      <w:proofErr w:type="spellStart"/>
      <w:r w:rsidRPr="00142192">
        <w:rPr>
          <w:sz w:val="28"/>
          <w:szCs w:val="28"/>
        </w:rPr>
        <w:t>музейно-профориентационный</w:t>
      </w:r>
      <w:proofErr w:type="spellEnd"/>
      <w:r w:rsidRPr="00142192">
        <w:rPr>
          <w:sz w:val="28"/>
          <w:szCs w:val="28"/>
        </w:rPr>
        <w:t xml:space="preserve"> центр, созданный на базе СОШ № 12 им. П.А. </w:t>
      </w:r>
      <w:proofErr w:type="spellStart"/>
      <w:r w:rsidRPr="00142192">
        <w:rPr>
          <w:sz w:val="28"/>
          <w:szCs w:val="28"/>
        </w:rPr>
        <w:t>Дерунова</w:t>
      </w:r>
      <w:proofErr w:type="spellEnd"/>
      <w:r w:rsidRPr="00142192">
        <w:rPr>
          <w:sz w:val="28"/>
          <w:szCs w:val="28"/>
        </w:rPr>
        <w:t>.</w:t>
      </w:r>
    </w:p>
    <w:p w:rsidR="00CB6967" w:rsidRPr="00C64056" w:rsidRDefault="00CB6967" w:rsidP="007C4019">
      <w:pPr>
        <w:spacing w:before="100" w:beforeAutospacing="1" w:after="100" w:afterAutospacing="1"/>
        <w:jc w:val="both"/>
        <w:rPr>
          <w:b/>
          <w:sz w:val="28"/>
          <w:szCs w:val="28"/>
          <w:highlight w:val="yellow"/>
        </w:rPr>
      </w:pPr>
    </w:p>
    <w:p w:rsidR="00691068" w:rsidRPr="0028763F" w:rsidRDefault="00691068" w:rsidP="00EA3B21">
      <w:pPr>
        <w:spacing w:before="100" w:beforeAutospacing="1" w:after="100" w:afterAutospacing="1"/>
        <w:jc w:val="both"/>
        <w:rPr>
          <w:b/>
          <w:sz w:val="28"/>
          <w:szCs w:val="28"/>
        </w:rPr>
      </w:pPr>
      <w:r w:rsidRPr="0028763F">
        <w:rPr>
          <w:b/>
          <w:sz w:val="28"/>
          <w:szCs w:val="28"/>
        </w:rPr>
        <w:t>2. В области оплаты труда и обеспечения гарантий социальной защищенности населения</w:t>
      </w:r>
    </w:p>
    <w:p w:rsidR="00691068" w:rsidRPr="0028763F" w:rsidRDefault="00691068" w:rsidP="00EA3B21">
      <w:pPr>
        <w:spacing w:before="100" w:beforeAutospacing="1" w:after="100" w:afterAutospacing="1"/>
        <w:jc w:val="both"/>
        <w:outlineLvl w:val="1"/>
        <w:rPr>
          <w:b/>
          <w:bCs/>
          <w:i/>
          <w:sz w:val="28"/>
          <w:szCs w:val="28"/>
        </w:rPr>
      </w:pPr>
      <w:r w:rsidRPr="0028763F">
        <w:rPr>
          <w:b/>
          <w:bCs/>
          <w:i/>
          <w:sz w:val="28"/>
          <w:szCs w:val="28"/>
        </w:rPr>
        <w:t>Администрация:</w:t>
      </w:r>
    </w:p>
    <w:p w:rsidR="009A566E" w:rsidRPr="009C5255" w:rsidRDefault="009A566E" w:rsidP="00EA3B21">
      <w:pPr>
        <w:adjustRightInd w:val="0"/>
        <w:jc w:val="both"/>
        <w:rPr>
          <w:b/>
          <w:sz w:val="28"/>
          <w:szCs w:val="28"/>
        </w:rPr>
      </w:pPr>
      <w:r w:rsidRPr="009C5255">
        <w:rPr>
          <w:b/>
          <w:sz w:val="28"/>
          <w:szCs w:val="28"/>
        </w:rPr>
        <w:t>2.1</w:t>
      </w:r>
      <w:proofErr w:type="gramStart"/>
      <w:r w:rsidRPr="009C5255">
        <w:rPr>
          <w:b/>
          <w:sz w:val="28"/>
          <w:szCs w:val="28"/>
        </w:rPr>
        <w:t xml:space="preserve"> О</w:t>
      </w:r>
      <w:proofErr w:type="gramEnd"/>
      <w:r w:rsidRPr="009C5255">
        <w:rPr>
          <w:b/>
          <w:sz w:val="28"/>
          <w:szCs w:val="28"/>
        </w:rPr>
        <w:t xml:space="preserve">беспечивает работникам организаций бюджетной сферы, финансируемых из  бюджета городского округа город Рыбинск, установление размера заработной платы и сроков выплаты заработной платы в соответствии с трудовым законодательством. Ежегодно индексирует заработную плату работников, финансируемых из бюджета  городского округа город Рыбинск, в связи с ростом потребительских цен на товары и услуги в </w:t>
      </w:r>
      <w:proofErr w:type="gramStart"/>
      <w:r w:rsidR="000E68FE" w:rsidRPr="009C5255">
        <w:rPr>
          <w:b/>
          <w:sz w:val="28"/>
          <w:szCs w:val="28"/>
        </w:rPr>
        <w:t>соответствии</w:t>
      </w:r>
      <w:proofErr w:type="gramEnd"/>
      <w:r w:rsidR="000E68FE" w:rsidRPr="009C5255">
        <w:rPr>
          <w:b/>
          <w:sz w:val="28"/>
          <w:szCs w:val="28"/>
        </w:rPr>
        <w:t xml:space="preserve"> со </w:t>
      </w:r>
      <w:r w:rsidRPr="009C5255">
        <w:rPr>
          <w:b/>
          <w:sz w:val="28"/>
          <w:szCs w:val="28"/>
        </w:rPr>
        <w:t>стать</w:t>
      </w:r>
      <w:r w:rsidR="000E68FE" w:rsidRPr="009C5255">
        <w:rPr>
          <w:b/>
          <w:sz w:val="28"/>
          <w:szCs w:val="28"/>
        </w:rPr>
        <w:t>ёй</w:t>
      </w:r>
      <w:r w:rsidRPr="009C5255">
        <w:rPr>
          <w:b/>
          <w:sz w:val="28"/>
          <w:szCs w:val="28"/>
        </w:rPr>
        <w:t xml:space="preserve"> 134 Трудового Кодекса Российской Федерации.</w:t>
      </w:r>
    </w:p>
    <w:p w:rsidR="0028763F" w:rsidRDefault="0028763F" w:rsidP="00EA3B21">
      <w:pPr>
        <w:adjustRightInd w:val="0"/>
        <w:jc w:val="both"/>
        <w:rPr>
          <w:sz w:val="28"/>
          <w:szCs w:val="28"/>
        </w:rPr>
      </w:pPr>
    </w:p>
    <w:p w:rsidR="00663FE1" w:rsidRDefault="00663FE1" w:rsidP="00EA3B21">
      <w:pPr>
        <w:adjustRightInd w:val="0"/>
        <w:jc w:val="both"/>
        <w:rPr>
          <w:sz w:val="28"/>
          <w:szCs w:val="28"/>
        </w:rPr>
      </w:pPr>
      <w:r w:rsidRPr="009C5255">
        <w:rPr>
          <w:sz w:val="28"/>
          <w:szCs w:val="28"/>
        </w:rPr>
        <w:t>Средняя заработная плата по отрасли:</w:t>
      </w:r>
    </w:p>
    <w:tbl>
      <w:tblPr>
        <w:tblStyle w:val="ab"/>
        <w:tblW w:w="0" w:type="auto"/>
        <w:tblLook w:val="04A0"/>
      </w:tblPr>
      <w:tblGrid>
        <w:gridCol w:w="6771"/>
        <w:gridCol w:w="1382"/>
        <w:gridCol w:w="1382"/>
      </w:tblGrid>
      <w:tr w:rsidR="000D359F" w:rsidRPr="009C5255" w:rsidTr="003B1A8E">
        <w:tc>
          <w:tcPr>
            <w:tcW w:w="6771" w:type="dxa"/>
          </w:tcPr>
          <w:p w:rsidR="000D359F" w:rsidRPr="009C5255" w:rsidRDefault="000D359F" w:rsidP="00EA3B21">
            <w:pPr>
              <w:adjustRightInd w:val="0"/>
              <w:jc w:val="both"/>
              <w:rPr>
                <w:b/>
                <w:sz w:val="28"/>
                <w:szCs w:val="28"/>
              </w:rPr>
            </w:pPr>
            <w:r w:rsidRPr="009C5255">
              <w:rPr>
                <w:b/>
                <w:sz w:val="28"/>
                <w:szCs w:val="28"/>
              </w:rPr>
              <w:t>Отрасль</w:t>
            </w:r>
          </w:p>
        </w:tc>
        <w:tc>
          <w:tcPr>
            <w:tcW w:w="1382" w:type="dxa"/>
            <w:vAlign w:val="center"/>
          </w:tcPr>
          <w:p w:rsidR="000D359F" w:rsidRPr="009C5255" w:rsidRDefault="000D359F" w:rsidP="00EA3B21">
            <w:pPr>
              <w:adjustRightInd w:val="0"/>
              <w:jc w:val="both"/>
              <w:rPr>
                <w:b/>
                <w:sz w:val="28"/>
                <w:szCs w:val="28"/>
              </w:rPr>
            </w:pPr>
            <w:r w:rsidRPr="009C5255">
              <w:rPr>
                <w:b/>
                <w:sz w:val="28"/>
                <w:szCs w:val="28"/>
              </w:rPr>
              <w:t>2018 руб.</w:t>
            </w:r>
          </w:p>
        </w:tc>
        <w:tc>
          <w:tcPr>
            <w:tcW w:w="1382" w:type="dxa"/>
          </w:tcPr>
          <w:p w:rsidR="000D359F" w:rsidRPr="009C5255" w:rsidRDefault="000D359F" w:rsidP="00EA3B21">
            <w:pPr>
              <w:adjustRightInd w:val="0"/>
              <w:jc w:val="both"/>
              <w:rPr>
                <w:b/>
                <w:sz w:val="28"/>
                <w:szCs w:val="28"/>
              </w:rPr>
            </w:pPr>
            <w:r w:rsidRPr="009C5255">
              <w:rPr>
                <w:b/>
                <w:sz w:val="28"/>
                <w:szCs w:val="28"/>
              </w:rPr>
              <w:t>2019</w:t>
            </w:r>
            <w:r w:rsidR="0028763F">
              <w:rPr>
                <w:b/>
                <w:sz w:val="28"/>
                <w:szCs w:val="28"/>
              </w:rPr>
              <w:t xml:space="preserve"> руб.</w:t>
            </w:r>
          </w:p>
        </w:tc>
      </w:tr>
      <w:tr w:rsidR="000D359F" w:rsidRPr="009C5255" w:rsidTr="00354268">
        <w:tc>
          <w:tcPr>
            <w:tcW w:w="6771" w:type="dxa"/>
          </w:tcPr>
          <w:p w:rsidR="000D359F" w:rsidRPr="009C5255" w:rsidRDefault="000D359F" w:rsidP="00EA3B21">
            <w:pPr>
              <w:pStyle w:val="af"/>
              <w:rPr>
                <w:b/>
                <w:sz w:val="28"/>
                <w:szCs w:val="28"/>
              </w:rPr>
            </w:pPr>
            <w:r w:rsidRPr="009C5255">
              <w:rPr>
                <w:sz w:val="28"/>
                <w:szCs w:val="28"/>
              </w:rPr>
              <w:t xml:space="preserve">Социальная защита (МУ «Рыбинский комплексный центр социального обслуживания населения»)  </w:t>
            </w:r>
          </w:p>
        </w:tc>
        <w:tc>
          <w:tcPr>
            <w:tcW w:w="1382" w:type="dxa"/>
            <w:vAlign w:val="center"/>
          </w:tcPr>
          <w:p w:rsidR="000D359F" w:rsidRPr="009C5255" w:rsidRDefault="000D359F" w:rsidP="00EA3B21">
            <w:pPr>
              <w:adjustRightInd w:val="0"/>
              <w:jc w:val="both"/>
              <w:rPr>
                <w:b/>
                <w:sz w:val="28"/>
                <w:szCs w:val="28"/>
              </w:rPr>
            </w:pPr>
            <w:r w:rsidRPr="009C5255">
              <w:rPr>
                <w:sz w:val="28"/>
                <w:szCs w:val="28"/>
              </w:rPr>
              <w:t>27 300</w:t>
            </w:r>
          </w:p>
        </w:tc>
        <w:tc>
          <w:tcPr>
            <w:tcW w:w="1382" w:type="dxa"/>
            <w:vAlign w:val="center"/>
          </w:tcPr>
          <w:p w:rsidR="000D359F" w:rsidRPr="009C5255" w:rsidRDefault="00354268" w:rsidP="00354268">
            <w:pPr>
              <w:adjustRightInd w:val="0"/>
              <w:jc w:val="center"/>
              <w:rPr>
                <w:sz w:val="28"/>
                <w:szCs w:val="28"/>
              </w:rPr>
            </w:pPr>
            <w:r w:rsidRPr="009C5255">
              <w:rPr>
                <w:sz w:val="28"/>
                <w:szCs w:val="28"/>
              </w:rPr>
              <w:t>28 979</w:t>
            </w:r>
          </w:p>
        </w:tc>
      </w:tr>
      <w:tr w:rsidR="000D359F" w:rsidRPr="009C5255" w:rsidTr="00354268">
        <w:tc>
          <w:tcPr>
            <w:tcW w:w="6771" w:type="dxa"/>
          </w:tcPr>
          <w:p w:rsidR="000D359F" w:rsidRPr="009C5255" w:rsidRDefault="000D359F" w:rsidP="00EA3B21">
            <w:pPr>
              <w:adjustRightInd w:val="0"/>
              <w:jc w:val="both"/>
              <w:rPr>
                <w:sz w:val="28"/>
                <w:szCs w:val="28"/>
              </w:rPr>
            </w:pPr>
            <w:r w:rsidRPr="009C5255">
              <w:rPr>
                <w:sz w:val="28"/>
                <w:szCs w:val="28"/>
              </w:rPr>
              <w:t>Культура</w:t>
            </w:r>
          </w:p>
        </w:tc>
        <w:tc>
          <w:tcPr>
            <w:tcW w:w="1382" w:type="dxa"/>
            <w:vAlign w:val="center"/>
          </w:tcPr>
          <w:p w:rsidR="000D359F" w:rsidRPr="009C5255" w:rsidRDefault="000D359F" w:rsidP="00EA3B21">
            <w:pPr>
              <w:adjustRightInd w:val="0"/>
              <w:jc w:val="both"/>
              <w:rPr>
                <w:b/>
                <w:sz w:val="28"/>
                <w:szCs w:val="28"/>
              </w:rPr>
            </w:pPr>
            <w:r w:rsidRPr="009C5255">
              <w:rPr>
                <w:sz w:val="28"/>
                <w:szCs w:val="28"/>
              </w:rPr>
              <w:t>25 319</w:t>
            </w:r>
          </w:p>
        </w:tc>
        <w:tc>
          <w:tcPr>
            <w:tcW w:w="1382" w:type="dxa"/>
            <w:vAlign w:val="center"/>
          </w:tcPr>
          <w:p w:rsidR="000D359F" w:rsidRPr="009C5255" w:rsidRDefault="000D359F" w:rsidP="00354268">
            <w:pPr>
              <w:adjustRightInd w:val="0"/>
              <w:jc w:val="center"/>
              <w:rPr>
                <w:sz w:val="28"/>
                <w:szCs w:val="28"/>
              </w:rPr>
            </w:pPr>
            <w:r w:rsidRPr="009C5255">
              <w:rPr>
                <w:sz w:val="28"/>
                <w:szCs w:val="28"/>
              </w:rPr>
              <w:t>27 199</w:t>
            </w:r>
          </w:p>
        </w:tc>
      </w:tr>
      <w:tr w:rsidR="000D359F" w:rsidRPr="009C5255" w:rsidTr="00354268">
        <w:tc>
          <w:tcPr>
            <w:tcW w:w="6771" w:type="dxa"/>
          </w:tcPr>
          <w:p w:rsidR="000D359F" w:rsidRPr="009C5255" w:rsidRDefault="000D359F" w:rsidP="00EA3B21">
            <w:pPr>
              <w:adjustRightInd w:val="0"/>
              <w:jc w:val="both"/>
              <w:rPr>
                <w:sz w:val="28"/>
                <w:szCs w:val="28"/>
              </w:rPr>
            </w:pPr>
            <w:r w:rsidRPr="009C5255">
              <w:rPr>
                <w:sz w:val="28"/>
                <w:szCs w:val="28"/>
              </w:rPr>
              <w:t>Образование</w:t>
            </w:r>
          </w:p>
        </w:tc>
        <w:tc>
          <w:tcPr>
            <w:tcW w:w="1382" w:type="dxa"/>
            <w:vAlign w:val="center"/>
          </w:tcPr>
          <w:p w:rsidR="000D359F" w:rsidRPr="009C5255" w:rsidRDefault="000D359F" w:rsidP="00EA3B21">
            <w:pPr>
              <w:adjustRightInd w:val="0"/>
              <w:jc w:val="both"/>
              <w:rPr>
                <w:sz w:val="28"/>
                <w:szCs w:val="28"/>
              </w:rPr>
            </w:pPr>
            <w:r w:rsidRPr="009C5255">
              <w:rPr>
                <w:sz w:val="28"/>
                <w:szCs w:val="28"/>
              </w:rPr>
              <w:t>22 183</w:t>
            </w:r>
          </w:p>
        </w:tc>
        <w:tc>
          <w:tcPr>
            <w:tcW w:w="1382" w:type="dxa"/>
            <w:vAlign w:val="center"/>
          </w:tcPr>
          <w:p w:rsidR="000D359F" w:rsidRPr="009C5255" w:rsidRDefault="00207766" w:rsidP="00354268">
            <w:pPr>
              <w:adjustRightInd w:val="0"/>
              <w:jc w:val="center"/>
              <w:rPr>
                <w:sz w:val="28"/>
                <w:szCs w:val="28"/>
              </w:rPr>
            </w:pPr>
            <w:r w:rsidRPr="009C5255">
              <w:rPr>
                <w:sz w:val="28"/>
                <w:szCs w:val="28"/>
              </w:rPr>
              <w:t>23 585</w:t>
            </w:r>
          </w:p>
        </w:tc>
      </w:tr>
      <w:tr w:rsidR="000D359F" w:rsidRPr="009C5255" w:rsidTr="00354268">
        <w:tc>
          <w:tcPr>
            <w:tcW w:w="6771" w:type="dxa"/>
          </w:tcPr>
          <w:p w:rsidR="000D359F" w:rsidRPr="009C5255" w:rsidRDefault="000D359F" w:rsidP="00EA3B21">
            <w:pPr>
              <w:adjustRightInd w:val="0"/>
              <w:jc w:val="both"/>
              <w:rPr>
                <w:sz w:val="28"/>
                <w:szCs w:val="28"/>
              </w:rPr>
            </w:pPr>
            <w:r w:rsidRPr="009C5255">
              <w:rPr>
                <w:sz w:val="28"/>
                <w:szCs w:val="28"/>
              </w:rPr>
              <w:t>Спорт</w:t>
            </w:r>
          </w:p>
        </w:tc>
        <w:tc>
          <w:tcPr>
            <w:tcW w:w="1382" w:type="dxa"/>
            <w:vAlign w:val="center"/>
          </w:tcPr>
          <w:p w:rsidR="000D359F" w:rsidRPr="009C5255" w:rsidRDefault="00EC1D5C" w:rsidP="00EC1D5C">
            <w:pPr>
              <w:adjustRightInd w:val="0"/>
              <w:jc w:val="both"/>
              <w:rPr>
                <w:sz w:val="28"/>
                <w:szCs w:val="28"/>
              </w:rPr>
            </w:pPr>
            <w:r w:rsidRPr="009C5255">
              <w:rPr>
                <w:sz w:val="28"/>
                <w:szCs w:val="28"/>
              </w:rPr>
              <w:t>18 110</w:t>
            </w:r>
          </w:p>
        </w:tc>
        <w:tc>
          <w:tcPr>
            <w:tcW w:w="1382" w:type="dxa"/>
            <w:vAlign w:val="center"/>
          </w:tcPr>
          <w:p w:rsidR="000D359F" w:rsidRPr="009C5255" w:rsidRDefault="00EC1D5C" w:rsidP="00354268">
            <w:pPr>
              <w:adjustRightInd w:val="0"/>
              <w:jc w:val="center"/>
              <w:rPr>
                <w:sz w:val="28"/>
                <w:szCs w:val="28"/>
              </w:rPr>
            </w:pPr>
            <w:r w:rsidRPr="009C5255">
              <w:rPr>
                <w:sz w:val="28"/>
                <w:szCs w:val="28"/>
              </w:rPr>
              <w:t>19 284</w:t>
            </w:r>
          </w:p>
        </w:tc>
      </w:tr>
      <w:tr w:rsidR="000D359F" w:rsidRPr="00C64056" w:rsidTr="00354268">
        <w:tc>
          <w:tcPr>
            <w:tcW w:w="6771" w:type="dxa"/>
          </w:tcPr>
          <w:p w:rsidR="000D359F" w:rsidRPr="009C5255" w:rsidRDefault="000D359F" w:rsidP="00EA3B21">
            <w:pPr>
              <w:adjustRightInd w:val="0"/>
              <w:jc w:val="both"/>
              <w:rPr>
                <w:sz w:val="28"/>
                <w:szCs w:val="28"/>
              </w:rPr>
            </w:pPr>
            <w:r w:rsidRPr="009C5255">
              <w:rPr>
                <w:sz w:val="28"/>
                <w:szCs w:val="28"/>
              </w:rPr>
              <w:t>ЖКХ</w:t>
            </w:r>
          </w:p>
        </w:tc>
        <w:tc>
          <w:tcPr>
            <w:tcW w:w="1382" w:type="dxa"/>
            <w:vAlign w:val="center"/>
          </w:tcPr>
          <w:p w:rsidR="000D359F" w:rsidRPr="009C5255" w:rsidRDefault="000D359F" w:rsidP="00EA3B21">
            <w:pPr>
              <w:adjustRightInd w:val="0"/>
              <w:jc w:val="both"/>
              <w:rPr>
                <w:sz w:val="28"/>
                <w:szCs w:val="28"/>
              </w:rPr>
            </w:pPr>
            <w:r w:rsidRPr="009C5255">
              <w:rPr>
                <w:sz w:val="28"/>
                <w:szCs w:val="28"/>
              </w:rPr>
              <w:t>24 849</w:t>
            </w:r>
          </w:p>
        </w:tc>
        <w:tc>
          <w:tcPr>
            <w:tcW w:w="1382" w:type="dxa"/>
            <w:vAlign w:val="center"/>
          </w:tcPr>
          <w:p w:rsidR="000D359F" w:rsidRPr="009C5255" w:rsidRDefault="00332B9C" w:rsidP="00354268">
            <w:pPr>
              <w:adjustRightInd w:val="0"/>
              <w:jc w:val="center"/>
              <w:rPr>
                <w:sz w:val="28"/>
                <w:szCs w:val="28"/>
              </w:rPr>
            </w:pPr>
            <w:r w:rsidRPr="009C5255">
              <w:rPr>
                <w:sz w:val="28"/>
                <w:szCs w:val="28"/>
              </w:rPr>
              <w:t>27 968</w:t>
            </w:r>
          </w:p>
        </w:tc>
      </w:tr>
    </w:tbl>
    <w:p w:rsidR="0028763F" w:rsidRDefault="0028763F" w:rsidP="00EA3B21">
      <w:pPr>
        <w:adjustRightInd w:val="0"/>
        <w:jc w:val="both"/>
        <w:rPr>
          <w:b/>
          <w:sz w:val="28"/>
          <w:szCs w:val="28"/>
        </w:rPr>
      </w:pPr>
    </w:p>
    <w:p w:rsidR="009A566E" w:rsidRPr="00BC33D4" w:rsidRDefault="009A566E" w:rsidP="00EA3B21">
      <w:pPr>
        <w:adjustRightInd w:val="0"/>
        <w:jc w:val="both"/>
        <w:rPr>
          <w:b/>
          <w:sz w:val="28"/>
          <w:szCs w:val="28"/>
        </w:rPr>
      </w:pPr>
      <w:r w:rsidRPr="00BC33D4">
        <w:rPr>
          <w:b/>
          <w:sz w:val="28"/>
          <w:szCs w:val="28"/>
        </w:rPr>
        <w:t>2.2</w:t>
      </w:r>
      <w:proofErr w:type="gramStart"/>
      <w:r w:rsidR="004B2902" w:rsidRPr="00BC33D4">
        <w:rPr>
          <w:b/>
          <w:sz w:val="28"/>
          <w:szCs w:val="28"/>
        </w:rPr>
        <w:t xml:space="preserve"> </w:t>
      </w:r>
      <w:r w:rsidRPr="00BC33D4">
        <w:rPr>
          <w:b/>
          <w:sz w:val="28"/>
          <w:szCs w:val="28"/>
        </w:rPr>
        <w:t>П</w:t>
      </w:r>
      <w:proofErr w:type="gramEnd"/>
      <w:r w:rsidRPr="00BC33D4">
        <w:rPr>
          <w:b/>
          <w:sz w:val="28"/>
          <w:szCs w:val="28"/>
        </w:rPr>
        <w:t xml:space="preserve">роизводит повышение заработной платы работникам муниципальных учреждений, финансируемых из бюджета городского округа город Рыбинск, при принятии соответствующих решений органами государственной власти Ярославской области, обеспечивает поэтапное её увеличение до уровня средней заработной платы в Ярославской области» </w:t>
      </w: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843"/>
        <w:gridCol w:w="1843"/>
        <w:gridCol w:w="1843"/>
      </w:tblGrid>
      <w:tr w:rsidR="00323101" w:rsidRPr="00BC33D4" w:rsidTr="00323101">
        <w:trPr>
          <w:trHeight w:val="481"/>
        </w:trPr>
        <w:tc>
          <w:tcPr>
            <w:tcW w:w="2802" w:type="dxa"/>
            <w:shd w:val="clear" w:color="auto" w:fill="auto"/>
            <w:vAlign w:val="center"/>
            <w:hideMark/>
          </w:tcPr>
          <w:p w:rsidR="00323101" w:rsidRPr="00BC33D4" w:rsidRDefault="00323101" w:rsidP="00B13564">
            <w:pPr>
              <w:autoSpaceDE/>
              <w:autoSpaceDN/>
              <w:jc w:val="both"/>
              <w:rPr>
                <w:b/>
                <w:bCs/>
                <w:sz w:val="24"/>
                <w:szCs w:val="24"/>
              </w:rPr>
            </w:pPr>
            <w:r w:rsidRPr="00BC33D4">
              <w:rPr>
                <w:b/>
                <w:bCs/>
                <w:sz w:val="24"/>
                <w:szCs w:val="24"/>
              </w:rPr>
              <w:t>Категория работников</w:t>
            </w:r>
          </w:p>
        </w:tc>
        <w:tc>
          <w:tcPr>
            <w:tcW w:w="1843" w:type="dxa"/>
          </w:tcPr>
          <w:p w:rsidR="00323101" w:rsidRPr="00BC33D4" w:rsidRDefault="00323101" w:rsidP="00B13564">
            <w:pPr>
              <w:autoSpaceDE/>
              <w:autoSpaceDN/>
              <w:jc w:val="center"/>
              <w:rPr>
                <w:b/>
                <w:bCs/>
                <w:sz w:val="24"/>
                <w:szCs w:val="24"/>
              </w:rPr>
            </w:pPr>
            <w:r w:rsidRPr="00BC33D4">
              <w:rPr>
                <w:b/>
                <w:bCs/>
                <w:sz w:val="24"/>
                <w:szCs w:val="24"/>
              </w:rPr>
              <w:t xml:space="preserve">Средняя </w:t>
            </w:r>
            <w:proofErr w:type="spellStart"/>
            <w:r w:rsidRPr="00BC33D4">
              <w:rPr>
                <w:b/>
                <w:bCs/>
                <w:sz w:val="24"/>
                <w:szCs w:val="24"/>
              </w:rPr>
              <w:t>з\</w:t>
            </w:r>
            <w:proofErr w:type="gramStart"/>
            <w:r w:rsidRPr="00BC33D4">
              <w:rPr>
                <w:b/>
                <w:bCs/>
                <w:sz w:val="24"/>
                <w:szCs w:val="24"/>
              </w:rPr>
              <w:t>п</w:t>
            </w:r>
            <w:proofErr w:type="spellEnd"/>
            <w:proofErr w:type="gramEnd"/>
            <w:r w:rsidRPr="00BC33D4">
              <w:rPr>
                <w:b/>
                <w:bCs/>
                <w:sz w:val="24"/>
                <w:szCs w:val="24"/>
              </w:rPr>
              <w:t xml:space="preserve">   2017</w:t>
            </w:r>
          </w:p>
        </w:tc>
        <w:tc>
          <w:tcPr>
            <w:tcW w:w="1843" w:type="dxa"/>
          </w:tcPr>
          <w:p w:rsidR="00323101" w:rsidRPr="00BC33D4" w:rsidRDefault="00323101" w:rsidP="00B13564">
            <w:pPr>
              <w:autoSpaceDE/>
              <w:autoSpaceDN/>
              <w:jc w:val="center"/>
              <w:rPr>
                <w:b/>
                <w:bCs/>
                <w:sz w:val="24"/>
                <w:szCs w:val="24"/>
              </w:rPr>
            </w:pPr>
            <w:r w:rsidRPr="00BC33D4">
              <w:rPr>
                <w:b/>
                <w:bCs/>
                <w:sz w:val="24"/>
                <w:szCs w:val="24"/>
              </w:rPr>
              <w:t xml:space="preserve">Средняя </w:t>
            </w:r>
            <w:proofErr w:type="spellStart"/>
            <w:r w:rsidRPr="00BC33D4">
              <w:rPr>
                <w:b/>
                <w:bCs/>
                <w:sz w:val="24"/>
                <w:szCs w:val="24"/>
              </w:rPr>
              <w:t>з\</w:t>
            </w:r>
            <w:proofErr w:type="gramStart"/>
            <w:r w:rsidRPr="00BC33D4">
              <w:rPr>
                <w:b/>
                <w:bCs/>
                <w:sz w:val="24"/>
                <w:szCs w:val="24"/>
              </w:rPr>
              <w:t>п</w:t>
            </w:r>
            <w:proofErr w:type="spellEnd"/>
            <w:proofErr w:type="gramEnd"/>
            <w:r w:rsidRPr="00BC33D4">
              <w:rPr>
                <w:b/>
                <w:bCs/>
                <w:sz w:val="24"/>
                <w:szCs w:val="24"/>
              </w:rPr>
              <w:t xml:space="preserve">   2018</w:t>
            </w:r>
          </w:p>
        </w:tc>
        <w:tc>
          <w:tcPr>
            <w:tcW w:w="1843" w:type="dxa"/>
          </w:tcPr>
          <w:p w:rsidR="00323101" w:rsidRPr="00BC33D4" w:rsidRDefault="00323101" w:rsidP="00323101">
            <w:pPr>
              <w:autoSpaceDE/>
              <w:autoSpaceDN/>
              <w:jc w:val="center"/>
              <w:rPr>
                <w:b/>
                <w:bCs/>
                <w:sz w:val="24"/>
                <w:szCs w:val="24"/>
              </w:rPr>
            </w:pPr>
            <w:r w:rsidRPr="00BC33D4">
              <w:rPr>
                <w:b/>
                <w:bCs/>
                <w:sz w:val="24"/>
                <w:szCs w:val="24"/>
              </w:rPr>
              <w:t xml:space="preserve">Средняя </w:t>
            </w:r>
            <w:proofErr w:type="spellStart"/>
            <w:r w:rsidRPr="00BC33D4">
              <w:rPr>
                <w:b/>
                <w:bCs/>
                <w:sz w:val="24"/>
                <w:szCs w:val="24"/>
              </w:rPr>
              <w:t>з\</w:t>
            </w:r>
            <w:proofErr w:type="gramStart"/>
            <w:r w:rsidRPr="00BC33D4">
              <w:rPr>
                <w:b/>
                <w:bCs/>
                <w:sz w:val="24"/>
                <w:szCs w:val="24"/>
              </w:rPr>
              <w:t>п</w:t>
            </w:r>
            <w:proofErr w:type="spellEnd"/>
            <w:proofErr w:type="gramEnd"/>
            <w:r w:rsidRPr="00BC33D4">
              <w:rPr>
                <w:b/>
                <w:bCs/>
                <w:sz w:val="24"/>
                <w:szCs w:val="24"/>
              </w:rPr>
              <w:t xml:space="preserve">   2019</w:t>
            </w:r>
          </w:p>
        </w:tc>
      </w:tr>
      <w:tr w:rsidR="00323101" w:rsidRPr="00BC33D4" w:rsidTr="00323101">
        <w:trPr>
          <w:trHeight w:val="312"/>
        </w:trPr>
        <w:tc>
          <w:tcPr>
            <w:tcW w:w="2802" w:type="dxa"/>
            <w:shd w:val="clear" w:color="auto" w:fill="auto"/>
            <w:vAlign w:val="center"/>
            <w:hideMark/>
          </w:tcPr>
          <w:p w:rsidR="00323101" w:rsidRPr="00BC33D4" w:rsidRDefault="00323101" w:rsidP="00B13564">
            <w:pPr>
              <w:autoSpaceDE/>
              <w:autoSpaceDN/>
              <w:jc w:val="both"/>
              <w:rPr>
                <w:sz w:val="24"/>
                <w:szCs w:val="24"/>
              </w:rPr>
            </w:pPr>
            <w:r w:rsidRPr="00BC33D4">
              <w:rPr>
                <w:sz w:val="24"/>
                <w:szCs w:val="24"/>
              </w:rPr>
              <w:t>Социальные работники</w:t>
            </w:r>
          </w:p>
        </w:tc>
        <w:tc>
          <w:tcPr>
            <w:tcW w:w="1843" w:type="dxa"/>
            <w:vAlign w:val="center"/>
          </w:tcPr>
          <w:p w:rsidR="00323101" w:rsidRPr="00BC33D4" w:rsidRDefault="00323101" w:rsidP="00B13564">
            <w:pPr>
              <w:autoSpaceDE/>
              <w:autoSpaceDN/>
              <w:jc w:val="center"/>
              <w:rPr>
                <w:sz w:val="24"/>
                <w:szCs w:val="24"/>
              </w:rPr>
            </w:pPr>
            <w:r w:rsidRPr="00BC33D4">
              <w:rPr>
                <w:sz w:val="24"/>
                <w:szCs w:val="24"/>
              </w:rPr>
              <w:t>20 365</w:t>
            </w:r>
          </w:p>
        </w:tc>
        <w:tc>
          <w:tcPr>
            <w:tcW w:w="1843" w:type="dxa"/>
            <w:vAlign w:val="center"/>
          </w:tcPr>
          <w:p w:rsidR="00323101" w:rsidRPr="00BC33D4" w:rsidRDefault="00323101">
            <w:pPr>
              <w:jc w:val="center"/>
              <w:rPr>
                <w:bCs/>
                <w:color w:val="000000"/>
                <w:sz w:val="24"/>
                <w:szCs w:val="24"/>
              </w:rPr>
            </w:pPr>
            <w:r w:rsidRPr="00BC33D4">
              <w:rPr>
                <w:bCs/>
                <w:color w:val="000000"/>
                <w:sz w:val="24"/>
                <w:szCs w:val="24"/>
              </w:rPr>
              <w:t>27 864</w:t>
            </w:r>
          </w:p>
        </w:tc>
        <w:tc>
          <w:tcPr>
            <w:tcW w:w="1843" w:type="dxa"/>
          </w:tcPr>
          <w:p w:rsidR="00323101" w:rsidRPr="00BC33D4" w:rsidRDefault="00323101">
            <w:pPr>
              <w:jc w:val="center"/>
              <w:rPr>
                <w:bCs/>
                <w:color w:val="000000"/>
                <w:sz w:val="24"/>
                <w:szCs w:val="24"/>
              </w:rPr>
            </w:pPr>
            <w:r w:rsidRPr="00BC33D4">
              <w:rPr>
                <w:bCs/>
                <w:color w:val="000000"/>
                <w:sz w:val="24"/>
                <w:szCs w:val="24"/>
              </w:rPr>
              <w:t>29 535</w:t>
            </w:r>
          </w:p>
        </w:tc>
      </w:tr>
      <w:tr w:rsidR="00323101" w:rsidRPr="00BC33D4" w:rsidTr="00323101">
        <w:trPr>
          <w:trHeight w:val="50"/>
        </w:trPr>
        <w:tc>
          <w:tcPr>
            <w:tcW w:w="2802" w:type="dxa"/>
            <w:shd w:val="clear" w:color="auto" w:fill="auto"/>
            <w:vAlign w:val="center"/>
            <w:hideMark/>
          </w:tcPr>
          <w:p w:rsidR="00323101" w:rsidRPr="00BC33D4" w:rsidRDefault="00323101" w:rsidP="00B13564">
            <w:pPr>
              <w:autoSpaceDE/>
              <w:autoSpaceDN/>
              <w:jc w:val="both"/>
              <w:rPr>
                <w:sz w:val="24"/>
                <w:szCs w:val="24"/>
              </w:rPr>
            </w:pPr>
            <w:r w:rsidRPr="00BC33D4">
              <w:rPr>
                <w:sz w:val="24"/>
                <w:szCs w:val="24"/>
              </w:rPr>
              <w:t>Работники культуры</w:t>
            </w:r>
          </w:p>
        </w:tc>
        <w:tc>
          <w:tcPr>
            <w:tcW w:w="1843" w:type="dxa"/>
            <w:vAlign w:val="center"/>
          </w:tcPr>
          <w:p w:rsidR="00323101" w:rsidRPr="00BC33D4" w:rsidRDefault="00323101" w:rsidP="00B13564">
            <w:pPr>
              <w:autoSpaceDE/>
              <w:autoSpaceDN/>
              <w:jc w:val="center"/>
              <w:rPr>
                <w:sz w:val="24"/>
                <w:szCs w:val="24"/>
              </w:rPr>
            </w:pPr>
            <w:r w:rsidRPr="00BC33D4">
              <w:rPr>
                <w:sz w:val="24"/>
                <w:szCs w:val="24"/>
              </w:rPr>
              <w:t>19 218</w:t>
            </w:r>
          </w:p>
        </w:tc>
        <w:tc>
          <w:tcPr>
            <w:tcW w:w="1843" w:type="dxa"/>
            <w:vAlign w:val="center"/>
          </w:tcPr>
          <w:p w:rsidR="00323101" w:rsidRPr="00BC33D4" w:rsidRDefault="00323101">
            <w:pPr>
              <w:jc w:val="center"/>
              <w:rPr>
                <w:bCs/>
                <w:color w:val="000000"/>
                <w:sz w:val="24"/>
                <w:szCs w:val="24"/>
              </w:rPr>
            </w:pPr>
            <w:r w:rsidRPr="00BC33D4">
              <w:rPr>
                <w:bCs/>
                <w:color w:val="000000"/>
                <w:sz w:val="24"/>
                <w:szCs w:val="24"/>
              </w:rPr>
              <w:t>25 320</w:t>
            </w:r>
          </w:p>
        </w:tc>
        <w:tc>
          <w:tcPr>
            <w:tcW w:w="1843" w:type="dxa"/>
          </w:tcPr>
          <w:p w:rsidR="00323101" w:rsidRPr="00BC33D4" w:rsidRDefault="00323101">
            <w:pPr>
              <w:jc w:val="center"/>
              <w:rPr>
                <w:bCs/>
                <w:color w:val="000000"/>
                <w:sz w:val="24"/>
                <w:szCs w:val="24"/>
              </w:rPr>
            </w:pPr>
            <w:r w:rsidRPr="00BC33D4">
              <w:rPr>
                <w:bCs/>
                <w:color w:val="000000"/>
                <w:sz w:val="24"/>
                <w:szCs w:val="24"/>
              </w:rPr>
              <w:t>27</w:t>
            </w:r>
            <w:r w:rsidR="000361FD" w:rsidRPr="00BC33D4">
              <w:rPr>
                <w:bCs/>
                <w:color w:val="000000"/>
                <w:sz w:val="24"/>
                <w:szCs w:val="24"/>
              </w:rPr>
              <w:t xml:space="preserve"> </w:t>
            </w:r>
            <w:r w:rsidRPr="00BC33D4">
              <w:rPr>
                <w:bCs/>
                <w:color w:val="000000"/>
                <w:sz w:val="24"/>
                <w:szCs w:val="24"/>
              </w:rPr>
              <w:t>199</w:t>
            </w:r>
          </w:p>
        </w:tc>
      </w:tr>
      <w:tr w:rsidR="00323101" w:rsidRPr="00BC33D4" w:rsidTr="00323101">
        <w:trPr>
          <w:trHeight w:val="50"/>
        </w:trPr>
        <w:tc>
          <w:tcPr>
            <w:tcW w:w="2802" w:type="dxa"/>
            <w:shd w:val="clear" w:color="auto" w:fill="auto"/>
            <w:vAlign w:val="center"/>
            <w:hideMark/>
          </w:tcPr>
          <w:p w:rsidR="00323101" w:rsidRPr="00BC33D4" w:rsidRDefault="00323101" w:rsidP="00B13564">
            <w:pPr>
              <w:autoSpaceDE/>
              <w:autoSpaceDN/>
              <w:jc w:val="both"/>
              <w:rPr>
                <w:sz w:val="24"/>
                <w:szCs w:val="24"/>
              </w:rPr>
            </w:pPr>
            <w:r w:rsidRPr="00BC33D4">
              <w:rPr>
                <w:sz w:val="24"/>
                <w:szCs w:val="24"/>
              </w:rPr>
              <w:t>Спортивные тренеры</w:t>
            </w:r>
          </w:p>
        </w:tc>
        <w:tc>
          <w:tcPr>
            <w:tcW w:w="1843" w:type="dxa"/>
            <w:vAlign w:val="center"/>
          </w:tcPr>
          <w:p w:rsidR="00323101" w:rsidRPr="00BC33D4" w:rsidRDefault="00323101" w:rsidP="00B13564">
            <w:pPr>
              <w:jc w:val="center"/>
              <w:rPr>
                <w:sz w:val="24"/>
                <w:szCs w:val="24"/>
              </w:rPr>
            </w:pPr>
            <w:r w:rsidRPr="00BC33D4">
              <w:rPr>
                <w:sz w:val="24"/>
                <w:szCs w:val="24"/>
              </w:rPr>
              <w:t>23 328</w:t>
            </w:r>
          </w:p>
        </w:tc>
        <w:tc>
          <w:tcPr>
            <w:tcW w:w="1843" w:type="dxa"/>
            <w:vAlign w:val="center"/>
          </w:tcPr>
          <w:p w:rsidR="00323101" w:rsidRPr="00BC33D4" w:rsidRDefault="00323101">
            <w:pPr>
              <w:jc w:val="center"/>
              <w:rPr>
                <w:bCs/>
                <w:color w:val="000000"/>
                <w:sz w:val="24"/>
                <w:szCs w:val="24"/>
              </w:rPr>
            </w:pPr>
            <w:r w:rsidRPr="00BC33D4">
              <w:rPr>
                <w:bCs/>
                <w:color w:val="000000"/>
                <w:sz w:val="24"/>
                <w:szCs w:val="24"/>
              </w:rPr>
              <w:t>24</w:t>
            </w:r>
            <w:r w:rsidR="00BC33D4" w:rsidRPr="00BC33D4">
              <w:rPr>
                <w:bCs/>
                <w:color w:val="000000"/>
                <w:sz w:val="24"/>
                <w:szCs w:val="24"/>
              </w:rPr>
              <w:t xml:space="preserve"> </w:t>
            </w:r>
            <w:r w:rsidRPr="00BC33D4">
              <w:rPr>
                <w:bCs/>
                <w:color w:val="000000"/>
                <w:sz w:val="24"/>
                <w:szCs w:val="24"/>
              </w:rPr>
              <w:t>043</w:t>
            </w:r>
          </w:p>
        </w:tc>
        <w:tc>
          <w:tcPr>
            <w:tcW w:w="1843" w:type="dxa"/>
          </w:tcPr>
          <w:p w:rsidR="00323101" w:rsidRPr="00BC33D4" w:rsidRDefault="00BC33D4">
            <w:pPr>
              <w:jc w:val="center"/>
              <w:rPr>
                <w:bCs/>
                <w:color w:val="000000"/>
                <w:sz w:val="24"/>
                <w:szCs w:val="24"/>
              </w:rPr>
            </w:pPr>
            <w:r>
              <w:rPr>
                <w:bCs/>
                <w:color w:val="000000"/>
                <w:sz w:val="24"/>
                <w:szCs w:val="24"/>
              </w:rPr>
              <w:t>28 495</w:t>
            </w:r>
          </w:p>
        </w:tc>
      </w:tr>
      <w:tr w:rsidR="00323101" w:rsidRPr="00BC33D4" w:rsidTr="00323101">
        <w:trPr>
          <w:trHeight w:val="357"/>
        </w:trPr>
        <w:tc>
          <w:tcPr>
            <w:tcW w:w="2802" w:type="dxa"/>
            <w:shd w:val="clear" w:color="auto" w:fill="auto"/>
            <w:vAlign w:val="center"/>
            <w:hideMark/>
          </w:tcPr>
          <w:p w:rsidR="00323101" w:rsidRPr="00BC33D4" w:rsidRDefault="00323101" w:rsidP="00B13564">
            <w:pPr>
              <w:autoSpaceDE/>
              <w:autoSpaceDN/>
              <w:jc w:val="both"/>
              <w:rPr>
                <w:sz w:val="24"/>
                <w:szCs w:val="24"/>
              </w:rPr>
            </w:pPr>
            <w:r w:rsidRPr="00BC33D4">
              <w:rPr>
                <w:sz w:val="24"/>
                <w:szCs w:val="24"/>
              </w:rPr>
              <w:t>Педагогические работники дошкольных образовательных организаций</w:t>
            </w:r>
          </w:p>
        </w:tc>
        <w:tc>
          <w:tcPr>
            <w:tcW w:w="1843" w:type="dxa"/>
            <w:vAlign w:val="center"/>
          </w:tcPr>
          <w:p w:rsidR="00323101" w:rsidRPr="00BC33D4" w:rsidRDefault="00323101" w:rsidP="00B13564">
            <w:pPr>
              <w:jc w:val="center"/>
              <w:rPr>
                <w:sz w:val="24"/>
                <w:szCs w:val="24"/>
              </w:rPr>
            </w:pPr>
            <w:r w:rsidRPr="00BC33D4">
              <w:rPr>
                <w:sz w:val="24"/>
                <w:szCs w:val="24"/>
              </w:rPr>
              <w:t>22 780</w:t>
            </w:r>
          </w:p>
        </w:tc>
        <w:tc>
          <w:tcPr>
            <w:tcW w:w="1843" w:type="dxa"/>
            <w:vAlign w:val="center"/>
          </w:tcPr>
          <w:p w:rsidR="00323101" w:rsidRPr="00BC33D4" w:rsidRDefault="00323101" w:rsidP="00725A03">
            <w:pPr>
              <w:jc w:val="center"/>
              <w:rPr>
                <w:bCs/>
                <w:color w:val="000000"/>
                <w:sz w:val="24"/>
                <w:szCs w:val="24"/>
              </w:rPr>
            </w:pPr>
            <w:r w:rsidRPr="00BC33D4">
              <w:rPr>
                <w:bCs/>
                <w:color w:val="000000"/>
                <w:sz w:val="24"/>
                <w:szCs w:val="24"/>
              </w:rPr>
              <w:t>23 796</w:t>
            </w:r>
          </w:p>
        </w:tc>
        <w:tc>
          <w:tcPr>
            <w:tcW w:w="1843" w:type="dxa"/>
          </w:tcPr>
          <w:p w:rsidR="00323101" w:rsidRPr="00BC33D4" w:rsidRDefault="000361FD" w:rsidP="00725A03">
            <w:pPr>
              <w:jc w:val="center"/>
              <w:rPr>
                <w:bCs/>
                <w:color w:val="000000"/>
                <w:sz w:val="24"/>
                <w:szCs w:val="24"/>
              </w:rPr>
            </w:pPr>
            <w:r w:rsidRPr="00BC33D4">
              <w:rPr>
                <w:bCs/>
                <w:color w:val="000000"/>
                <w:sz w:val="24"/>
                <w:szCs w:val="24"/>
              </w:rPr>
              <w:t>25 097</w:t>
            </w:r>
          </w:p>
        </w:tc>
      </w:tr>
      <w:tr w:rsidR="00323101" w:rsidRPr="00C64056" w:rsidTr="00BC33D4">
        <w:trPr>
          <w:trHeight w:val="82"/>
        </w:trPr>
        <w:tc>
          <w:tcPr>
            <w:tcW w:w="2802" w:type="dxa"/>
            <w:shd w:val="clear" w:color="auto" w:fill="auto"/>
            <w:vAlign w:val="center"/>
            <w:hideMark/>
          </w:tcPr>
          <w:p w:rsidR="00323101" w:rsidRPr="00BC33D4" w:rsidRDefault="00323101" w:rsidP="00B13564">
            <w:pPr>
              <w:autoSpaceDE/>
              <w:autoSpaceDN/>
              <w:jc w:val="both"/>
              <w:rPr>
                <w:sz w:val="24"/>
                <w:szCs w:val="24"/>
              </w:rPr>
            </w:pPr>
            <w:r w:rsidRPr="00BC33D4">
              <w:rPr>
                <w:sz w:val="24"/>
                <w:szCs w:val="24"/>
              </w:rPr>
              <w:t xml:space="preserve">Педагогические работники </w:t>
            </w:r>
            <w:proofErr w:type="spellStart"/>
            <w:proofErr w:type="gramStart"/>
            <w:r w:rsidRPr="00BC33D4">
              <w:rPr>
                <w:sz w:val="24"/>
                <w:szCs w:val="24"/>
              </w:rPr>
              <w:t>общеобразова-тельных</w:t>
            </w:r>
            <w:proofErr w:type="spellEnd"/>
            <w:proofErr w:type="gramEnd"/>
            <w:r w:rsidRPr="00BC33D4">
              <w:rPr>
                <w:sz w:val="24"/>
                <w:szCs w:val="24"/>
              </w:rPr>
              <w:t xml:space="preserve"> организаций</w:t>
            </w:r>
          </w:p>
        </w:tc>
        <w:tc>
          <w:tcPr>
            <w:tcW w:w="1843" w:type="dxa"/>
            <w:vAlign w:val="center"/>
          </w:tcPr>
          <w:p w:rsidR="00323101" w:rsidRPr="00BC33D4" w:rsidRDefault="00323101" w:rsidP="00B13564">
            <w:pPr>
              <w:jc w:val="center"/>
              <w:rPr>
                <w:sz w:val="24"/>
                <w:szCs w:val="24"/>
              </w:rPr>
            </w:pPr>
            <w:r w:rsidRPr="00BC33D4">
              <w:rPr>
                <w:sz w:val="24"/>
                <w:szCs w:val="24"/>
              </w:rPr>
              <w:t>27 325</w:t>
            </w:r>
          </w:p>
        </w:tc>
        <w:tc>
          <w:tcPr>
            <w:tcW w:w="1843" w:type="dxa"/>
            <w:vAlign w:val="center"/>
          </w:tcPr>
          <w:p w:rsidR="00323101" w:rsidRPr="00BC33D4" w:rsidRDefault="00323101" w:rsidP="00725A03">
            <w:pPr>
              <w:jc w:val="center"/>
              <w:rPr>
                <w:bCs/>
                <w:color w:val="000000"/>
                <w:sz w:val="24"/>
                <w:szCs w:val="24"/>
              </w:rPr>
            </w:pPr>
            <w:r w:rsidRPr="00BC33D4">
              <w:rPr>
                <w:bCs/>
                <w:color w:val="000000"/>
                <w:sz w:val="24"/>
                <w:szCs w:val="24"/>
              </w:rPr>
              <w:t>27</w:t>
            </w:r>
            <w:r w:rsidR="00BC33D4" w:rsidRPr="00BC33D4">
              <w:rPr>
                <w:bCs/>
                <w:color w:val="000000"/>
                <w:sz w:val="24"/>
                <w:szCs w:val="24"/>
              </w:rPr>
              <w:t> </w:t>
            </w:r>
            <w:r w:rsidRPr="00BC33D4">
              <w:rPr>
                <w:bCs/>
                <w:color w:val="000000"/>
                <w:sz w:val="24"/>
                <w:szCs w:val="24"/>
              </w:rPr>
              <w:t>906</w:t>
            </w:r>
          </w:p>
        </w:tc>
        <w:tc>
          <w:tcPr>
            <w:tcW w:w="1843" w:type="dxa"/>
            <w:vAlign w:val="center"/>
          </w:tcPr>
          <w:p w:rsidR="00323101" w:rsidRPr="00BC33D4" w:rsidRDefault="000361FD" w:rsidP="00BC33D4">
            <w:pPr>
              <w:jc w:val="center"/>
              <w:rPr>
                <w:bCs/>
                <w:color w:val="000000"/>
                <w:sz w:val="24"/>
                <w:szCs w:val="24"/>
              </w:rPr>
            </w:pPr>
            <w:r w:rsidRPr="00BC33D4">
              <w:rPr>
                <w:bCs/>
                <w:color w:val="000000"/>
                <w:sz w:val="24"/>
                <w:szCs w:val="24"/>
              </w:rPr>
              <w:t>29 154</w:t>
            </w:r>
          </w:p>
        </w:tc>
      </w:tr>
    </w:tbl>
    <w:p w:rsidR="00596322" w:rsidRPr="00C64056" w:rsidRDefault="00596322" w:rsidP="00EA3B21">
      <w:pPr>
        <w:adjustRightInd w:val="0"/>
        <w:jc w:val="both"/>
        <w:rPr>
          <w:b/>
          <w:sz w:val="28"/>
          <w:szCs w:val="28"/>
          <w:highlight w:val="yellow"/>
        </w:rPr>
      </w:pPr>
    </w:p>
    <w:p w:rsidR="009A566E" w:rsidRPr="00C64056" w:rsidRDefault="009A566E" w:rsidP="00EA3B21">
      <w:pPr>
        <w:jc w:val="both"/>
        <w:rPr>
          <w:b/>
          <w:sz w:val="28"/>
          <w:szCs w:val="28"/>
          <w:highlight w:val="yellow"/>
        </w:rPr>
      </w:pPr>
    </w:p>
    <w:p w:rsidR="009A566E" w:rsidRPr="001365B8" w:rsidRDefault="009A566E" w:rsidP="00EA3B21">
      <w:pPr>
        <w:jc w:val="both"/>
        <w:rPr>
          <w:b/>
          <w:sz w:val="28"/>
          <w:szCs w:val="28"/>
        </w:rPr>
      </w:pPr>
      <w:r w:rsidRPr="001365B8">
        <w:rPr>
          <w:b/>
          <w:sz w:val="28"/>
          <w:szCs w:val="28"/>
        </w:rPr>
        <w:lastRenderedPageBreak/>
        <w:t>2.3</w:t>
      </w:r>
      <w:proofErr w:type="gramStart"/>
      <w:r w:rsidR="004B2902" w:rsidRPr="001365B8">
        <w:rPr>
          <w:b/>
          <w:sz w:val="28"/>
          <w:szCs w:val="28"/>
        </w:rPr>
        <w:t xml:space="preserve"> </w:t>
      </w:r>
      <w:r w:rsidRPr="001365B8">
        <w:rPr>
          <w:b/>
          <w:sz w:val="28"/>
          <w:szCs w:val="28"/>
        </w:rPr>
        <w:t>О</w:t>
      </w:r>
      <w:proofErr w:type="gramEnd"/>
      <w:r w:rsidRPr="001365B8">
        <w:rPr>
          <w:b/>
          <w:sz w:val="28"/>
          <w:szCs w:val="28"/>
        </w:rPr>
        <w:t xml:space="preserve">существляет контроль за соответствием должностного оклада и заработной платы руководителей </w:t>
      </w:r>
      <w:r w:rsidR="00185A81" w:rsidRPr="001365B8">
        <w:rPr>
          <w:b/>
          <w:sz w:val="28"/>
          <w:szCs w:val="28"/>
        </w:rPr>
        <w:t xml:space="preserve">муниципальных учреждений и </w:t>
      </w:r>
      <w:r w:rsidRPr="001365B8">
        <w:rPr>
          <w:b/>
          <w:sz w:val="28"/>
          <w:szCs w:val="28"/>
        </w:rPr>
        <w:t xml:space="preserve">муниципальных унитарных предприятий трудовому договору и условиям оплаты труда, предусмотренным действующим законодательством. Устанавливает </w:t>
      </w:r>
      <w:r w:rsidRPr="001365B8">
        <w:rPr>
          <w:b/>
          <w:bCs/>
          <w:sz w:val="28"/>
          <w:szCs w:val="28"/>
        </w:rPr>
        <w:t xml:space="preserve">предельный уровень </w:t>
      </w:r>
      <w:r w:rsidRPr="001365B8">
        <w:rPr>
          <w:b/>
          <w:sz w:val="28"/>
          <w:szCs w:val="28"/>
        </w:rPr>
        <w:t xml:space="preserve">соотношения среднемесячной заработной платы руководителя, его заместителей и главного бухгалтера муниципальных учреждений и муниципальных унитарных предприятий и среднемесячной заработной платы работников списочного состава </w:t>
      </w:r>
      <w:r w:rsidR="000E68FE" w:rsidRPr="001365B8">
        <w:rPr>
          <w:b/>
          <w:sz w:val="28"/>
          <w:szCs w:val="28"/>
        </w:rPr>
        <w:t>муниципальных учреждений и муниципальных унитарных предприятий</w:t>
      </w:r>
      <w:r w:rsidRPr="001365B8">
        <w:rPr>
          <w:b/>
          <w:sz w:val="28"/>
          <w:szCs w:val="28"/>
        </w:rPr>
        <w:t>, контролирует его соблюдение.</w:t>
      </w:r>
      <w:r w:rsidR="00C25009" w:rsidRPr="001365B8">
        <w:rPr>
          <w:b/>
          <w:sz w:val="28"/>
          <w:szCs w:val="28"/>
        </w:rPr>
        <w:t xml:space="preserve"> </w:t>
      </w:r>
    </w:p>
    <w:p w:rsidR="00384B9A" w:rsidRPr="00C64056" w:rsidRDefault="00384B9A" w:rsidP="00384B9A">
      <w:pPr>
        <w:ind w:firstLine="708"/>
        <w:jc w:val="both"/>
        <w:rPr>
          <w:sz w:val="28"/>
          <w:szCs w:val="28"/>
          <w:highlight w:val="yellow"/>
        </w:rPr>
      </w:pPr>
    </w:p>
    <w:p w:rsidR="001365B8" w:rsidRDefault="001365B8" w:rsidP="001365B8">
      <w:pPr>
        <w:ind w:firstLine="708"/>
        <w:jc w:val="both"/>
        <w:rPr>
          <w:sz w:val="28"/>
          <w:szCs w:val="28"/>
        </w:rPr>
      </w:pPr>
      <w:r>
        <w:rPr>
          <w:sz w:val="28"/>
          <w:szCs w:val="28"/>
        </w:rPr>
        <w:t>В 2019 году проверены следующие муниципальные учреждения и муниципальные унитарные  предприятия:</w:t>
      </w:r>
    </w:p>
    <w:p w:rsidR="001365B8" w:rsidRPr="0060498B" w:rsidRDefault="001365B8" w:rsidP="001365B8">
      <w:pPr>
        <w:jc w:val="both"/>
        <w:rPr>
          <w:sz w:val="28"/>
          <w:szCs w:val="28"/>
        </w:rPr>
      </w:pPr>
      <w:r w:rsidRPr="0060498B">
        <w:rPr>
          <w:sz w:val="28"/>
          <w:szCs w:val="28"/>
        </w:rPr>
        <w:t>МБУ «</w:t>
      </w:r>
      <w:proofErr w:type="gramStart"/>
      <w:r w:rsidRPr="0060498B">
        <w:rPr>
          <w:sz w:val="28"/>
          <w:szCs w:val="28"/>
        </w:rPr>
        <w:t>Специализированная</w:t>
      </w:r>
      <w:proofErr w:type="gramEnd"/>
      <w:r w:rsidRPr="0060498B">
        <w:rPr>
          <w:sz w:val="28"/>
          <w:szCs w:val="28"/>
        </w:rPr>
        <w:t xml:space="preserve"> служба по вопросам похоронного дела»</w:t>
      </w:r>
      <w:r>
        <w:rPr>
          <w:sz w:val="28"/>
          <w:szCs w:val="28"/>
        </w:rPr>
        <w:t>;</w:t>
      </w:r>
    </w:p>
    <w:p w:rsidR="001365B8" w:rsidRPr="00581380" w:rsidRDefault="001365B8" w:rsidP="001365B8">
      <w:pPr>
        <w:jc w:val="both"/>
        <w:rPr>
          <w:sz w:val="28"/>
          <w:szCs w:val="28"/>
        </w:rPr>
      </w:pPr>
      <w:r w:rsidRPr="003801B1">
        <w:rPr>
          <w:sz w:val="28"/>
          <w:szCs w:val="28"/>
        </w:rPr>
        <w:t xml:space="preserve">МБУ </w:t>
      </w:r>
      <w:r>
        <w:rPr>
          <w:sz w:val="28"/>
          <w:szCs w:val="28"/>
        </w:rPr>
        <w:t>«</w:t>
      </w:r>
      <w:proofErr w:type="spellStart"/>
      <w:r>
        <w:rPr>
          <w:sz w:val="28"/>
          <w:szCs w:val="28"/>
        </w:rPr>
        <w:t>Жилкомцентр</w:t>
      </w:r>
      <w:proofErr w:type="spellEnd"/>
      <w:r>
        <w:rPr>
          <w:sz w:val="28"/>
          <w:szCs w:val="28"/>
        </w:rPr>
        <w:t>»;</w:t>
      </w:r>
    </w:p>
    <w:p w:rsidR="001365B8" w:rsidRDefault="001365B8" w:rsidP="001365B8">
      <w:pPr>
        <w:jc w:val="both"/>
        <w:rPr>
          <w:sz w:val="28"/>
          <w:szCs w:val="28"/>
        </w:rPr>
      </w:pPr>
      <w:r>
        <w:rPr>
          <w:sz w:val="28"/>
          <w:szCs w:val="28"/>
        </w:rPr>
        <w:t>Департамент по социальной защите населения;</w:t>
      </w:r>
    </w:p>
    <w:p w:rsidR="001365B8" w:rsidRPr="00581380" w:rsidRDefault="001365B8" w:rsidP="001365B8">
      <w:pPr>
        <w:jc w:val="both"/>
        <w:rPr>
          <w:sz w:val="28"/>
          <w:szCs w:val="28"/>
        </w:rPr>
      </w:pPr>
      <w:r>
        <w:rPr>
          <w:sz w:val="28"/>
          <w:szCs w:val="28"/>
        </w:rPr>
        <w:t>МУ «Рыбинский комплексный центр социального обслуживания населения</w:t>
      </w:r>
      <w:r w:rsidRPr="0035447B">
        <w:rPr>
          <w:sz w:val="28"/>
          <w:szCs w:val="28"/>
        </w:rPr>
        <w:t>»</w:t>
      </w:r>
      <w:r>
        <w:rPr>
          <w:sz w:val="28"/>
          <w:szCs w:val="28"/>
        </w:rPr>
        <w:t>;</w:t>
      </w:r>
    </w:p>
    <w:p w:rsidR="001365B8" w:rsidRDefault="001365B8" w:rsidP="001365B8">
      <w:pPr>
        <w:jc w:val="both"/>
        <w:rPr>
          <w:sz w:val="28"/>
          <w:szCs w:val="28"/>
        </w:rPr>
      </w:pPr>
      <w:r w:rsidRPr="0035447B">
        <w:rPr>
          <w:sz w:val="28"/>
          <w:szCs w:val="28"/>
        </w:rPr>
        <w:t>МУ</w:t>
      </w:r>
      <w:r>
        <w:rPr>
          <w:sz w:val="28"/>
          <w:szCs w:val="28"/>
        </w:rPr>
        <w:t xml:space="preserve">К «Централизованная библиотечная система» </w:t>
      </w:r>
      <w:r w:rsidRPr="0060498B">
        <w:rPr>
          <w:sz w:val="28"/>
          <w:szCs w:val="28"/>
        </w:rPr>
        <w:t>города Рыбинска»</w:t>
      </w:r>
      <w:r>
        <w:rPr>
          <w:sz w:val="28"/>
          <w:szCs w:val="28"/>
        </w:rPr>
        <w:t>;</w:t>
      </w:r>
    </w:p>
    <w:p w:rsidR="001365B8" w:rsidRDefault="001365B8" w:rsidP="001365B8">
      <w:pPr>
        <w:jc w:val="both"/>
        <w:rPr>
          <w:sz w:val="28"/>
          <w:szCs w:val="28"/>
        </w:rPr>
      </w:pPr>
      <w:r w:rsidRPr="0035447B">
        <w:rPr>
          <w:sz w:val="28"/>
          <w:szCs w:val="28"/>
        </w:rPr>
        <w:t xml:space="preserve">МУК </w:t>
      </w:r>
      <w:r>
        <w:rPr>
          <w:sz w:val="28"/>
          <w:szCs w:val="28"/>
        </w:rPr>
        <w:t>ДК</w:t>
      </w:r>
      <w:r w:rsidRPr="0035447B">
        <w:rPr>
          <w:sz w:val="28"/>
          <w:szCs w:val="28"/>
        </w:rPr>
        <w:t xml:space="preserve"> «</w:t>
      </w:r>
      <w:r>
        <w:rPr>
          <w:sz w:val="28"/>
          <w:szCs w:val="28"/>
        </w:rPr>
        <w:t>Волжский</w:t>
      </w:r>
      <w:r w:rsidRPr="0035447B">
        <w:rPr>
          <w:sz w:val="28"/>
          <w:szCs w:val="28"/>
        </w:rPr>
        <w:t>»</w:t>
      </w:r>
      <w:r>
        <w:rPr>
          <w:sz w:val="28"/>
          <w:szCs w:val="28"/>
        </w:rPr>
        <w:t>;</w:t>
      </w:r>
    </w:p>
    <w:p w:rsidR="001365B8" w:rsidRPr="0060498B" w:rsidRDefault="001365B8" w:rsidP="001365B8">
      <w:pPr>
        <w:jc w:val="both"/>
        <w:rPr>
          <w:sz w:val="28"/>
          <w:szCs w:val="28"/>
        </w:rPr>
      </w:pPr>
      <w:r w:rsidRPr="0060498B">
        <w:rPr>
          <w:sz w:val="28"/>
          <w:szCs w:val="28"/>
        </w:rPr>
        <w:t>МОУ СОШ №1;</w:t>
      </w:r>
    </w:p>
    <w:p w:rsidR="001365B8" w:rsidRPr="0060498B" w:rsidRDefault="001365B8" w:rsidP="001365B8">
      <w:pPr>
        <w:jc w:val="both"/>
        <w:rPr>
          <w:sz w:val="28"/>
          <w:szCs w:val="28"/>
        </w:rPr>
      </w:pPr>
      <w:r w:rsidRPr="0060498B">
        <w:rPr>
          <w:color w:val="000000" w:themeColor="text1"/>
          <w:sz w:val="28"/>
          <w:szCs w:val="28"/>
        </w:rPr>
        <w:t>МУП «</w:t>
      </w:r>
      <w:proofErr w:type="spellStart"/>
      <w:r w:rsidRPr="0060498B">
        <w:rPr>
          <w:color w:val="000000" w:themeColor="text1"/>
          <w:sz w:val="28"/>
          <w:szCs w:val="28"/>
        </w:rPr>
        <w:t>Теплоэнерго</w:t>
      </w:r>
      <w:proofErr w:type="spellEnd"/>
      <w:r w:rsidRPr="0060498B">
        <w:rPr>
          <w:color w:val="000000" w:themeColor="text1"/>
          <w:sz w:val="28"/>
          <w:szCs w:val="28"/>
        </w:rPr>
        <w:t>»</w:t>
      </w:r>
      <w:r w:rsidRPr="0060498B">
        <w:rPr>
          <w:sz w:val="28"/>
          <w:szCs w:val="28"/>
        </w:rPr>
        <w:t>.</w:t>
      </w:r>
    </w:p>
    <w:p w:rsidR="001365B8" w:rsidRPr="0060498B" w:rsidRDefault="001365B8" w:rsidP="001365B8">
      <w:pPr>
        <w:jc w:val="both"/>
        <w:rPr>
          <w:sz w:val="28"/>
          <w:szCs w:val="28"/>
        </w:rPr>
      </w:pPr>
      <w:r w:rsidRPr="0060498B">
        <w:rPr>
          <w:sz w:val="28"/>
          <w:szCs w:val="28"/>
        </w:rPr>
        <w:t>МУП «АТП»</w:t>
      </w:r>
    </w:p>
    <w:p w:rsidR="0024183F" w:rsidRPr="001365B8" w:rsidRDefault="00691068" w:rsidP="00EA3B21">
      <w:pPr>
        <w:spacing w:before="100" w:beforeAutospacing="1" w:after="100" w:afterAutospacing="1"/>
        <w:jc w:val="both"/>
        <w:rPr>
          <w:b/>
          <w:sz w:val="28"/>
          <w:szCs w:val="28"/>
        </w:rPr>
      </w:pPr>
      <w:r w:rsidRPr="001365B8">
        <w:rPr>
          <w:b/>
          <w:sz w:val="28"/>
          <w:szCs w:val="28"/>
        </w:rPr>
        <w:t>2.4</w:t>
      </w:r>
      <w:proofErr w:type="gramStart"/>
      <w:r w:rsidRPr="001365B8">
        <w:rPr>
          <w:b/>
          <w:sz w:val="28"/>
          <w:szCs w:val="28"/>
        </w:rPr>
        <w:t xml:space="preserve"> </w:t>
      </w:r>
      <w:r w:rsidR="006F6642" w:rsidRPr="001365B8">
        <w:rPr>
          <w:b/>
          <w:sz w:val="28"/>
          <w:szCs w:val="28"/>
        </w:rPr>
        <w:t>П</w:t>
      </w:r>
      <w:proofErr w:type="gramEnd"/>
      <w:r w:rsidR="006F6642" w:rsidRPr="001365B8">
        <w:rPr>
          <w:b/>
          <w:sz w:val="28"/>
          <w:szCs w:val="28"/>
        </w:rPr>
        <w:t xml:space="preserve">роводит </w:t>
      </w:r>
      <w:r w:rsidRPr="001365B8">
        <w:rPr>
          <w:b/>
          <w:sz w:val="28"/>
          <w:szCs w:val="28"/>
        </w:rPr>
        <w:t>работу по совершенствованию оплаты труда руководителей муниципальных унитарных предприятий</w:t>
      </w:r>
      <w:r w:rsidR="00A724A6" w:rsidRPr="001365B8">
        <w:rPr>
          <w:b/>
          <w:sz w:val="28"/>
          <w:szCs w:val="28"/>
        </w:rPr>
        <w:t xml:space="preserve"> и муниципальных учреждений</w:t>
      </w:r>
      <w:r w:rsidRPr="001365B8">
        <w:rPr>
          <w:b/>
          <w:sz w:val="28"/>
          <w:szCs w:val="28"/>
        </w:rPr>
        <w:t>, учитывая размеры оплаты труда в зависимости от эффективности работы предприятий, выполнения муниципальных программ, муниципальных заказов и заданий.</w:t>
      </w:r>
      <w:r w:rsidR="00737ACA" w:rsidRPr="001365B8">
        <w:rPr>
          <w:b/>
          <w:sz w:val="28"/>
          <w:szCs w:val="28"/>
        </w:rPr>
        <w:t xml:space="preserve"> </w:t>
      </w:r>
    </w:p>
    <w:p w:rsidR="001365B8" w:rsidRDefault="001365B8" w:rsidP="001365B8">
      <w:pPr>
        <w:pStyle w:val="a5"/>
        <w:suppressAutoHyphens/>
        <w:spacing w:line="0" w:lineRule="atLeast"/>
        <w:ind w:left="0" w:firstLine="720"/>
        <w:jc w:val="both"/>
        <w:rPr>
          <w:sz w:val="28"/>
          <w:szCs w:val="28"/>
        </w:rPr>
      </w:pPr>
      <w:r w:rsidRPr="002C630B">
        <w:rPr>
          <w:sz w:val="28"/>
          <w:szCs w:val="28"/>
        </w:rPr>
        <w:t xml:space="preserve">В целях </w:t>
      </w:r>
      <w:proofErr w:type="gramStart"/>
      <w:r w:rsidRPr="002C630B">
        <w:rPr>
          <w:sz w:val="28"/>
          <w:szCs w:val="28"/>
        </w:rPr>
        <w:t>совершенствования условий оплаты труда руководителей муниципальных</w:t>
      </w:r>
      <w:proofErr w:type="gramEnd"/>
      <w:r w:rsidRPr="002C630B">
        <w:rPr>
          <w:sz w:val="28"/>
          <w:szCs w:val="28"/>
        </w:rPr>
        <w:t xml:space="preserve"> предприятий, повышения эффективности их работы и ответственности за организацию деятельности предприятий</w:t>
      </w:r>
      <w:r>
        <w:rPr>
          <w:sz w:val="28"/>
          <w:szCs w:val="28"/>
        </w:rPr>
        <w:t xml:space="preserve"> внесены изменения в постановление Администрации городского округа город Рыбинск от </w:t>
      </w:r>
      <w:r w:rsidRPr="007045CA">
        <w:rPr>
          <w:sz w:val="28"/>
          <w:szCs w:val="28"/>
        </w:rPr>
        <w:t xml:space="preserve">22.10.2012 </w:t>
      </w:r>
      <w:r w:rsidRPr="00843346">
        <w:rPr>
          <w:sz w:val="28"/>
          <w:szCs w:val="28"/>
        </w:rPr>
        <w:t>№</w:t>
      </w:r>
      <w:r w:rsidRPr="007045CA">
        <w:rPr>
          <w:sz w:val="28"/>
          <w:szCs w:val="28"/>
        </w:rPr>
        <w:t xml:space="preserve"> 4042</w:t>
      </w:r>
      <w:r w:rsidRPr="00843346">
        <w:rPr>
          <w:sz w:val="28"/>
          <w:szCs w:val="28"/>
        </w:rPr>
        <w:t xml:space="preserve"> </w:t>
      </w:r>
      <w:r>
        <w:rPr>
          <w:sz w:val="28"/>
          <w:szCs w:val="28"/>
        </w:rPr>
        <w:t xml:space="preserve">«О регулировании трудовых отношений с руководителями муниципальных предприятий городского округа город Рыбинск». В форму типового трудового договора с руководителем внесена обязанность </w:t>
      </w:r>
      <w:proofErr w:type="gramStart"/>
      <w:r>
        <w:rPr>
          <w:sz w:val="28"/>
          <w:szCs w:val="28"/>
        </w:rPr>
        <w:t>уведомлять</w:t>
      </w:r>
      <w:proofErr w:type="gramEnd"/>
      <w:r>
        <w:rPr>
          <w:sz w:val="28"/>
          <w:szCs w:val="28"/>
        </w:rPr>
        <w:t xml:space="preserve"> руководителя отраслевого (функционального) органа Администрации, обладающего правами юридического лица, по направлению деятельности в 10-дневный срок со дня получения информации о результатах проверочных мероприятий по противодействию коррупции, проводимых на Предприятии органами прокуратуры и иными правоохранительными органами.</w:t>
      </w:r>
    </w:p>
    <w:p w:rsidR="0024183F" w:rsidRPr="00C64056" w:rsidRDefault="0024183F" w:rsidP="0028763F">
      <w:pPr>
        <w:spacing w:before="100" w:beforeAutospacing="1" w:after="100" w:afterAutospacing="1"/>
        <w:jc w:val="both"/>
        <w:rPr>
          <w:b/>
          <w:sz w:val="28"/>
          <w:szCs w:val="28"/>
          <w:highlight w:val="yellow"/>
        </w:rPr>
      </w:pPr>
    </w:p>
    <w:p w:rsidR="00691068" w:rsidRPr="001365B8" w:rsidRDefault="00691068" w:rsidP="00EA3B21">
      <w:pPr>
        <w:spacing w:before="100" w:beforeAutospacing="1" w:after="100" w:afterAutospacing="1"/>
        <w:jc w:val="both"/>
        <w:rPr>
          <w:b/>
          <w:sz w:val="28"/>
          <w:szCs w:val="28"/>
        </w:rPr>
      </w:pPr>
      <w:r w:rsidRPr="001365B8">
        <w:rPr>
          <w:b/>
          <w:sz w:val="28"/>
          <w:szCs w:val="28"/>
        </w:rPr>
        <w:lastRenderedPageBreak/>
        <w:t>2.5</w:t>
      </w:r>
      <w:proofErr w:type="gramStart"/>
      <w:r w:rsidRPr="001365B8">
        <w:rPr>
          <w:b/>
          <w:sz w:val="28"/>
          <w:szCs w:val="28"/>
        </w:rPr>
        <w:t xml:space="preserve"> В</w:t>
      </w:r>
      <w:proofErr w:type="gramEnd"/>
      <w:r w:rsidRPr="001365B8">
        <w:rPr>
          <w:b/>
          <w:sz w:val="28"/>
          <w:szCs w:val="28"/>
        </w:rPr>
        <w:t xml:space="preserve"> трудовых договорах с руководителями муниципальных учреждений и предприятий </w:t>
      </w:r>
      <w:r w:rsidR="006F6642" w:rsidRPr="001365B8">
        <w:rPr>
          <w:b/>
          <w:sz w:val="28"/>
          <w:szCs w:val="28"/>
        </w:rPr>
        <w:t xml:space="preserve">предусматривает </w:t>
      </w:r>
      <w:r w:rsidRPr="001365B8">
        <w:rPr>
          <w:b/>
          <w:sz w:val="28"/>
          <w:szCs w:val="28"/>
        </w:rPr>
        <w:t>ответственность за нарушение требований по организации производства и оплате труда работников, установленных действующим законодательством, иными правовыми актами, коллективными договорами, соглашениями.</w:t>
      </w:r>
      <w:r w:rsidR="00737ACA" w:rsidRPr="001365B8">
        <w:rPr>
          <w:b/>
          <w:sz w:val="28"/>
          <w:szCs w:val="28"/>
        </w:rPr>
        <w:t xml:space="preserve"> </w:t>
      </w:r>
    </w:p>
    <w:p w:rsidR="001365B8" w:rsidRPr="009B4AE5" w:rsidRDefault="001365B8" w:rsidP="001365B8">
      <w:pPr>
        <w:pStyle w:val="a5"/>
        <w:suppressAutoHyphens/>
        <w:spacing w:line="0" w:lineRule="atLeast"/>
        <w:ind w:left="0" w:firstLine="720"/>
        <w:jc w:val="both"/>
        <w:rPr>
          <w:sz w:val="28"/>
          <w:szCs w:val="28"/>
        </w:rPr>
      </w:pPr>
      <w:r w:rsidRPr="00385815">
        <w:rPr>
          <w:sz w:val="28"/>
          <w:szCs w:val="28"/>
        </w:rPr>
        <w:t xml:space="preserve">Трудовые </w:t>
      </w:r>
      <w:hyperlink r:id="rId12" w:history="1">
        <w:r w:rsidRPr="00385815">
          <w:rPr>
            <w:sz w:val="28"/>
            <w:szCs w:val="28"/>
          </w:rPr>
          <w:t>договор</w:t>
        </w:r>
      </w:hyperlink>
      <w:r w:rsidRPr="00385815">
        <w:rPr>
          <w:sz w:val="28"/>
          <w:szCs w:val="28"/>
        </w:rPr>
        <w:t>ы с</w:t>
      </w:r>
      <w:r w:rsidRPr="00843346">
        <w:rPr>
          <w:sz w:val="28"/>
          <w:szCs w:val="28"/>
        </w:rPr>
        <w:t xml:space="preserve"> руководителями муниципальных предприятий заключаются по форме, установленной постановлением </w:t>
      </w:r>
      <w:r w:rsidRPr="009400EB">
        <w:rPr>
          <w:sz w:val="28"/>
          <w:szCs w:val="28"/>
        </w:rPr>
        <w:t>Администрации городского округа город Рыбинск от 22.10.2012 № 4042 «О регулировании трудовых отношений с руководителями</w:t>
      </w:r>
      <w:r w:rsidRPr="00AB7775">
        <w:rPr>
          <w:sz w:val="28"/>
          <w:szCs w:val="28"/>
        </w:rPr>
        <w:t xml:space="preserve"> муниципальных предприятий </w:t>
      </w:r>
      <w:r w:rsidRPr="00843346">
        <w:rPr>
          <w:sz w:val="28"/>
          <w:szCs w:val="28"/>
        </w:rPr>
        <w:t xml:space="preserve">городского округа город Рыбинск». </w:t>
      </w:r>
      <w:proofErr w:type="gramStart"/>
      <w:r w:rsidRPr="00843346">
        <w:rPr>
          <w:sz w:val="28"/>
          <w:szCs w:val="28"/>
        </w:rPr>
        <w:t>Трудовыми договорами установлена обязанность руководителя: о</w:t>
      </w:r>
      <w:r w:rsidRPr="00AB7775">
        <w:rPr>
          <w:sz w:val="28"/>
          <w:szCs w:val="28"/>
        </w:rPr>
        <w:t xml:space="preserve">беспечивать соблюдение правил </w:t>
      </w:r>
      <w:proofErr w:type="spellStart"/>
      <w:r w:rsidRPr="00AB7775">
        <w:rPr>
          <w:sz w:val="28"/>
          <w:szCs w:val="28"/>
        </w:rPr>
        <w:t>пожаровзрывобезопасности</w:t>
      </w:r>
      <w:proofErr w:type="spellEnd"/>
      <w:r w:rsidRPr="00AB7775">
        <w:rPr>
          <w:sz w:val="28"/>
          <w:szCs w:val="28"/>
        </w:rPr>
        <w:t>, охраны труда</w:t>
      </w:r>
      <w:r w:rsidRPr="00843346">
        <w:rPr>
          <w:sz w:val="28"/>
          <w:szCs w:val="28"/>
        </w:rPr>
        <w:t>; обеспечивать надлежащее техническое оборудование всех рабочих мест и создавать на них условия работы, соответствующие правилам охраны труда, санитарным нормам и правилам; выплачивать в полном размере причитающуюся работникам заработную плату; вести коллективные переговоры и заключать коллективный договор по согласованию с представителями учредителя;</w:t>
      </w:r>
      <w:proofErr w:type="gramEnd"/>
      <w:r w:rsidRPr="00843346">
        <w:rPr>
          <w:sz w:val="28"/>
          <w:szCs w:val="28"/>
        </w:rPr>
        <w:t xml:space="preserve"> обеспечивать бытовые нужды работников, связанные с исполнением ими трудовых обязанностей;</w:t>
      </w:r>
      <w:r w:rsidRPr="009B4AE5">
        <w:rPr>
          <w:sz w:val="28"/>
          <w:szCs w:val="28"/>
        </w:rPr>
        <w:t xml:space="preserve"> </w:t>
      </w:r>
      <w:r w:rsidRPr="00843346">
        <w:rPr>
          <w:sz w:val="28"/>
          <w:szCs w:val="28"/>
        </w:rPr>
        <w:t>о</w:t>
      </w:r>
      <w:r w:rsidRPr="009B4AE5">
        <w:rPr>
          <w:sz w:val="28"/>
          <w:szCs w:val="28"/>
        </w:rPr>
        <w:t>существлять обязательное социальное страхование работников</w:t>
      </w:r>
      <w:r w:rsidRPr="00843346">
        <w:rPr>
          <w:sz w:val="28"/>
          <w:szCs w:val="28"/>
        </w:rPr>
        <w:t xml:space="preserve"> и пр.</w:t>
      </w:r>
    </w:p>
    <w:p w:rsidR="001365B8" w:rsidRPr="00843346" w:rsidRDefault="001365B8" w:rsidP="001365B8">
      <w:pPr>
        <w:pStyle w:val="ConsPlusNormal"/>
        <w:suppressAutoHyphens/>
        <w:ind w:firstLine="540"/>
        <w:jc w:val="both"/>
      </w:pPr>
      <w:r w:rsidRPr="00843346">
        <w:t xml:space="preserve">За неисполнение данных обязанностей предусмотрена ответственность руководителя вплоть до прекращения </w:t>
      </w:r>
      <w:r>
        <w:t xml:space="preserve">с ним </w:t>
      </w:r>
      <w:r w:rsidRPr="00843346">
        <w:t>трудового договора.</w:t>
      </w:r>
    </w:p>
    <w:p w:rsidR="001365B8" w:rsidRPr="00AB7775" w:rsidRDefault="001365B8" w:rsidP="001365B8">
      <w:pPr>
        <w:pStyle w:val="ConsPlusNormal"/>
        <w:suppressAutoHyphens/>
        <w:ind w:firstLine="540"/>
        <w:jc w:val="both"/>
      </w:pPr>
      <w:r w:rsidRPr="00843346">
        <w:t>Трудовые договоры с руководителями муниципальных учреждений содержат аналогичные нормы.</w:t>
      </w:r>
    </w:p>
    <w:p w:rsidR="0024183F" w:rsidRPr="00C64056" w:rsidRDefault="0024183F" w:rsidP="007C4019">
      <w:pPr>
        <w:widowControl w:val="0"/>
        <w:shd w:val="clear" w:color="auto" w:fill="FFFFFF"/>
        <w:adjustRightInd w:val="0"/>
        <w:ind w:firstLine="708"/>
        <w:jc w:val="both"/>
        <w:rPr>
          <w:sz w:val="28"/>
          <w:szCs w:val="28"/>
          <w:highlight w:val="yellow"/>
        </w:rPr>
      </w:pPr>
    </w:p>
    <w:p w:rsidR="00691068" w:rsidRPr="00016672" w:rsidRDefault="00691068" w:rsidP="00EA3B21">
      <w:pPr>
        <w:spacing w:before="100" w:beforeAutospacing="1" w:after="100" w:afterAutospacing="1"/>
        <w:jc w:val="both"/>
        <w:rPr>
          <w:b/>
          <w:sz w:val="28"/>
          <w:szCs w:val="28"/>
        </w:rPr>
      </w:pPr>
      <w:r w:rsidRPr="00016672">
        <w:rPr>
          <w:b/>
          <w:sz w:val="28"/>
          <w:szCs w:val="28"/>
        </w:rPr>
        <w:t>2.</w:t>
      </w:r>
      <w:r w:rsidR="001C04A8" w:rsidRPr="00016672">
        <w:rPr>
          <w:b/>
          <w:sz w:val="28"/>
          <w:szCs w:val="28"/>
        </w:rPr>
        <w:t>6</w:t>
      </w:r>
      <w:proofErr w:type="gramStart"/>
      <w:r w:rsidRPr="00016672">
        <w:rPr>
          <w:b/>
          <w:sz w:val="28"/>
          <w:szCs w:val="28"/>
        </w:rPr>
        <w:t xml:space="preserve"> Е</w:t>
      </w:r>
      <w:proofErr w:type="gramEnd"/>
      <w:r w:rsidRPr="00016672">
        <w:rPr>
          <w:b/>
          <w:sz w:val="28"/>
          <w:szCs w:val="28"/>
        </w:rPr>
        <w:t>жеквартально проводит мониторинг оплаты труда работников учреждений, финансируемых из бюджета городского округа город Рыбинск.</w:t>
      </w:r>
    </w:p>
    <w:p w:rsidR="00725A03" w:rsidRPr="00016672" w:rsidRDefault="00725A03" w:rsidP="00EA3B21">
      <w:pPr>
        <w:spacing w:before="100" w:beforeAutospacing="1" w:after="100" w:afterAutospacing="1"/>
        <w:jc w:val="both"/>
        <w:rPr>
          <w:sz w:val="28"/>
          <w:szCs w:val="28"/>
        </w:rPr>
      </w:pPr>
      <w:r w:rsidRPr="00016672">
        <w:rPr>
          <w:sz w:val="28"/>
          <w:szCs w:val="28"/>
        </w:rPr>
        <w:t>Выполняется.</w:t>
      </w:r>
    </w:p>
    <w:p w:rsidR="00691068" w:rsidRPr="00016672" w:rsidRDefault="00691068" w:rsidP="00EA3B21">
      <w:pPr>
        <w:jc w:val="both"/>
        <w:rPr>
          <w:b/>
          <w:color w:val="000000"/>
          <w:sz w:val="28"/>
          <w:szCs w:val="28"/>
        </w:rPr>
      </w:pPr>
      <w:r w:rsidRPr="00016672">
        <w:rPr>
          <w:b/>
          <w:sz w:val="28"/>
          <w:szCs w:val="28"/>
        </w:rPr>
        <w:t>2.</w:t>
      </w:r>
      <w:r w:rsidR="001C04A8" w:rsidRPr="00016672">
        <w:rPr>
          <w:b/>
          <w:sz w:val="28"/>
          <w:szCs w:val="28"/>
        </w:rPr>
        <w:t>7</w:t>
      </w:r>
      <w:proofErr w:type="gramStart"/>
      <w:r w:rsidRPr="00016672">
        <w:rPr>
          <w:b/>
          <w:sz w:val="28"/>
          <w:szCs w:val="28"/>
        </w:rPr>
        <w:t xml:space="preserve"> </w:t>
      </w:r>
      <w:r w:rsidRPr="00016672">
        <w:rPr>
          <w:b/>
          <w:color w:val="000000"/>
          <w:sz w:val="28"/>
          <w:szCs w:val="28"/>
        </w:rPr>
        <w:t>У</w:t>
      </w:r>
      <w:proofErr w:type="gramEnd"/>
      <w:r w:rsidRPr="00016672">
        <w:rPr>
          <w:b/>
          <w:color w:val="000000"/>
          <w:sz w:val="28"/>
          <w:szCs w:val="28"/>
        </w:rPr>
        <w:t xml:space="preserve">частвует в оказании единовременной адресной материальной помощи в виде единовременной денежной выплаты в пределах средств, выделенных в  бюджете </w:t>
      </w:r>
      <w:r w:rsidR="00634AC6" w:rsidRPr="00016672">
        <w:rPr>
          <w:b/>
          <w:color w:val="000000"/>
          <w:sz w:val="28"/>
          <w:szCs w:val="28"/>
        </w:rPr>
        <w:t xml:space="preserve">городского округа город Рыбинск </w:t>
      </w:r>
      <w:r w:rsidRPr="00016672">
        <w:rPr>
          <w:b/>
          <w:color w:val="000000"/>
          <w:sz w:val="28"/>
          <w:szCs w:val="28"/>
        </w:rPr>
        <w:t>на соответствующий финансовый год малоимущим гражданам и гражданам, оказавшимся в трудной жизненной ситуации, постоянно или преимущественно проживающим на территории городского округа город Рыбинск.</w:t>
      </w:r>
    </w:p>
    <w:p w:rsidR="00016672" w:rsidRDefault="00016672" w:rsidP="00016672">
      <w:pPr>
        <w:pStyle w:val="af"/>
        <w:ind w:firstLine="709"/>
        <w:rPr>
          <w:sz w:val="28"/>
          <w:szCs w:val="28"/>
        </w:rPr>
      </w:pPr>
      <w:r>
        <w:rPr>
          <w:sz w:val="28"/>
          <w:szCs w:val="28"/>
        </w:rPr>
        <w:t>В 2019 году из средств городского бюджета адресная социальная помощь оказана:</w:t>
      </w:r>
    </w:p>
    <w:p w:rsidR="00016672" w:rsidRDefault="00016672" w:rsidP="00016672">
      <w:pPr>
        <w:pStyle w:val="af"/>
        <w:ind w:firstLine="709"/>
        <w:rPr>
          <w:sz w:val="28"/>
          <w:szCs w:val="28"/>
        </w:rPr>
      </w:pPr>
      <w:r>
        <w:rPr>
          <w:sz w:val="28"/>
          <w:szCs w:val="28"/>
        </w:rPr>
        <w:t>- 23 семьям с несовершеннолетними детьми на общую сумму 336534,0 руб.</w:t>
      </w:r>
    </w:p>
    <w:p w:rsidR="00016672" w:rsidRPr="002666D9" w:rsidRDefault="00016672" w:rsidP="00016672">
      <w:pPr>
        <w:pStyle w:val="af"/>
        <w:ind w:firstLine="709"/>
        <w:rPr>
          <w:sz w:val="28"/>
          <w:szCs w:val="28"/>
        </w:rPr>
      </w:pPr>
      <w:r w:rsidRPr="002666D9">
        <w:rPr>
          <w:sz w:val="28"/>
          <w:szCs w:val="28"/>
        </w:rPr>
        <w:lastRenderedPageBreak/>
        <w:t>- 44 гражданам пожилого возрастам и инвалидам на общую сумму 250000 руб.</w:t>
      </w:r>
    </w:p>
    <w:p w:rsidR="00016672" w:rsidRPr="00134F17" w:rsidRDefault="00016672" w:rsidP="00016672">
      <w:pPr>
        <w:pStyle w:val="af"/>
        <w:ind w:firstLine="709"/>
        <w:rPr>
          <w:sz w:val="28"/>
          <w:szCs w:val="28"/>
        </w:rPr>
      </w:pPr>
      <w:proofErr w:type="gramStart"/>
      <w:r>
        <w:rPr>
          <w:sz w:val="28"/>
          <w:szCs w:val="28"/>
        </w:rPr>
        <w:t>Адресная социальная помощь в соответствии с постановлением Администрации городского округа город Рыбинск от 25 мая 2012 года № 1953 оказывалась малоимущим семьям и семьям с детьми, пожилым гражданам и инвалидам, оказавшимся в трудной жизненной ситуации (пожар, необходимость высокотехнологической операции, лечение и медицинская реабилитация родителей и детей инвалидов, оформление документов лицам БОМЖ и т.д.)</w:t>
      </w:r>
      <w:proofErr w:type="gramEnd"/>
    </w:p>
    <w:p w:rsidR="00691068" w:rsidRPr="0028763F" w:rsidRDefault="00691068" w:rsidP="00EA3B21">
      <w:pPr>
        <w:spacing w:before="100" w:beforeAutospacing="1" w:after="100" w:afterAutospacing="1"/>
        <w:jc w:val="both"/>
        <w:rPr>
          <w:b/>
          <w:color w:val="000000"/>
          <w:sz w:val="28"/>
          <w:szCs w:val="28"/>
        </w:rPr>
      </w:pPr>
      <w:r w:rsidRPr="0028763F">
        <w:rPr>
          <w:b/>
          <w:sz w:val="28"/>
          <w:szCs w:val="28"/>
        </w:rPr>
        <w:t>2.</w:t>
      </w:r>
      <w:r w:rsidR="004C7561" w:rsidRPr="0028763F">
        <w:rPr>
          <w:b/>
          <w:sz w:val="28"/>
          <w:szCs w:val="28"/>
        </w:rPr>
        <w:t>8</w:t>
      </w:r>
      <w:proofErr w:type="gramStart"/>
      <w:r w:rsidRPr="0028763F">
        <w:rPr>
          <w:b/>
          <w:sz w:val="28"/>
          <w:szCs w:val="28"/>
        </w:rPr>
        <w:t xml:space="preserve"> </w:t>
      </w:r>
      <w:r w:rsidRPr="0028763F">
        <w:rPr>
          <w:b/>
          <w:color w:val="000000"/>
          <w:sz w:val="28"/>
          <w:szCs w:val="28"/>
        </w:rPr>
        <w:t>У</w:t>
      </w:r>
      <w:proofErr w:type="gramEnd"/>
      <w:r w:rsidRPr="0028763F">
        <w:rPr>
          <w:b/>
          <w:color w:val="000000"/>
          <w:sz w:val="28"/>
          <w:szCs w:val="28"/>
        </w:rPr>
        <w:t>частвует в реализации комплекса мер по профилактике безнадзорности</w:t>
      </w:r>
      <w:r w:rsidR="00EC3034" w:rsidRPr="0028763F">
        <w:rPr>
          <w:b/>
          <w:color w:val="000000"/>
          <w:sz w:val="28"/>
          <w:szCs w:val="28"/>
        </w:rPr>
        <w:t>,</w:t>
      </w:r>
      <w:r w:rsidRPr="0028763F">
        <w:rPr>
          <w:b/>
          <w:color w:val="000000"/>
          <w:sz w:val="28"/>
          <w:szCs w:val="28"/>
        </w:rPr>
        <w:t xml:space="preserve"> правонарушений несовершеннолетних и защите их прав. </w:t>
      </w:r>
    </w:p>
    <w:p w:rsidR="0028763F" w:rsidRPr="006C2084" w:rsidRDefault="0028763F" w:rsidP="0028763F">
      <w:pPr>
        <w:ind w:firstLine="540"/>
        <w:jc w:val="both"/>
        <w:rPr>
          <w:sz w:val="28"/>
          <w:szCs w:val="28"/>
        </w:rPr>
      </w:pPr>
      <w:r w:rsidRPr="00E84380">
        <w:rPr>
          <w:sz w:val="28"/>
          <w:szCs w:val="28"/>
        </w:rPr>
        <w:t>Отдел по делам несовершеннолетних и защите их прав в</w:t>
      </w:r>
      <w:r w:rsidRPr="006C2084">
        <w:rPr>
          <w:sz w:val="28"/>
          <w:szCs w:val="28"/>
        </w:rPr>
        <w:t xml:space="preserve"> 201</w:t>
      </w:r>
      <w:r>
        <w:rPr>
          <w:sz w:val="28"/>
          <w:szCs w:val="28"/>
        </w:rPr>
        <w:t>9</w:t>
      </w:r>
      <w:r w:rsidRPr="006C2084">
        <w:rPr>
          <w:sz w:val="28"/>
          <w:szCs w:val="28"/>
        </w:rPr>
        <w:t xml:space="preserve"> году решал следующие задачи, обеспечивающие исполнение</w:t>
      </w:r>
      <w:r>
        <w:rPr>
          <w:sz w:val="28"/>
          <w:szCs w:val="28"/>
        </w:rPr>
        <w:t xml:space="preserve"> территориальной </w:t>
      </w:r>
      <w:r w:rsidRPr="006C2084">
        <w:rPr>
          <w:sz w:val="28"/>
          <w:szCs w:val="28"/>
        </w:rPr>
        <w:t xml:space="preserve"> комиссией по делам несовершеннолетних и защите их прав </w:t>
      </w:r>
      <w:r>
        <w:rPr>
          <w:sz w:val="28"/>
          <w:szCs w:val="28"/>
        </w:rPr>
        <w:t xml:space="preserve">городского округа города Рыбинска </w:t>
      </w:r>
      <w:r w:rsidRPr="006C2084">
        <w:rPr>
          <w:sz w:val="28"/>
          <w:szCs w:val="28"/>
        </w:rPr>
        <w:t>своих полномочий:</w:t>
      </w:r>
    </w:p>
    <w:p w:rsidR="0028763F" w:rsidRPr="00D73033" w:rsidRDefault="0028763F" w:rsidP="0028763F">
      <w:pPr>
        <w:shd w:val="clear" w:color="auto" w:fill="FFFFFF"/>
        <w:spacing w:before="4"/>
        <w:ind w:right="14" w:firstLine="540"/>
        <w:jc w:val="both"/>
        <w:rPr>
          <w:sz w:val="28"/>
          <w:szCs w:val="28"/>
        </w:rPr>
      </w:pPr>
      <w:r w:rsidRPr="00D73033">
        <w:rPr>
          <w:sz w:val="28"/>
          <w:szCs w:val="28"/>
        </w:rPr>
        <w:t xml:space="preserve">- </w:t>
      </w:r>
      <w:r>
        <w:rPr>
          <w:sz w:val="28"/>
          <w:szCs w:val="28"/>
        </w:rPr>
        <w:t xml:space="preserve">разработка мер по </w:t>
      </w:r>
      <w:r w:rsidRPr="00D73033">
        <w:rPr>
          <w:sz w:val="28"/>
          <w:szCs w:val="28"/>
        </w:rPr>
        <w:t>профилактик</w:t>
      </w:r>
      <w:r>
        <w:rPr>
          <w:sz w:val="28"/>
          <w:szCs w:val="28"/>
        </w:rPr>
        <w:t>е</w:t>
      </w:r>
      <w:r w:rsidRPr="00D73033">
        <w:rPr>
          <w:sz w:val="28"/>
          <w:szCs w:val="28"/>
        </w:rPr>
        <w:t xml:space="preserve"> социально опасного поведения несовершеннолетних, экстремистских проявлений, предупреждение распространения криминальной субкультуры среди несовершеннолетних;</w:t>
      </w:r>
    </w:p>
    <w:p w:rsidR="0028763F" w:rsidRPr="00D73033" w:rsidRDefault="0028763F" w:rsidP="0028763F">
      <w:pPr>
        <w:shd w:val="clear" w:color="auto" w:fill="FFFFFF"/>
        <w:spacing w:before="4"/>
        <w:ind w:right="14" w:firstLine="540"/>
        <w:jc w:val="both"/>
        <w:rPr>
          <w:sz w:val="28"/>
          <w:szCs w:val="28"/>
        </w:rPr>
      </w:pPr>
      <w:r w:rsidRPr="00D73033">
        <w:rPr>
          <w:sz w:val="28"/>
          <w:szCs w:val="28"/>
        </w:rPr>
        <w:t xml:space="preserve">- </w:t>
      </w:r>
      <w:r>
        <w:rPr>
          <w:sz w:val="28"/>
          <w:szCs w:val="28"/>
        </w:rPr>
        <w:t xml:space="preserve">оказание содействия </w:t>
      </w:r>
      <w:r w:rsidRPr="00D73033">
        <w:rPr>
          <w:sz w:val="28"/>
          <w:szCs w:val="28"/>
        </w:rPr>
        <w:t>развити</w:t>
      </w:r>
      <w:r>
        <w:rPr>
          <w:sz w:val="28"/>
          <w:szCs w:val="28"/>
        </w:rPr>
        <w:t>ю</w:t>
      </w:r>
      <w:r w:rsidRPr="00D73033">
        <w:rPr>
          <w:sz w:val="28"/>
          <w:szCs w:val="28"/>
        </w:rPr>
        <w:t xml:space="preserve"> институтов добровольчества, наставничества над несовершеннолетними как современных способов предупреждения безнадзорности и правонарушений несовершеннолетних;</w:t>
      </w:r>
    </w:p>
    <w:p w:rsidR="0028763F" w:rsidRPr="00D73033" w:rsidRDefault="0028763F" w:rsidP="0028763F">
      <w:pPr>
        <w:shd w:val="clear" w:color="auto" w:fill="FFFFFF"/>
        <w:spacing w:before="4"/>
        <w:ind w:right="14" w:firstLine="540"/>
        <w:jc w:val="both"/>
        <w:rPr>
          <w:sz w:val="28"/>
          <w:szCs w:val="28"/>
        </w:rPr>
      </w:pPr>
      <w:r w:rsidRPr="00D73033">
        <w:rPr>
          <w:sz w:val="28"/>
          <w:szCs w:val="28"/>
        </w:rPr>
        <w:t xml:space="preserve">- </w:t>
      </w:r>
      <w:r>
        <w:rPr>
          <w:sz w:val="28"/>
          <w:szCs w:val="28"/>
        </w:rPr>
        <w:t>изучение</w:t>
      </w:r>
      <w:r w:rsidRPr="00D73033">
        <w:rPr>
          <w:sz w:val="28"/>
          <w:szCs w:val="28"/>
        </w:rPr>
        <w:t xml:space="preserve"> системы мотивации несовершеннолетних к здоровому образу жизни, успешному обучению, социально значимой деятельности, законопослушному поведению;</w:t>
      </w:r>
    </w:p>
    <w:p w:rsidR="0028763F" w:rsidRPr="00D73033" w:rsidRDefault="0028763F" w:rsidP="0028763F">
      <w:pPr>
        <w:shd w:val="clear" w:color="auto" w:fill="FFFFFF"/>
        <w:spacing w:before="4"/>
        <w:ind w:right="14" w:firstLine="540"/>
        <w:jc w:val="both"/>
        <w:rPr>
          <w:sz w:val="28"/>
          <w:szCs w:val="28"/>
        </w:rPr>
      </w:pPr>
      <w:r w:rsidRPr="00D73033">
        <w:rPr>
          <w:sz w:val="28"/>
          <w:szCs w:val="28"/>
        </w:rPr>
        <w:t xml:space="preserve">- обеспечение мер по раннему выявлению и профилактике </w:t>
      </w:r>
      <w:proofErr w:type="spellStart"/>
      <w:r w:rsidRPr="00D73033">
        <w:rPr>
          <w:sz w:val="28"/>
          <w:szCs w:val="28"/>
        </w:rPr>
        <w:t>девиантного</w:t>
      </w:r>
      <w:proofErr w:type="spellEnd"/>
      <w:r w:rsidRPr="00D73033">
        <w:rPr>
          <w:sz w:val="28"/>
          <w:szCs w:val="28"/>
        </w:rPr>
        <w:t xml:space="preserve"> поведения несовершеннолетних;</w:t>
      </w:r>
    </w:p>
    <w:p w:rsidR="0028763F" w:rsidRPr="00D73033" w:rsidRDefault="0028763F" w:rsidP="0028763F">
      <w:pPr>
        <w:shd w:val="clear" w:color="auto" w:fill="FFFFFF"/>
        <w:spacing w:before="4"/>
        <w:ind w:right="14" w:firstLine="540"/>
        <w:jc w:val="both"/>
        <w:rPr>
          <w:sz w:val="28"/>
          <w:szCs w:val="28"/>
        </w:rPr>
      </w:pPr>
      <w:r w:rsidRPr="00D73033">
        <w:rPr>
          <w:sz w:val="28"/>
          <w:szCs w:val="28"/>
        </w:rPr>
        <w:t xml:space="preserve">- </w:t>
      </w:r>
      <w:r>
        <w:rPr>
          <w:sz w:val="28"/>
          <w:szCs w:val="28"/>
        </w:rPr>
        <w:t xml:space="preserve">разработка предложений по </w:t>
      </w:r>
      <w:r w:rsidRPr="00D73033">
        <w:rPr>
          <w:sz w:val="28"/>
          <w:szCs w:val="28"/>
        </w:rPr>
        <w:t>внедрени</w:t>
      </w:r>
      <w:r>
        <w:rPr>
          <w:sz w:val="28"/>
          <w:szCs w:val="28"/>
        </w:rPr>
        <w:t>ю</w:t>
      </w:r>
      <w:r w:rsidRPr="00D73033">
        <w:rPr>
          <w:sz w:val="28"/>
          <w:szCs w:val="28"/>
        </w:rPr>
        <w:t xml:space="preserve"> восстановительного подхода (восстановительных, медиативных технологий) в индивидуальную профилактическую работу с несовершеннолетними, находящимися в социально опасном </w:t>
      </w:r>
      <w:proofErr w:type="gramStart"/>
      <w:r w:rsidRPr="00D73033">
        <w:rPr>
          <w:sz w:val="28"/>
          <w:szCs w:val="28"/>
        </w:rPr>
        <w:t>положении</w:t>
      </w:r>
      <w:proofErr w:type="gramEnd"/>
      <w:r w:rsidRPr="00D73033">
        <w:rPr>
          <w:sz w:val="28"/>
          <w:szCs w:val="28"/>
        </w:rPr>
        <w:t>;</w:t>
      </w:r>
    </w:p>
    <w:p w:rsidR="0028763F" w:rsidRDefault="0028763F" w:rsidP="0028763F">
      <w:pPr>
        <w:shd w:val="clear" w:color="auto" w:fill="FFFFFF"/>
        <w:spacing w:before="4"/>
        <w:ind w:right="14" w:firstLine="540"/>
        <w:jc w:val="both"/>
        <w:rPr>
          <w:sz w:val="28"/>
          <w:szCs w:val="28"/>
        </w:rPr>
      </w:pPr>
      <w:r w:rsidRPr="00D73033">
        <w:rPr>
          <w:sz w:val="28"/>
          <w:szCs w:val="28"/>
        </w:rPr>
        <w:t xml:space="preserve">- </w:t>
      </w:r>
      <w:r>
        <w:rPr>
          <w:sz w:val="28"/>
          <w:szCs w:val="28"/>
        </w:rPr>
        <w:t xml:space="preserve">содействие </w:t>
      </w:r>
      <w:r w:rsidRPr="00D73033">
        <w:rPr>
          <w:sz w:val="28"/>
          <w:szCs w:val="28"/>
        </w:rPr>
        <w:t>повышени</w:t>
      </w:r>
      <w:r>
        <w:rPr>
          <w:sz w:val="28"/>
          <w:szCs w:val="28"/>
        </w:rPr>
        <w:t>ю</w:t>
      </w:r>
      <w:r w:rsidRPr="00D73033">
        <w:rPr>
          <w:sz w:val="28"/>
          <w:szCs w:val="28"/>
        </w:rPr>
        <w:t xml:space="preserve"> профессионального уровня специалистов органов и учреждений системы профилактики безнадзорности и правонарушений несовершеннолетних.</w:t>
      </w:r>
    </w:p>
    <w:p w:rsidR="0028763F" w:rsidRPr="006C2084" w:rsidRDefault="0028763F" w:rsidP="0028763F">
      <w:pPr>
        <w:shd w:val="clear" w:color="auto" w:fill="FFFFFF"/>
        <w:spacing w:before="4"/>
        <w:ind w:right="14" w:firstLine="540"/>
        <w:jc w:val="both"/>
        <w:rPr>
          <w:sz w:val="28"/>
          <w:szCs w:val="28"/>
        </w:rPr>
      </w:pPr>
      <w:r>
        <w:rPr>
          <w:sz w:val="28"/>
          <w:szCs w:val="28"/>
        </w:rPr>
        <w:t>К</w:t>
      </w:r>
      <w:r w:rsidRPr="008C7627">
        <w:rPr>
          <w:sz w:val="28"/>
          <w:szCs w:val="28"/>
        </w:rPr>
        <w:t xml:space="preserve">оличество рассмотренных территориальной комиссией </w:t>
      </w:r>
      <w:r>
        <w:rPr>
          <w:sz w:val="28"/>
          <w:szCs w:val="28"/>
        </w:rPr>
        <w:t>в</w:t>
      </w:r>
      <w:r w:rsidRPr="008C7627">
        <w:rPr>
          <w:sz w:val="28"/>
          <w:szCs w:val="28"/>
        </w:rPr>
        <w:t xml:space="preserve"> 201</w:t>
      </w:r>
      <w:r>
        <w:rPr>
          <w:sz w:val="28"/>
          <w:szCs w:val="28"/>
        </w:rPr>
        <w:t>9</w:t>
      </w:r>
      <w:r w:rsidRPr="008C7627">
        <w:rPr>
          <w:sz w:val="28"/>
          <w:szCs w:val="28"/>
        </w:rPr>
        <w:t xml:space="preserve"> год</w:t>
      </w:r>
      <w:r>
        <w:rPr>
          <w:sz w:val="28"/>
          <w:szCs w:val="28"/>
        </w:rPr>
        <w:t>у</w:t>
      </w:r>
      <w:r w:rsidRPr="008C7627">
        <w:rPr>
          <w:sz w:val="28"/>
          <w:szCs w:val="28"/>
        </w:rPr>
        <w:t xml:space="preserve"> </w:t>
      </w:r>
      <w:r>
        <w:rPr>
          <w:sz w:val="28"/>
          <w:szCs w:val="28"/>
        </w:rPr>
        <w:t>материалов об административных правонарушениях, совершенных</w:t>
      </w:r>
      <w:r w:rsidRPr="008C7627">
        <w:rPr>
          <w:sz w:val="28"/>
          <w:szCs w:val="28"/>
        </w:rPr>
        <w:t xml:space="preserve"> </w:t>
      </w:r>
      <w:r>
        <w:rPr>
          <w:sz w:val="28"/>
          <w:szCs w:val="28"/>
        </w:rPr>
        <w:t>несовершеннолетними,</w:t>
      </w:r>
      <w:r w:rsidRPr="008C7627">
        <w:rPr>
          <w:sz w:val="28"/>
          <w:szCs w:val="28"/>
        </w:rPr>
        <w:t xml:space="preserve"> </w:t>
      </w:r>
      <w:r>
        <w:rPr>
          <w:sz w:val="28"/>
          <w:szCs w:val="28"/>
        </w:rPr>
        <w:t>несколько снизилось в сравнении с показателем прошлого года</w:t>
      </w:r>
      <w:r w:rsidRPr="008C7627">
        <w:rPr>
          <w:sz w:val="28"/>
          <w:szCs w:val="28"/>
        </w:rPr>
        <w:t xml:space="preserve"> - 3</w:t>
      </w:r>
      <w:r>
        <w:rPr>
          <w:sz w:val="28"/>
          <w:szCs w:val="28"/>
        </w:rPr>
        <w:t>2</w:t>
      </w:r>
      <w:r w:rsidRPr="008C7627">
        <w:rPr>
          <w:sz w:val="28"/>
          <w:szCs w:val="28"/>
        </w:rPr>
        <w:t>9 (201</w:t>
      </w:r>
      <w:r>
        <w:rPr>
          <w:sz w:val="28"/>
          <w:szCs w:val="28"/>
        </w:rPr>
        <w:t>8</w:t>
      </w:r>
      <w:r w:rsidRPr="008C7627">
        <w:rPr>
          <w:sz w:val="28"/>
          <w:szCs w:val="28"/>
        </w:rPr>
        <w:t xml:space="preserve"> –</w:t>
      </w:r>
      <w:r>
        <w:rPr>
          <w:sz w:val="28"/>
          <w:szCs w:val="28"/>
        </w:rPr>
        <w:t>339</w:t>
      </w:r>
      <w:r w:rsidRPr="008C7627">
        <w:rPr>
          <w:sz w:val="28"/>
          <w:szCs w:val="28"/>
        </w:rPr>
        <w:t>).</w:t>
      </w:r>
      <w:r w:rsidRPr="006C2084">
        <w:rPr>
          <w:sz w:val="28"/>
          <w:szCs w:val="28"/>
        </w:rPr>
        <w:t xml:space="preserve"> На 01.01.20</w:t>
      </w:r>
      <w:r>
        <w:rPr>
          <w:sz w:val="28"/>
          <w:szCs w:val="28"/>
        </w:rPr>
        <w:t>20</w:t>
      </w:r>
      <w:r w:rsidRPr="006C2084">
        <w:rPr>
          <w:sz w:val="28"/>
          <w:szCs w:val="28"/>
        </w:rPr>
        <w:t xml:space="preserve"> </w:t>
      </w:r>
      <w:r>
        <w:rPr>
          <w:sz w:val="28"/>
          <w:szCs w:val="28"/>
        </w:rPr>
        <w:t xml:space="preserve">территориальной </w:t>
      </w:r>
      <w:r w:rsidRPr="006C2084">
        <w:rPr>
          <w:sz w:val="28"/>
          <w:szCs w:val="28"/>
        </w:rPr>
        <w:t xml:space="preserve">комиссией организована индивидуальная профилактическая работа в отношении </w:t>
      </w:r>
      <w:r>
        <w:rPr>
          <w:sz w:val="28"/>
          <w:szCs w:val="28"/>
        </w:rPr>
        <w:t xml:space="preserve">182 </w:t>
      </w:r>
      <w:r w:rsidRPr="006C2084">
        <w:rPr>
          <w:sz w:val="28"/>
          <w:szCs w:val="28"/>
        </w:rPr>
        <w:t>несовершеннолетних (</w:t>
      </w:r>
      <w:r>
        <w:rPr>
          <w:sz w:val="28"/>
          <w:szCs w:val="28"/>
        </w:rPr>
        <w:t>на 01.01.</w:t>
      </w:r>
      <w:r w:rsidRPr="006C2084">
        <w:rPr>
          <w:sz w:val="28"/>
          <w:szCs w:val="28"/>
        </w:rPr>
        <w:t>201</w:t>
      </w:r>
      <w:r>
        <w:rPr>
          <w:sz w:val="28"/>
          <w:szCs w:val="28"/>
        </w:rPr>
        <w:t>9</w:t>
      </w:r>
      <w:r w:rsidRPr="006C2084">
        <w:rPr>
          <w:sz w:val="28"/>
          <w:szCs w:val="28"/>
        </w:rPr>
        <w:t xml:space="preserve"> </w:t>
      </w:r>
      <w:r>
        <w:rPr>
          <w:sz w:val="28"/>
          <w:szCs w:val="28"/>
        </w:rPr>
        <w:t>-</w:t>
      </w:r>
      <w:r w:rsidRPr="006C2084">
        <w:rPr>
          <w:sz w:val="28"/>
          <w:szCs w:val="28"/>
        </w:rPr>
        <w:t xml:space="preserve"> </w:t>
      </w:r>
      <w:r>
        <w:rPr>
          <w:sz w:val="28"/>
          <w:szCs w:val="28"/>
        </w:rPr>
        <w:t>123</w:t>
      </w:r>
      <w:r w:rsidRPr="006C2084">
        <w:rPr>
          <w:sz w:val="28"/>
          <w:szCs w:val="28"/>
        </w:rPr>
        <w:t xml:space="preserve">), а также </w:t>
      </w:r>
      <w:r>
        <w:rPr>
          <w:sz w:val="28"/>
          <w:szCs w:val="28"/>
        </w:rPr>
        <w:t>в отношении 118</w:t>
      </w:r>
      <w:r w:rsidRPr="006C2084">
        <w:rPr>
          <w:sz w:val="28"/>
          <w:szCs w:val="28"/>
        </w:rPr>
        <w:t xml:space="preserve"> сем</w:t>
      </w:r>
      <w:r>
        <w:rPr>
          <w:sz w:val="28"/>
          <w:szCs w:val="28"/>
        </w:rPr>
        <w:t>ей</w:t>
      </w:r>
      <w:r w:rsidRPr="006C2084">
        <w:rPr>
          <w:sz w:val="28"/>
          <w:szCs w:val="28"/>
        </w:rPr>
        <w:t xml:space="preserve"> (в них </w:t>
      </w:r>
      <w:r>
        <w:rPr>
          <w:sz w:val="28"/>
          <w:szCs w:val="28"/>
        </w:rPr>
        <w:t xml:space="preserve">207 </w:t>
      </w:r>
      <w:r w:rsidRPr="006C2084">
        <w:rPr>
          <w:sz w:val="28"/>
          <w:szCs w:val="28"/>
        </w:rPr>
        <w:t>детей), находящихся в социально опасном положении (</w:t>
      </w:r>
      <w:r>
        <w:rPr>
          <w:sz w:val="28"/>
          <w:szCs w:val="28"/>
        </w:rPr>
        <w:t>на 01.01.</w:t>
      </w:r>
      <w:r w:rsidRPr="006C2084">
        <w:rPr>
          <w:sz w:val="28"/>
          <w:szCs w:val="28"/>
        </w:rPr>
        <w:t>201</w:t>
      </w:r>
      <w:r>
        <w:rPr>
          <w:sz w:val="28"/>
          <w:szCs w:val="28"/>
        </w:rPr>
        <w:t xml:space="preserve">9 </w:t>
      </w:r>
      <w:r w:rsidRPr="006C2084">
        <w:rPr>
          <w:sz w:val="28"/>
          <w:szCs w:val="28"/>
        </w:rPr>
        <w:t>–</w:t>
      </w:r>
      <w:r>
        <w:rPr>
          <w:sz w:val="28"/>
          <w:szCs w:val="28"/>
        </w:rPr>
        <w:t>117</w:t>
      </w:r>
      <w:r w:rsidRPr="006C2084">
        <w:rPr>
          <w:sz w:val="28"/>
          <w:szCs w:val="28"/>
        </w:rPr>
        <w:t xml:space="preserve"> сем</w:t>
      </w:r>
      <w:r>
        <w:rPr>
          <w:sz w:val="28"/>
          <w:szCs w:val="28"/>
        </w:rPr>
        <w:t>ей</w:t>
      </w:r>
      <w:r w:rsidRPr="006C2084">
        <w:rPr>
          <w:sz w:val="28"/>
          <w:szCs w:val="28"/>
        </w:rPr>
        <w:t>, в них</w:t>
      </w:r>
      <w:r>
        <w:rPr>
          <w:sz w:val="28"/>
          <w:szCs w:val="28"/>
        </w:rPr>
        <w:t>,</w:t>
      </w:r>
      <w:r w:rsidRPr="006C2084">
        <w:rPr>
          <w:sz w:val="28"/>
          <w:szCs w:val="28"/>
        </w:rPr>
        <w:t xml:space="preserve"> </w:t>
      </w:r>
      <w:r>
        <w:rPr>
          <w:sz w:val="28"/>
          <w:szCs w:val="28"/>
        </w:rPr>
        <w:t>204</w:t>
      </w:r>
      <w:r w:rsidRPr="006C2084">
        <w:rPr>
          <w:sz w:val="28"/>
          <w:szCs w:val="28"/>
        </w:rPr>
        <w:t xml:space="preserve"> </w:t>
      </w:r>
      <w:r>
        <w:rPr>
          <w:sz w:val="28"/>
          <w:szCs w:val="28"/>
        </w:rPr>
        <w:t>ребенка</w:t>
      </w:r>
      <w:r w:rsidRPr="006C2084">
        <w:rPr>
          <w:sz w:val="28"/>
          <w:szCs w:val="28"/>
        </w:rPr>
        <w:t>).</w:t>
      </w:r>
    </w:p>
    <w:p w:rsidR="0028763F" w:rsidRPr="00367C45" w:rsidRDefault="0028763F" w:rsidP="0028763F">
      <w:pPr>
        <w:tabs>
          <w:tab w:val="left" w:pos="720"/>
        </w:tabs>
        <w:ind w:firstLine="567"/>
        <w:jc w:val="both"/>
        <w:rPr>
          <w:sz w:val="28"/>
          <w:szCs w:val="28"/>
        </w:rPr>
      </w:pPr>
      <w:r w:rsidRPr="00C16CFE">
        <w:rPr>
          <w:sz w:val="28"/>
          <w:szCs w:val="28"/>
        </w:rPr>
        <w:lastRenderedPageBreak/>
        <w:t>В целях мониторинга нарушений прав и законных интересов детей, выявления фактов семейного неблагополучия, безнадзорности (беспризорности) несовершеннолетних в 201</w:t>
      </w:r>
      <w:r>
        <w:rPr>
          <w:sz w:val="28"/>
          <w:szCs w:val="28"/>
        </w:rPr>
        <w:t>9</w:t>
      </w:r>
      <w:r w:rsidRPr="00C16CFE">
        <w:rPr>
          <w:sz w:val="28"/>
          <w:szCs w:val="28"/>
        </w:rPr>
        <w:t xml:space="preserve"> году в вечернее время на отдельных территориях города была организована работа </w:t>
      </w:r>
      <w:r w:rsidRPr="00367C45">
        <w:rPr>
          <w:sz w:val="28"/>
          <w:szCs w:val="28"/>
        </w:rPr>
        <w:t>4</w:t>
      </w:r>
      <w:r>
        <w:rPr>
          <w:sz w:val="28"/>
          <w:szCs w:val="28"/>
        </w:rPr>
        <w:t>3</w:t>
      </w:r>
      <w:r w:rsidRPr="00367C45">
        <w:rPr>
          <w:sz w:val="28"/>
          <w:szCs w:val="28"/>
        </w:rPr>
        <w:t xml:space="preserve"> межведомственных мобильных групп. В работе всех межведомственных групп принимали участие представители отдела по делам несовершеннолетних и защите их прав и подразделений по делам несовершеннолетних МУ МВД России «Рыбинское», специалисты отдела опеки и попечительства участвовали в 36 мероприятиях, государственного казенного учреждения социального обслуживания Ярославской области Рыбинского социально-реабилитационного центра для несовершеннолетних «Наставник» - в 3</w:t>
      </w:r>
      <w:r>
        <w:rPr>
          <w:sz w:val="28"/>
          <w:szCs w:val="28"/>
        </w:rPr>
        <w:t>8</w:t>
      </w:r>
      <w:r w:rsidRPr="00367C45">
        <w:rPr>
          <w:sz w:val="28"/>
          <w:szCs w:val="28"/>
        </w:rPr>
        <w:t xml:space="preserve"> мероприятиях.</w:t>
      </w:r>
    </w:p>
    <w:p w:rsidR="0028763F" w:rsidRPr="00367C45" w:rsidRDefault="0028763F" w:rsidP="0028763F">
      <w:pPr>
        <w:tabs>
          <w:tab w:val="left" w:pos="720"/>
        </w:tabs>
        <w:ind w:firstLine="567"/>
        <w:jc w:val="both"/>
        <w:rPr>
          <w:sz w:val="28"/>
          <w:szCs w:val="28"/>
        </w:rPr>
      </w:pPr>
      <w:r w:rsidRPr="00367C45">
        <w:rPr>
          <w:sz w:val="28"/>
          <w:szCs w:val="28"/>
        </w:rPr>
        <w:t xml:space="preserve">В ходе работы в районах города проверено </w:t>
      </w:r>
      <w:r>
        <w:rPr>
          <w:sz w:val="28"/>
          <w:szCs w:val="28"/>
        </w:rPr>
        <w:t>47</w:t>
      </w:r>
      <w:r w:rsidRPr="00367C45">
        <w:rPr>
          <w:sz w:val="28"/>
          <w:szCs w:val="28"/>
        </w:rPr>
        <w:t xml:space="preserve"> мест возможной концентрации подростков. Групп несовершеннолетних антиобщественной направленности, а также нарушений требований закона Ярославской области от 29 сентября 2009 года «О гарантиях прав ребенка в Ярославской области» не выявлено.</w:t>
      </w:r>
    </w:p>
    <w:p w:rsidR="0028763F" w:rsidRPr="00367C45" w:rsidRDefault="0028763F" w:rsidP="0028763F">
      <w:pPr>
        <w:tabs>
          <w:tab w:val="left" w:pos="720"/>
        </w:tabs>
        <w:ind w:firstLine="567"/>
        <w:jc w:val="both"/>
        <w:rPr>
          <w:sz w:val="28"/>
          <w:szCs w:val="28"/>
        </w:rPr>
      </w:pPr>
      <w:proofErr w:type="gramStart"/>
      <w:r w:rsidRPr="00367C45">
        <w:rPr>
          <w:sz w:val="28"/>
          <w:szCs w:val="28"/>
        </w:rPr>
        <w:t xml:space="preserve">Межведомственной группой посещены </w:t>
      </w:r>
      <w:r>
        <w:rPr>
          <w:sz w:val="28"/>
          <w:szCs w:val="28"/>
        </w:rPr>
        <w:t>316</w:t>
      </w:r>
      <w:r w:rsidRPr="00367C45">
        <w:rPr>
          <w:sz w:val="28"/>
          <w:szCs w:val="28"/>
        </w:rPr>
        <w:t xml:space="preserve"> сем</w:t>
      </w:r>
      <w:r>
        <w:rPr>
          <w:sz w:val="28"/>
          <w:szCs w:val="28"/>
        </w:rPr>
        <w:t>ей</w:t>
      </w:r>
      <w:r w:rsidRPr="00367C45">
        <w:rPr>
          <w:sz w:val="28"/>
          <w:szCs w:val="28"/>
        </w:rPr>
        <w:t xml:space="preserve">, из них, </w:t>
      </w:r>
      <w:r>
        <w:rPr>
          <w:sz w:val="28"/>
          <w:szCs w:val="28"/>
        </w:rPr>
        <w:t>258</w:t>
      </w:r>
      <w:r w:rsidRPr="00367C45">
        <w:rPr>
          <w:sz w:val="28"/>
          <w:szCs w:val="28"/>
        </w:rPr>
        <w:t xml:space="preserve"> семей, находящихся в социально опасном положении, </w:t>
      </w:r>
      <w:r>
        <w:rPr>
          <w:sz w:val="28"/>
          <w:szCs w:val="28"/>
        </w:rPr>
        <w:t>38</w:t>
      </w:r>
      <w:r w:rsidRPr="00367C45">
        <w:rPr>
          <w:sz w:val="28"/>
          <w:szCs w:val="28"/>
        </w:rPr>
        <w:t xml:space="preserve"> – в связи с поступившей  информацией из учреждений системы профилактики безнадзорности и правонарушений несовершеннолетних о выявленных признаках неблагополучия.</w:t>
      </w:r>
      <w:proofErr w:type="gramEnd"/>
      <w:r w:rsidRPr="00367C45">
        <w:rPr>
          <w:sz w:val="28"/>
          <w:szCs w:val="28"/>
        </w:rPr>
        <w:t xml:space="preserve"> </w:t>
      </w:r>
      <w:proofErr w:type="gramStart"/>
      <w:r w:rsidRPr="00367C45">
        <w:rPr>
          <w:sz w:val="28"/>
          <w:szCs w:val="28"/>
        </w:rPr>
        <w:t xml:space="preserve">В отношении 9 родителей были составлены протоколы об административных правонарушениях в связи с выявленными фактами ненадлежащего исполнения родительских обязанностей, </w:t>
      </w:r>
      <w:r>
        <w:rPr>
          <w:sz w:val="28"/>
          <w:szCs w:val="28"/>
        </w:rPr>
        <w:t>8</w:t>
      </w:r>
      <w:r w:rsidRPr="00367C45">
        <w:rPr>
          <w:sz w:val="28"/>
          <w:szCs w:val="28"/>
        </w:rPr>
        <w:t xml:space="preserve"> детей из двух семей помещены в ГКУ СО ЯО «Рыбинский социально – реабилитационный центр для несовершеннолетних» </w:t>
      </w:r>
      <w:r>
        <w:rPr>
          <w:sz w:val="28"/>
          <w:szCs w:val="28"/>
        </w:rPr>
        <w:t xml:space="preserve">и ГУЗ ЯО «Городская детская больница г. Рыбинска» </w:t>
      </w:r>
      <w:r w:rsidRPr="00367C45">
        <w:rPr>
          <w:sz w:val="28"/>
          <w:szCs w:val="28"/>
        </w:rPr>
        <w:t>в связи с нахождением в условиях, не отвечающих интересам детей и их безопасности.</w:t>
      </w:r>
      <w:proofErr w:type="gramEnd"/>
    </w:p>
    <w:p w:rsidR="0028763F" w:rsidRDefault="0028763F" w:rsidP="0028763F">
      <w:pPr>
        <w:tabs>
          <w:tab w:val="left" w:pos="720"/>
        </w:tabs>
        <w:ind w:firstLine="567"/>
        <w:jc w:val="both"/>
        <w:rPr>
          <w:sz w:val="28"/>
          <w:szCs w:val="28"/>
        </w:rPr>
      </w:pPr>
      <w:r w:rsidRPr="00367C45">
        <w:rPr>
          <w:sz w:val="28"/>
          <w:szCs w:val="28"/>
        </w:rPr>
        <w:t>Проведено 1</w:t>
      </w:r>
      <w:r>
        <w:rPr>
          <w:sz w:val="28"/>
          <w:szCs w:val="28"/>
        </w:rPr>
        <w:t>1</w:t>
      </w:r>
      <w:r w:rsidRPr="00367C45">
        <w:rPr>
          <w:sz w:val="28"/>
          <w:szCs w:val="28"/>
        </w:rPr>
        <w:t xml:space="preserve"> мероприятий в </w:t>
      </w:r>
      <w:proofErr w:type="gramStart"/>
      <w:r w:rsidRPr="00367C45">
        <w:rPr>
          <w:sz w:val="28"/>
          <w:szCs w:val="28"/>
        </w:rPr>
        <w:t>рамках</w:t>
      </w:r>
      <w:proofErr w:type="gramEnd"/>
      <w:r w:rsidRPr="00367C45">
        <w:rPr>
          <w:sz w:val="28"/>
          <w:szCs w:val="28"/>
        </w:rPr>
        <w:t xml:space="preserve"> «Горячей линии», в ходе этой работы поступило </w:t>
      </w:r>
      <w:r>
        <w:rPr>
          <w:sz w:val="28"/>
          <w:szCs w:val="28"/>
        </w:rPr>
        <w:t>9</w:t>
      </w:r>
      <w:r w:rsidRPr="00367C45">
        <w:rPr>
          <w:sz w:val="28"/>
          <w:szCs w:val="28"/>
        </w:rPr>
        <w:t xml:space="preserve"> сообщений граждан о фактах семейного неблагополучия, по информации органов и учреждений системы профилактики безнадзорности и правонарушений несовершеннолетних посещены </w:t>
      </w:r>
      <w:r>
        <w:rPr>
          <w:sz w:val="28"/>
          <w:szCs w:val="28"/>
        </w:rPr>
        <w:t>119</w:t>
      </w:r>
      <w:r w:rsidRPr="00367C45">
        <w:rPr>
          <w:sz w:val="28"/>
          <w:szCs w:val="28"/>
        </w:rPr>
        <w:t xml:space="preserve"> семей.</w:t>
      </w:r>
    </w:p>
    <w:p w:rsidR="0028763F" w:rsidRDefault="0028763F" w:rsidP="0028763F">
      <w:pPr>
        <w:ind w:firstLine="567"/>
        <w:jc w:val="both"/>
        <w:rPr>
          <w:sz w:val="28"/>
          <w:szCs w:val="28"/>
        </w:rPr>
      </w:pPr>
      <w:r w:rsidRPr="00EA5FCA">
        <w:rPr>
          <w:sz w:val="28"/>
          <w:szCs w:val="28"/>
        </w:rPr>
        <w:t>В 201</w:t>
      </w:r>
      <w:r>
        <w:rPr>
          <w:sz w:val="28"/>
          <w:szCs w:val="28"/>
        </w:rPr>
        <w:t>9</w:t>
      </w:r>
      <w:r w:rsidRPr="00EA5FCA">
        <w:rPr>
          <w:sz w:val="28"/>
          <w:szCs w:val="28"/>
        </w:rPr>
        <w:t xml:space="preserve"> году рассмотрены </w:t>
      </w:r>
      <w:r>
        <w:rPr>
          <w:sz w:val="28"/>
          <w:szCs w:val="28"/>
        </w:rPr>
        <w:t>5</w:t>
      </w:r>
      <w:r w:rsidRPr="00EA5FCA">
        <w:rPr>
          <w:sz w:val="28"/>
          <w:szCs w:val="28"/>
        </w:rPr>
        <w:t xml:space="preserve"> обращений о фактах нарушения прав детей</w:t>
      </w:r>
      <w:proofErr w:type="gramStart"/>
      <w:r>
        <w:rPr>
          <w:sz w:val="28"/>
          <w:szCs w:val="28"/>
        </w:rPr>
        <w:t>.</w:t>
      </w:r>
      <w:proofErr w:type="gramEnd"/>
      <w:r w:rsidRPr="00EA5FCA">
        <w:rPr>
          <w:sz w:val="28"/>
          <w:szCs w:val="28"/>
        </w:rPr>
        <w:t xml:space="preserve"> </w:t>
      </w:r>
      <w:proofErr w:type="gramStart"/>
      <w:r w:rsidRPr="00EA5FCA">
        <w:rPr>
          <w:sz w:val="28"/>
          <w:szCs w:val="28"/>
        </w:rPr>
        <w:t>в</w:t>
      </w:r>
      <w:proofErr w:type="gramEnd"/>
      <w:r w:rsidRPr="00EA5FCA">
        <w:rPr>
          <w:sz w:val="28"/>
          <w:szCs w:val="28"/>
        </w:rPr>
        <w:t xml:space="preserve">сем обращениям проведены проверки, граждане получили аргументированные ответы по обозначенным ими проблемам. Кроме того, в адрес начальника отдела по делам несовершеннолетних и защите их прав Администрации городского округа город Рыбинск поступили </w:t>
      </w:r>
      <w:r>
        <w:rPr>
          <w:sz w:val="28"/>
          <w:szCs w:val="28"/>
        </w:rPr>
        <w:t>15</w:t>
      </w:r>
      <w:r w:rsidRPr="00EA5FCA">
        <w:rPr>
          <w:sz w:val="28"/>
          <w:szCs w:val="28"/>
        </w:rPr>
        <w:t xml:space="preserve"> заявлений о фактах ненадлежащего исполнения родителями обязанностей по воспитанию и содержанию детей либо препятствовании в участии в воспитании ребенка другому родителю. Из </w:t>
      </w:r>
      <w:r>
        <w:rPr>
          <w:sz w:val="28"/>
          <w:szCs w:val="28"/>
        </w:rPr>
        <w:t>15</w:t>
      </w:r>
      <w:r w:rsidRPr="00EA5FCA">
        <w:rPr>
          <w:sz w:val="28"/>
          <w:szCs w:val="28"/>
        </w:rPr>
        <w:t xml:space="preserve"> поступивших обращений </w:t>
      </w:r>
      <w:r>
        <w:rPr>
          <w:sz w:val="28"/>
          <w:szCs w:val="28"/>
        </w:rPr>
        <w:t>7</w:t>
      </w:r>
      <w:r w:rsidRPr="00EA5FCA">
        <w:rPr>
          <w:sz w:val="28"/>
          <w:szCs w:val="28"/>
        </w:rPr>
        <w:t xml:space="preserve"> заявлений отцов, </w:t>
      </w:r>
      <w:r>
        <w:rPr>
          <w:sz w:val="28"/>
          <w:szCs w:val="28"/>
        </w:rPr>
        <w:t>2 - соседей</w:t>
      </w:r>
      <w:r w:rsidRPr="00EA5FCA">
        <w:rPr>
          <w:sz w:val="28"/>
          <w:szCs w:val="28"/>
        </w:rPr>
        <w:t xml:space="preserve">, </w:t>
      </w:r>
      <w:r>
        <w:rPr>
          <w:sz w:val="28"/>
          <w:szCs w:val="28"/>
        </w:rPr>
        <w:t>6 обращений родственников детей</w:t>
      </w:r>
      <w:r w:rsidRPr="00EA5FCA">
        <w:rPr>
          <w:sz w:val="28"/>
          <w:szCs w:val="28"/>
        </w:rPr>
        <w:t xml:space="preserve">. </w:t>
      </w:r>
      <w:proofErr w:type="gramStart"/>
      <w:r w:rsidRPr="00147945">
        <w:rPr>
          <w:sz w:val="28"/>
          <w:szCs w:val="28"/>
        </w:rPr>
        <w:t xml:space="preserve">Одно из рассмотренных заявлений было направлено в МУ МВД России «Рыбинское», так как были выявлены признаки жестокого обращения с ребенком, одно - в отдел опеки и попечительства по вопросу порядка осуществления родительских прав </w:t>
      </w:r>
      <w:r w:rsidRPr="00147945">
        <w:rPr>
          <w:sz w:val="28"/>
          <w:szCs w:val="28"/>
        </w:rPr>
        <w:lastRenderedPageBreak/>
        <w:t>родителем, проживающим отдельно от ребенка, в остальных случаях проведены проверки указанных в обращениях фактов и встречи с гражданами, которым разъяснены требования действующего законодательства в части соблюдения прав детей</w:t>
      </w:r>
      <w:r w:rsidRPr="00EA5FCA">
        <w:rPr>
          <w:sz w:val="28"/>
          <w:szCs w:val="28"/>
        </w:rPr>
        <w:t>.</w:t>
      </w:r>
      <w:proofErr w:type="gramEnd"/>
    </w:p>
    <w:p w:rsidR="0028763F" w:rsidRPr="00681D33" w:rsidRDefault="0028763F" w:rsidP="0028763F">
      <w:pPr>
        <w:ind w:firstLine="567"/>
        <w:jc w:val="both"/>
        <w:rPr>
          <w:sz w:val="28"/>
          <w:szCs w:val="28"/>
        </w:rPr>
      </w:pPr>
      <w:proofErr w:type="gramStart"/>
      <w:r w:rsidRPr="00EA5FCA">
        <w:rPr>
          <w:sz w:val="28"/>
          <w:szCs w:val="28"/>
        </w:rPr>
        <w:t xml:space="preserve">В рамках </w:t>
      </w:r>
      <w:r>
        <w:rPr>
          <w:sz w:val="28"/>
          <w:szCs w:val="28"/>
        </w:rPr>
        <w:t xml:space="preserve">обеспечения </w:t>
      </w:r>
      <w:r w:rsidRPr="00EA5FCA">
        <w:rPr>
          <w:sz w:val="28"/>
          <w:szCs w:val="28"/>
        </w:rPr>
        <w:t xml:space="preserve">такого направления деятельности территориальной комиссии по делам несовершеннолетних и защите их прав, как осуществление мер по защите прав и законных интересов несовершеннолетних, </w:t>
      </w:r>
      <w:r>
        <w:rPr>
          <w:sz w:val="28"/>
          <w:szCs w:val="28"/>
        </w:rPr>
        <w:t>специалисты отдела по делам несовершеннолетних и защите их прав</w:t>
      </w:r>
      <w:r w:rsidRPr="00EA5FCA">
        <w:rPr>
          <w:sz w:val="28"/>
          <w:szCs w:val="28"/>
        </w:rPr>
        <w:t xml:space="preserve"> совместно с другими ведомствами подготовили материалы и приняли участие в </w:t>
      </w:r>
      <w:r>
        <w:rPr>
          <w:sz w:val="28"/>
          <w:szCs w:val="28"/>
        </w:rPr>
        <w:t>29</w:t>
      </w:r>
      <w:r w:rsidRPr="00EA5FCA">
        <w:rPr>
          <w:sz w:val="28"/>
          <w:szCs w:val="28"/>
        </w:rPr>
        <w:t xml:space="preserve"> заседаниях Рыбинского городского суда по рассмотрению дел о лишении или ограничении в родительских правах </w:t>
      </w:r>
      <w:r>
        <w:rPr>
          <w:sz w:val="28"/>
          <w:szCs w:val="28"/>
        </w:rPr>
        <w:t>23</w:t>
      </w:r>
      <w:proofErr w:type="gramEnd"/>
      <w:r w:rsidRPr="00EA5FCA">
        <w:rPr>
          <w:sz w:val="28"/>
          <w:szCs w:val="28"/>
        </w:rPr>
        <w:t xml:space="preserve"> </w:t>
      </w:r>
      <w:proofErr w:type="gramStart"/>
      <w:r w:rsidRPr="00EA5FCA">
        <w:rPr>
          <w:sz w:val="28"/>
          <w:szCs w:val="28"/>
        </w:rPr>
        <w:t xml:space="preserve">родителей и </w:t>
      </w:r>
      <w:r>
        <w:rPr>
          <w:sz w:val="28"/>
          <w:szCs w:val="28"/>
        </w:rPr>
        <w:t>9</w:t>
      </w:r>
      <w:r w:rsidRPr="00EA5FCA">
        <w:rPr>
          <w:sz w:val="28"/>
          <w:szCs w:val="28"/>
        </w:rPr>
        <w:t xml:space="preserve"> судебных процессах по уголовным делам в</w:t>
      </w:r>
      <w:r>
        <w:rPr>
          <w:sz w:val="28"/>
          <w:szCs w:val="28"/>
        </w:rPr>
        <w:t xml:space="preserve"> отношении 9 несовершеннолетних</w:t>
      </w:r>
      <w:r w:rsidRPr="00C16CFE">
        <w:rPr>
          <w:sz w:val="28"/>
          <w:szCs w:val="28"/>
        </w:rPr>
        <w:t xml:space="preserve">, из них, в </w:t>
      </w:r>
      <w:r>
        <w:rPr>
          <w:sz w:val="28"/>
          <w:szCs w:val="28"/>
        </w:rPr>
        <w:t>8</w:t>
      </w:r>
      <w:r w:rsidRPr="00C16CFE">
        <w:rPr>
          <w:sz w:val="28"/>
          <w:szCs w:val="28"/>
        </w:rPr>
        <w:t xml:space="preserve"> судебном заседании по рассмотрению материалов о помещении </w:t>
      </w:r>
      <w:r>
        <w:rPr>
          <w:sz w:val="28"/>
          <w:szCs w:val="28"/>
        </w:rPr>
        <w:t>подростков, совершивших противоправное деяние,</w:t>
      </w:r>
      <w:r w:rsidRPr="00C16CFE">
        <w:rPr>
          <w:sz w:val="28"/>
          <w:szCs w:val="28"/>
        </w:rPr>
        <w:t xml:space="preserve"> в Центр временной изоляции для несовершеннолетних правонарушителей и </w:t>
      </w:r>
      <w:r>
        <w:rPr>
          <w:sz w:val="28"/>
          <w:szCs w:val="28"/>
        </w:rPr>
        <w:t>одном</w:t>
      </w:r>
      <w:r w:rsidRPr="00C16CFE">
        <w:rPr>
          <w:sz w:val="28"/>
          <w:szCs w:val="28"/>
        </w:rPr>
        <w:t xml:space="preserve"> заседани</w:t>
      </w:r>
      <w:r>
        <w:rPr>
          <w:sz w:val="28"/>
          <w:szCs w:val="28"/>
        </w:rPr>
        <w:t>и</w:t>
      </w:r>
      <w:r w:rsidRPr="00C16CFE">
        <w:rPr>
          <w:sz w:val="28"/>
          <w:szCs w:val="28"/>
        </w:rPr>
        <w:t xml:space="preserve"> о помещении </w:t>
      </w:r>
      <w:r>
        <w:rPr>
          <w:sz w:val="28"/>
          <w:szCs w:val="28"/>
        </w:rPr>
        <w:t>1</w:t>
      </w:r>
      <w:r w:rsidRPr="00C16CFE">
        <w:rPr>
          <w:sz w:val="28"/>
          <w:szCs w:val="28"/>
        </w:rPr>
        <w:t xml:space="preserve"> </w:t>
      </w:r>
      <w:r>
        <w:rPr>
          <w:sz w:val="28"/>
          <w:szCs w:val="28"/>
        </w:rPr>
        <w:t>подростка</w:t>
      </w:r>
      <w:r w:rsidRPr="00C16CFE">
        <w:rPr>
          <w:sz w:val="28"/>
          <w:szCs w:val="28"/>
        </w:rPr>
        <w:t xml:space="preserve"> в специальное учебно-воспитате</w:t>
      </w:r>
      <w:r>
        <w:rPr>
          <w:sz w:val="28"/>
          <w:szCs w:val="28"/>
        </w:rPr>
        <w:t>льное учреждение закрытого типа</w:t>
      </w:r>
      <w:r w:rsidRPr="00681D33">
        <w:rPr>
          <w:sz w:val="28"/>
          <w:szCs w:val="28"/>
        </w:rPr>
        <w:t>.</w:t>
      </w:r>
      <w:proofErr w:type="gramEnd"/>
    </w:p>
    <w:p w:rsidR="0028763F" w:rsidRDefault="0028763F" w:rsidP="0028763F">
      <w:pPr>
        <w:ind w:firstLine="720"/>
        <w:jc w:val="both"/>
        <w:rPr>
          <w:sz w:val="28"/>
          <w:szCs w:val="28"/>
        </w:rPr>
      </w:pPr>
      <w:r w:rsidRPr="00C16CFE">
        <w:rPr>
          <w:sz w:val="28"/>
          <w:szCs w:val="28"/>
        </w:rPr>
        <w:t>В апреле и ноябре 201</w:t>
      </w:r>
      <w:r>
        <w:rPr>
          <w:sz w:val="28"/>
          <w:szCs w:val="28"/>
        </w:rPr>
        <w:t>9</w:t>
      </w:r>
      <w:r w:rsidRPr="00C16CFE">
        <w:rPr>
          <w:sz w:val="28"/>
          <w:szCs w:val="28"/>
        </w:rPr>
        <w:t xml:space="preserve"> года в районах </w:t>
      </w:r>
      <w:r w:rsidRPr="00147945">
        <w:rPr>
          <w:sz w:val="28"/>
          <w:szCs w:val="28"/>
        </w:rPr>
        <w:t xml:space="preserve">Веретье -2, Веретье-3, Западный поселок, </w:t>
      </w:r>
      <w:proofErr w:type="spellStart"/>
      <w:r w:rsidRPr="00147945">
        <w:rPr>
          <w:sz w:val="28"/>
          <w:szCs w:val="28"/>
        </w:rPr>
        <w:t>Копаево</w:t>
      </w:r>
      <w:proofErr w:type="spellEnd"/>
      <w:r w:rsidRPr="00147945">
        <w:rPr>
          <w:sz w:val="28"/>
          <w:szCs w:val="28"/>
        </w:rPr>
        <w:t xml:space="preserve">, </w:t>
      </w:r>
      <w:proofErr w:type="spellStart"/>
      <w:r w:rsidRPr="00147945">
        <w:rPr>
          <w:sz w:val="28"/>
          <w:szCs w:val="28"/>
        </w:rPr>
        <w:t>Зачеремушный</w:t>
      </w:r>
      <w:proofErr w:type="spellEnd"/>
      <w:r w:rsidRPr="00147945">
        <w:rPr>
          <w:sz w:val="28"/>
          <w:szCs w:val="28"/>
        </w:rPr>
        <w:t xml:space="preserve"> район</w:t>
      </w:r>
      <w:r w:rsidRPr="00C16CFE">
        <w:rPr>
          <w:sz w:val="28"/>
          <w:szCs w:val="28"/>
        </w:rPr>
        <w:t xml:space="preserve"> организованы межведомственные акции "Детям заботу взрослых". </w:t>
      </w:r>
      <w:r w:rsidRPr="00147945">
        <w:rPr>
          <w:sz w:val="28"/>
          <w:szCs w:val="28"/>
        </w:rPr>
        <w:t>В ходе акций было организовано более 40 различных мероприятий профилактической и просветительской направленности, в которых приняли участие около 6 000 человек</w:t>
      </w:r>
      <w:r w:rsidRPr="00681D33">
        <w:rPr>
          <w:sz w:val="28"/>
          <w:szCs w:val="28"/>
        </w:rPr>
        <w:t>.</w:t>
      </w:r>
    </w:p>
    <w:p w:rsidR="0028763F" w:rsidRPr="00681D33" w:rsidRDefault="0028763F" w:rsidP="0028763F">
      <w:pPr>
        <w:ind w:firstLine="720"/>
        <w:jc w:val="both"/>
        <w:rPr>
          <w:sz w:val="28"/>
          <w:szCs w:val="28"/>
        </w:rPr>
      </w:pPr>
      <w:proofErr w:type="gramStart"/>
      <w:r w:rsidRPr="00147945">
        <w:rPr>
          <w:sz w:val="28"/>
          <w:szCs w:val="28"/>
        </w:rPr>
        <w:t>23.05.2019 специалист</w:t>
      </w:r>
      <w:r>
        <w:rPr>
          <w:sz w:val="28"/>
          <w:szCs w:val="28"/>
        </w:rPr>
        <w:t>ами</w:t>
      </w:r>
      <w:r w:rsidRPr="00147945">
        <w:rPr>
          <w:sz w:val="28"/>
          <w:szCs w:val="28"/>
        </w:rPr>
        <w:t xml:space="preserve"> отдела по делам несовершеннолетних и защите их прав организовано собрание для несовершеннолетних, вступивших в конфликт с законом «Твой выбор за тобой», в котором </w:t>
      </w:r>
      <w:r>
        <w:rPr>
          <w:sz w:val="28"/>
          <w:szCs w:val="28"/>
        </w:rPr>
        <w:t>приняли участие</w:t>
      </w:r>
      <w:r w:rsidRPr="00147945">
        <w:rPr>
          <w:sz w:val="28"/>
          <w:szCs w:val="28"/>
        </w:rPr>
        <w:t xml:space="preserve"> более 30 несовершеннолетних</w:t>
      </w:r>
      <w:r>
        <w:rPr>
          <w:sz w:val="28"/>
          <w:szCs w:val="28"/>
        </w:rPr>
        <w:t>, а также представители отдела по делам несовершеннолетних</w:t>
      </w:r>
      <w:r w:rsidRPr="00147945">
        <w:rPr>
          <w:sz w:val="28"/>
          <w:szCs w:val="28"/>
        </w:rPr>
        <w:t xml:space="preserve"> МУ МВД России «Рыбинское», филиала по г. Рыбинску ФКУ УИИ России по ЯО, ГКУ СО ЯО Рыбинского социально-реабилитационного центра «Наставник». </w:t>
      </w:r>
      <w:proofErr w:type="gramEnd"/>
    </w:p>
    <w:p w:rsidR="0028763F" w:rsidRDefault="0028763F" w:rsidP="0028763F">
      <w:pPr>
        <w:ind w:firstLine="720"/>
        <w:jc w:val="both"/>
        <w:rPr>
          <w:sz w:val="28"/>
          <w:szCs w:val="28"/>
        </w:rPr>
      </w:pPr>
      <w:r w:rsidRPr="00681D33">
        <w:rPr>
          <w:sz w:val="28"/>
          <w:szCs w:val="28"/>
        </w:rPr>
        <w:t>В мае</w:t>
      </w:r>
      <w:r>
        <w:rPr>
          <w:sz w:val="28"/>
          <w:szCs w:val="28"/>
        </w:rPr>
        <w:t>, июне</w:t>
      </w:r>
      <w:r w:rsidRPr="00681D33">
        <w:rPr>
          <w:sz w:val="28"/>
          <w:szCs w:val="28"/>
        </w:rPr>
        <w:t xml:space="preserve"> и ноябре 201</w:t>
      </w:r>
      <w:r>
        <w:rPr>
          <w:sz w:val="28"/>
          <w:szCs w:val="28"/>
        </w:rPr>
        <w:t>9</w:t>
      </w:r>
      <w:r w:rsidRPr="00681D33">
        <w:rPr>
          <w:sz w:val="28"/>
          <w:szCs w:val="28"/>
        </w:rPr>
        <w:t xml:space="preserve"> г. </w:t>
      </w:r>
      <w:r>
        <w:rPr>
          <w:sz w:val="28"/>
          <w:szCs w:val="28"/>
        </w:rPr>
        <w:t xml:space="preserve">специалисты </w:t>
      </w:r>
      <w:r w:rsidRPr="00681D33">
        <w:rPr>
          <w:sz w:val="28"/>
          <w:szCs w:val="28"/>
        </w:rPr>
        <w:t>орган</w:t>
      </w:r>
      <w:r>
        <w:rPr>
          <w:sz w:val="28"/>
          <w:szCs w:val="28"/>
        </w:rPr>
        <w:t>ов</w:t>
      </w:r>
      <w:r w:rsidRPr="00681D33">
        <w:rPr>
          <w:sz w:val="28"/>
          <w:szCs w:val="28"/>
        </w:rPr>
        <w:t xml:space="preserve"> и учреждени</w:t>
      </w:r>
      <w:r>
        <w:rPr>
          <w:sz w:val="28"/>
          <w:szCs w:val="28"/>
        </w:rPr>
        <w:t>й</w:t>
      </w:r>
      <w:r w:rsidRPr="00681D33">
        <w:rPr>
          <w:sz w:val="28"/>
          <w:szCs w:val="28"/>
        </w:rPr>
        <w:t xml:space="preserve"> системы профилактики безнадзорности и правонарушений несовершеннолетних </w:t>
      </w:r>
      <w:r>
        <w:rPr>
          <w:sz w:val="28"/>
          <w:szCs w:val="28"/>
        </w:rPr>
        <w:t xml:space="preserve">организовали мероприятия в </w:t>
      </w:r>
      <w:r w:rsidRPr="00681D33">
        <w:rPr>
          <w:sz w:val="28"/>
          <w:szCs w:val="28"/>
        </w:rPr>
        <w:t xml:space="preserve">соответствии с </w:t>
      </w:r>
      <w:r>
        <w:rPr>
          <w:sz w:val="28"/>
          <w:szCs w:val="28"/>
        </w:rPr>
        <w:t>межведомственными</w:t>
      </w:r>
      <w:r w:rsidRPr="00681D33">
        <w:rPr>
          <w:sz w:val="28"/>
          <w:szCs w:val="28"/>
        </w:rPr>
        <w:t xml:space="preserve"> планами</w:t>
      </w:r>
      <w:r>
        <w:rPr>
          <w:sz w:val="28"/>
          <w:szCs w:val="28"/>
        </w:rPr>
        <w:t xml:space="preserve"> проведения </w:t>
      </w:r>
      <w:r w:rsidRPr="00681D33">
        <w:rPr>
          <w:sz w:val="28"/>
          <w:szCs w:val="28"/>
        </w:rPr>
        <w:t>Дн</w:t>
      </w:r>
      <w:r>
        <w:rPr>
          <w:sz w:val="28"/>
          <w:szCs w:val="28"/>
        </w:rPr>
        <w:t>я</w:t>
      </w:r>
      <w:r w:rsidRPr="00681D33">
        <w:rPr>
          <w:sz w:val="28"/>
          <w:szCs w:val="28"/>
        </w:rPr>
        <w:t xml:space="preserve"> детского телефона доверия</w:t>
      </w:r>
      <w:r>
        <w:rPr>
          <w:sz w:val="28"/>
          <w:szCs w:val="28"/>
        </w:rPr>
        <w:t>, Дня защиты детей</w:t>
      </w:r>
      <w:r w:rsidRPr="00681D33">
        <w:rPr>
          <w:sz w:val="28"/>
          <w:szCs w:val="28"/>
        </w:rPr>
        <w:t xml:space="preserve"> и </w:t>
      </w:r>
      <w:r>
        <w:rPr>
          <w:sz w:val="28"/>
          <w:szCs w:val="28"/>
        </w:rPr>
        <w:t xml:space="preserve">Дня </w:t>
      </w:r>
      <w:r w:rsidRPr="00681D33">
        <w:rPr>
          <w:sz w:val="28"/>
          <w:szCs w:val="28"/>
        </w:rPr>
        <w:t>правовой помощи детям.</w:t>
      </w:r>
    </w:p>
    <w:p w:rsidR="00142192" w:rsidRPr="00142192" w:rsidRDefault="00142192" w:rsidP="00142192">
      <w:pPr>
        <w:ind w:firstLine="708"/>
        <w:jc w:val="both"/>
        <w:rPr>
          <w:sz w:val="28"/>
          <w:szCs w:val="28"/>
        </w:rPr>
      </w:pPr>
      <w:r w:rsidRPr="00142192">
        <w:rPr>
          <w:sz w:val="28"/>
          <w:szCs w:val="28"/>
        </w:rPr>
        <w:t xml:space="preserve">В образовательных организациях </w:t>
      </w:r>
      <w:proofErr w:type="gramStart"/>
      <w:r w:rsidRPr="00142192">
        <w:rPr>
          <w:sz w:val="28"/>
          <w:szCs w:val="28"/>
        </w:rPr>
        <w:t>реализуются программы и используются</w:t>
      </w:r>
      <w:proofErr w:type="gramEnd"/>
      <w:r w:rsidRPr="00142192">
        <w:rPr>
          <w:sz w:val="28"/>
          <w:szCs w:val="28"/>
        </w:rPr>
        <w:t xml:space="preserve"> методики, направленные на формирование законопослушного поведения несовершеннолетних, предупреждение и пресечение правонарушений. Проводится плановая работа по развитию деятельности отрядов правоохранительной направленности «Юный друг полиции» и «Юный инспектор дорожного движения», Школьных служб медиации, вовлечению молодежи в социально значимую деятельность. Всего в муниципальной системе образования создано 123 детских объединения: РДШ – 27; </w:t>
      </w:r>
      <w:proofErr w:type="spellStart"/>
      <w:r w:rsidRPr="00142192">
        <w:rPr>
          <w:sz w:val="28"/>
          <w:szCs w:val="28"/>
        </w:rPr>
        <w:t>Юнармия</w:t>
      </w:r>
      <w:proofErr w:type="spellEnd"/>
      <w:r w:rsidRPr="00142192">
        <w:rPr>
          <w:sz w:val="28"/>
          <w:szCs w:val="28"/>
        </w:rPr>
        <w:t xml:space="preserve"> – 18; Отряды правоохранительной деятельности -25; Отряды волонтёрской деятельности – 24; Школьные </w:t>
      </w:r>
      <w:proofErr w:type="spellStart"/>
      <w:r w:rsidRPr="00142192">
        <w:rPr>
          <w:sz w:val="28"/>
          <w:szCs w:val="28"/>
        </w:rPr>
        <w:t>спортинвые</w:t>
      </w:r>
      <w:proofErr w:type="spellEnd"/>
      <w:r w:rsidRPr="00142192">
        <w:rPr>
          <w:sz w:val="28"/>
          <w:szCs w:val="28"/>
        </w:rPr>
        <w:t xml:space="preserve"> клубы – 29. </w:t>
      </w:r>
    </w:p>
    <w:p w:rsidR="00142192" w:rsidRPr="00142192" w:rsidRDefault="00142192" w:rsidP="00142192">
      <w:pPr>
        <w:tabs>
          <w:tab w:val="left" w:pos="426"/>
        </w:tabs>
        <w:jc w:val="both"/>
        <w:rPr>
          <w:sz w:val="28"/>
          <w:szCs w:val="28"/>
        </w:rPr>
      </w:pPr>
      <w:r w:rsidRPr="00142192">
        <w:rPr>
          <w:sz w:val="28"/>
          <w:szCs w:val="28"/>
        </w:rPr>
        <w:lastRenderedPageBreak/>
        <w:tab/>
      </w:r>
      <w:r w:rsidRPr="00142192">
        <w:rPr>
          <w:sz w:val="28"/>
          <w:szCs w:val="28"/>
        </w:rPr>
        <w:tab/>
        <w:t>Организованы просмотры учащимися 8-11 классов общеобразовательных организаций театрализованных представлений по профилактике безнадзорности и правонарушений в КДК «Переборы».</w:t>
      </w:r>
    </w:p>
    <w:p w:rsidR="00142192" w:rsidRPr="00142192" w:rsidRDefault="00142192" w:rsidP="00142192">
      <w:pPr>
        <w:ind w:firstLine="708"/>
        <w:jc w:val="both"/>
        <w:rPr>
          <w:sz w:val="28"/>
          <w:szCs w:val="28"/>
        </w:rPr>
      </w:pPr>
      <w:r w:rsidRPr="00142192">
        <w:rPr>
          <w:sz w:val="28"/>
          <w:szCs w:val="28"/>
        </w:rPr>
        <w:t xml:space="preserve">В соответствии с действующим законодательством в период с 15.09.19 по 15.11.19 </w:t>
      </w:r>
      <w:proofErr w:type="gramStart"/>
      <w:r w:rsidRPr="00142192">
        <w:rPr>
          <w:sz w:val="28"/>
          <w:szCs w:val="28"/>
        </w:rPr>
        <w:t>организовано и проведено</w:t>
      </w:r>
      <w:proofErr w:type="gramEnd"/>
      <w:r w:rsidRPr="00142192">
        <w:rPr>
          <w:sz w:val="28"/>
          <w:szCs w:val="28"/>
        </w:rPr>
        <w:t xml:space="preserve"> социально-психологическое тестирование учащихся общеобразовательных организаций в возрасте от 13 лет, в котором приняли участие  94, 99%.</w:t>
      </w:r>
    </w:p>
    <w:p w:rsidR="00142192" w:rsidRPr="00142192" w:rsidRDefault="00142192" w:rsidP="00142192">
      <w:pPr>
        <w:widowControl w:val="0"/>
        <w:ind w:firstLine="708"/>
        <w:jc w:val="both"/>
        <w:rPr>
          <w:sz w:val="28"/>
          <w:szCs w:val="28"/>
        </w:rPr>
      </w:pPr>
      <w:proofErr w:type="gramStart"/>
      <w:r w:rsidRPr="00142192">
        <w:rPr>
          <w:sz w:val="28"/>
          <w:szCs w:val="28"/>
        </w:rPr>
        <w:t>Регулярно пров</w:t>
      </w:r>
      <w:r>
        <w:rPr>
          <w:sz w:val="28"/>
          <w:szCs w:val="28"/>
        </w:rPr>
        <w:t>о</w:t>
      </w:r>
      <w:r w:rsidRPr="00142192">
        <w:rPr>
          <w:sz w:val="28"/>
          <w:szCs w:val="28"/>
        </w:rPr>
        <w:t xml:space="preserve">дятся городские родительские собрания с участием представителей Администрации города, Рыбинской городской прокуратуры, МУ МВД России «Рыбинское», </w:t>
      </w:r>
      <w:proofErr w:type="spellStart"/>
      <w:r w:rsidRPr="00142192">
        <w:rPr>
          <w:sz w:val="28"/>
          <w:szCs w:val="28"/>
        </w:rPr>
        <w:t>ТКДНиЗП</w:t>
      </w:r>
      <w:proofErr w:type="spellEnd"/>
      <w:r w:rsidRPr="00142192">
        <w:rPr>
          <w:sz w:val="28"/>
          <w:szCs w:val="28"/>
        </w:rPr>
        <w:t xml:space="preserve"> городского округа города Рыбинска, ГКУ СО ЯО СРЦ «Наставник», в т.ч. совместно с Рыбинской епархией по теме «Профилактика </w:t>
      </w:r>
      <w:proofErr w:type="spellStart"/>
      <w:r w:rsidRPr="00142192">
        <w:rPr>
          <w:sz w:val="28"/>
          <w:szCs w:val="28"/>
        </w:rPr>
        <w:t>буллинга</w:t>
      </w:r>
      <w:proofErr w:type="spellEnd"/>
      <w:r w:rsidRPr="00142192">
        <w:rPr>
          <w:sz w:val="28"/>
          <w:szCs w:val="28"/>
        </w:rPr>
        <w:t>» с участием Юрия Афанасьева, заведующего детским отделением БУЗ ВО «ВО ПНД №1», врачом высшей категории.</w:t>
      </w:r>
      <w:proofErr w:type="gramEnd"/>
    </w:p>
    <w:p w:rsidR="00142192" w:rsidRPr="00142192" w:rsidRDefault="00142192" w:rsidP="00142192">
      <w:pPr>
        <w:pStyle w:val="afb"/>
        <w:tabs>
          <w:tab w:val="clear" w:pos="360"/>
        </w:tabs>
        <w:ind w:left="0" w:firstLine="708"/>
        <w:jc w:val="both"/>
        <w:rPr>
          <w:sz w:val="28"/>
          <w:szCs w:val="28"/>
        </w:rPr>
      </w:pPr>
      <w:r w:rsidRPr="00142192">
        <w:rPr>
          <w:sz w:val="28"/>
          <w:szCs w:val="28"/>
        </w:rPr>
        <w:t xml:space="preserve">Вопросы безнадзорности и профилактики правонарушений обсуждаются на совещании руководителей образовательных организаций, заместителей директоров по воспитательной работе общеобразовательных организаций и заместителей директоров по учебно-воспитательной работе организаций дополнительного образования, что подтверждают план работы Департамента образования и протоколы совещаний. </w:t>
      </w:r>
    </w:p>
    <w:p w:rsidR="00142192" w:rsidRPr="00142192" w:rsidRDefault="00142192" w:rsidP="00142192">
      <w:pPr>
        <w:widowControl w:val="0"/>
        <w:adjustRightInd w:val="0"/>
        <w:ind w:firstLine="708"/>
        <w:jc w:val="both"/>
        <w:rPr>
          <w:sz w:val="28"/>
          <w:szCs w:val="28"/>
        </w:rPr>
      </w:pPr>
      <w:r w:rsidRPr="00142192">
        <w:rPr>
          <w:sz w:val="28"/>
          <w:szCs w:val="28"/>
        </w:rPr>
        <w:t xml:space="preserve">Департамент образования, образовательные организации анализируют информацию Рыбинской городской прокуратуры, МУ МВД России «Рыбинское», </w:t>
      </w:r>
      <w:proofErr w:type="spellStart"/>
      <w:r w:rsidRPr="00142192">
        <w:rPr>
          <w:sz w:val="28"/>
          <w:szCs w:val="28"/>
        </w:rPr>
        <w:t>ТКДНиЗП</w:t>
      </w:r>
      <w:proofErr w:type="spellEnd"/>
      <w:r w:rsidRPr="00142192">
        <w:rPr>
          <w:sz w:val="28"/>
          <w:szCs w:val="28"/>
        </w:rPr>
        <w:t xml:space="preserve"> городского округа города Рыбинска, корректируют организацию профилактической работы, принимают управленческие решения. </w:t>
      </w:r>
    </w:p>
    <w:p w:rsidR="00142192" w:rsidRPr="00142192" w:rsidRDefault="00142192" w:rsidP="00142192">
      <w:pPr>
        <w:widowControl w:val="0"/>
        <w:autoSpaceDE/>
        <w:autoSpaceDN/>
        <w:ind w:firstLine="708"/>
        <w:jc w:val="both"/>
        <w:rPr>
          <w:sz w:val="28"/>
          <w:szCs w:val="28"/>
        </w:rPr>
      </w:pPr>
      <w:r w:rsidRPr="00142192">
        <w:rPr>
          <w:sz w:val="28"/>
          <w:szCs w:val="28"/>
        </w:rPr>
        <w:t>Взаимодействие с органами системы профилактики в сфере подростковой преступности, профилактики безнадзорности и правонарушений несовершеннолетних, защиты прав и интересов детей, находящихся в социально опасном положении осуществляется в соответствии с утвержденными порядками, регламентами и положениями, принятыми на уровне субъекта РФ и муниципального образования.</w:t>
      </w:r>
    </w:p>
    <w:p w:rsidR="00142192" w:rsidRPr="00142192" w:rsidRDefault="00142192" w:rsidP="00142192">
      <w:pPr>
        <w:ind w:firstLine="708"/>
        <w:jc w:val="both"/>
        <w:rPr>
          <w:sz w:val="28"/>
          <w:szCs w:val="28"/>
        </w:rPr>
      </w:pPr>
      <w:r w:rsidRPr="00142192">
        <w:rPr>
          <w:sz w:val="28"/>
          <w:szCs w:val="28"/>
        </w:rPr>
        <w:t xml:space="preserve">13.11.2019 года на базе СОШ № 5 состоялось заседание Координационного совета по профилактике безнадзорности и правонарушений при департаменте образования Ярославской области, в рамках заседания которого представлен опыт работы Департамента образования Администрации городского округа город Рыбинск по теме: «О деятельности образовательных организаций городского округа город Рыбинск по формированию законопослушного поведения несовершеннолетних», в рамках которого были выработаны новые перспективные формы работы по профилактике безнадзорности, правонарушений несовершеннолетних и защите их прав. </w:t>
      </w:r>
    </w:p>
    <w:p w:rsidR="00142192" w:rsidRPr="00681D33" w:rsidRDefault="00142192" w:rsidP="0028763F">
      <w:pPr>
        <w:ind w:firstLine="720"/>
        <w:jc w:val="both"/>
        <w:rPr>
          <w:sz w:val="28"/>
          <w:szCs w:val="28"/>
        </w:rPr>
      </w:pPr>
    </w:p>
    <w:p w:rsidR="0094799F" w:rsidRPr="00C64056" w:rsidRDefault="0094799F" w:rsidP="00EA3B21">
      <w:pPr>
        <w:spacing w:after="192" w:line="190" w:lineRule="atLeast"/>
        <w:jc w:val="both"/>
        <w:textAlignment w:val="baseline"/>
        <w:rPr>
          <w:b/>
          <w:sz w:val="28"/>
          <w:szCs w:val="28"/>
          <w:highlight w:val="yellow"/>
        </w:rPr>
      </w:pPr>
    </w:p>
    <w:p w:rsidR="00691068" w:rsidRPr="00016672" w:rsidRDefault="00691068" w:rsidP="00EA3B21">
      <w:pPr>
        <w:spacing w:after="192" w:line="190" w:lineRule="atLeast"/>
        <w:jc w:val="both"/>
        <w:textAlignment w:val="baseline"/>
        <w:rPr>
          <w:b/>
          <w:color w:val="000000"/>
          <w:sz w:val="28"/>
          <w:szCs w:val="28"/>
        </w:rPr>
      </w:pPr>
      <w:r w:rsidRPr="00016672">
        <w:rPr>
          <w:b/>
          <w:sz w:val="28"/>
          <w:szCs w:val="28"/>
        </w:rPr>
        <w:lastRenderedPageBreak/>
        <w:t>2.</w:t>
      </w:r>
      <w:r w:rsidR="004C7561" w:rsidRPr="00016672">
        <w:rPr>
          <w:b/>
          <w:sz w:val="28"/>
          <w:szCs w:val="28"/>
        </w:rPr>
        <w:t>9</w:t>
      </w:r>
      <w:proofErr w:type="gramStart"/>
      <w:r w:rsidRPr="00016672">
        <w:rPr>
          <w:b/>
          <w:sz w:val="28"/>
          <w:szCs w:val="28"/>
        </w:rPr>
        <w:t xml:space="preserve"> </w:t>
      </w:r>
      <w:r w:rsidRPr="00016672">
        <w:rPr>
          <w:b/>
          <w:color w:val="000000"/>
          <w:sz w:val="28"/>
          <w:szCs w:val="28"/>
        </w:rPr>
        <w:t>С</w:t>
      </w:r>
      <w:proofErr w:type="gramEnd"/>
      <w:r w:rsidRPr="00016672">
        <w:rPr>
          <w:b/>
          <w:color w:val="000000"/>
          <w:sz w:val="28"/>
          <w:szCs w:val="28"/>
        </w:rPr>
        <w:t>пособствует развитию отделений социальной помощи на дому, отделений срочной социальной помощи и других отделений.</w:t>
      </w:r>
    </w:p>
    <w:p w:rsidR="00016672" w:rsidRPr="009E0182" w:rsidRDefault="00016672" w:rsidP="00016672">
      <w:pPr>
        <w:ind w:firstLine="709"/>
        <w:jc w:val="both"/>
        <w:rPr>
          <w:sz w:val="28"/>
          <w:szCs w:val="28"/>
        </w:rPr>
      </w:pPr>
      <w:r>
        <w:rPr>
          <w:sz w:val="28"/>
          <w:szCs w:val="28"/>
        </w:rPr>
        <w:t xml:space="preserve">МУ «Рыбинский комплексный центр социального обслуживания населения» </w:t>
      </w:r>
      <w:r w:rsidRPr="009E0182">
        <w:rPr>
          <w:sz w:val="28"/>
          <w:szCs w:val="28"/>
        </w:rPr>
        <w:t>в 2019 году социальные услуги предоставлены 10</w:t>
      </w:r>
      <w:r>
        <w:rPr>
          <w:sz w:val="28"/>
          <w:szCs w:val="28"/>
        </w:rPr>
        <w:t>845</w:t>
      </w:r>
      <w:r w:rsidRPr="009E0182">
        <w:rPr>
          <w:sz w:val="28"/>
          <w:szCs w:val="28"/>
        </w:rPr>
        <w:t xml:space="preserve"> гражданам, из них 1</w:t>
      </w:r>
      <w:r>
        <w:rPr>
          <w:sz w:val="28"/>
          <w:szCs w:val="28"/>
        </w:rPr>
        <w:t>701</w:t>
      </w:r>
      <w:r w:rsidRPr="009E0182">
        <w:rPr>
          <w:sz w:val="28"/>
          <w:szCs w:val="28"/>
        </w:rPr>
        <w:t xml:space="preserve"> граждан с ограниченными возможностями здоровья. </w:t>
      </w:r>
    </w:p>
    <w:p w:rsidR="00016672" w:rsidRPr="009E0182" w:rsidRDefault="00016672" w:rsidP="00016672">
      <w:pPr>
        <w:pStyle w:val="af2"/>
        <w:ind w:firstLine="709"/>
        <w:jc w:val="both"/>
        <w:rPr>
          <w:sz w:val="28"/>
          <w:szCs w:val="28"/>
        </w:rPr>
      </w:pPr>
      <w:r w:rsidRPr="009E0182">
        <w:rPr>
          <w:sz w:val="28"/>
          <w:szCs w:val="28"/>
        </w:rPr>
        <w:t>Социальные услуги в форме социального обслуживания на дому предоставлены 1396 гражданам, из них 46 челове</w:t>
      </w:r>
      <w:r>
        <w:rPr>
          <w:sz w:val="28"/>
          <w:szCs w:val="28"/>
        </w:rPr>
        <w:t>к инвалиды и участники Великой О</w:t>
      </w:r>
      <w:r w:rsidRPr="009E0182">
        <w:rPr>
          <w:sz w:val="28"/>
          <w:szCs w:val="28"/>
        </w:rPr>
        <w:t xml:space="preserve">течественной войны. </w:t>
      </w:r>
      <w:proofErr w:type="gramStart"/>
      <w:r w:rsidRPr="009E0182">
        <w:rPr>
          <w:sz w:val="28"/>
          <w:szCs w:val="28"/>
        </w:rPr>
        <w:t xml:space="preserve">Работники отделений социального обслуживания на дому и специализированного социально-медицинского обслуживания на дому содействуют  в решении проблем связанных с частичной утратой способности к самообслуживанию </w:t>
      </w:r>
      <w:r>
        <w:rPr>
          <w:sz w:val="28"/>
          <w:szCs w:val="28"/>
        </w:rPr>
        <w:t>–</w:t>
      </w:r>
      <w:r w:rsidRPr="009E0182">
        <w:rPr>
          <w:sz w:val="28"/>
          <w:szCs w:val="28"/>
        </w:rPr>
        <w:t xml:space="preserve"> покупка и доставка продуктов питания, лекарственных средств и медицинских изделий, товаров первой необходимости; помощь в приготовлении пищи и кормлении; содействие в обеспечении техническими средствами реабилитации, содействие в получении медицинских услуг  и другие виды социальной помощи. </w:t>
      </w:r>
      <w:proofErr w:type="gramEnd"/>
    </w:p>
    <w:p w:rsidR="00016672" w:rsidRPr="009E0182" w:rsidRDefault="00016672" w:rsidP="00016672">
      <w:pPr>
        <w:pStyle w:val="af2"/>
        <w:ind w:firstLine="709"/>
        <w:jc w:val="both"/>
        <w:rPr>
          <w:sz w:val="28"/>
          <w:szCs w:val="28"/>
        </w:rPr>
      </w:pPr>
      <w:r w:rsidRPr="009E0182">
        <w:rPr>
          <w:sz w:val="28"/>
          <w:szCs w:val="28"/>
        </w:rPr>
        <w:t>В социально-реабилитационном отделении в 2019 году социальные услуги предоставлены 235 гражданам, из них 88 граждан с ограниченными возможностями здоровья.   В том числе в рамках «школы реабилитации и ухода» социальные услуги предоставлены 9 гражданам в рамках «Группы здоровья» - 5 гражданам. Курс мероприятий по повышению финансовой грамотности прошли 84 человек</w:t>
      </w:r>
      <w:r>
        <w:rPr>
          <w:sz w:val="28"/>
          <w:szCs w:val="28"/>
        </w:rPr>
        <w:t>а</w:t>
      </w:r>
      <w:r w:rsidRPr="009E0182">
        <w:rPr>
          <w:sz w:val="28"/>
          <w:szCs w:val="28"/>
        </w:rPr>
        <w:t>, обучение в школе «компьютерной грамотности» прошли 102 человека. В рамках реализации мероприятий</w:t>
      </w:r>
      <w:r>
        <w:rPr>
          <w:sz w:val="28"/>
          <w:szCs w:val="28"/>
        </w:rPr>
        <w:t xml:space="preserve"> ИПРА социальные услуги получил</w:t>
      </w:r>
      <w:r w:rsidRPr="009E0182">
        <w:rPr>
          <w:sz w:val="28"/>
          <w:szCs w:val="28"/>
        </w:rPr>
        <w:t xml:space="preserve"> 31 человек, количество предоставленных услуг 518.</w:t>
      </w:r>
    </w:p>
    <w:p w:rsidR="00016672" w:rsidRPr="009E0182" w:rsidRDefault="00016672" w:rsidP="00016672">
      <w:pPr>
        <w:pStyle w:val="af2"/>
        <w:ind w:firstLine="709"/>
        <w:jc w:val="both"/>
        <w:rPr>
          <w:sz w:val="28"/>
          <w:szCs w:val="28"/>
        </w:rPr>
      </w:pPr>
      <w:r w:rsidRPr="009E0182">
        <w:rPr>
          <w:sz w:val="28"/>
          <w:szCs w:val="28"/>
        </w:rPr>
        <w:t>В отделении срочного социального обслуживания социальные услуги предоставлены 7785 гражданам, из них в рамках службы «</w:t>
      </w:r>
      <w:proofErr w:type="spellStart"/>
      <w:r w:rsidRPr="009E0182">
        <w:rPr>
          <w:sz w:val="28"/>
          <w:szCs w:val="28"/>
        </w:rPr>
        <w:t>спецавтотранспорт</w:t>
      </w:r>
      <w:proofErr w:type="spellEnd"/>
      <w:r w:rsidRPr="009E0182">
        <w:rPr>
          <w:sz w:val="28"/>
          <w:szCs w:val="28"/>
        </w:rPr>
        <w:t>» услуги по перевозке предоставлены 836 гражданам, в рамках службы «социальное такси» - 551 гражданину,  в рамках службы «социальный пункт проката» услуги получили 993 человек</w:t>
      </w:r>
      <w:r>
        <w:rPr>
          <w:sz w:val="28"/>
          <w:szCs w:val="28"/>
        </w:rPr>
        <w:t>а</w:t>
      </w:r>
      <w:r w:rsidRPr="009E0182">
        <w:rPr>
          <w:sz w:val="28"/>
          <w:szCs w:val="28"/>
        </w:rPr>
        <w:t>. В рамках службы «</w:t>
      </w:r>
      <w:proofErr w:type="spellStart"/>
      <w:r w:rsidRPr="009E0182">
        <w:rPr>
          <w:sz w:val="28"/>
          <w:szCs w:val="28"/>
        </w:rPr>
        <w:t>спецавтотранспорт</w:t>
      </w:r>
      <w:proofErr w:type="spellEnd"/>
      <w:r w:rsidRPr="009E0182">
        <w:rPr>
          <w:sz w:val="28"/>
          <w:szCs w:val="28"/>
        </w:rPr>
        <w:t xml:space="preserve">» используется лестничный подъемник гусеничный. Увеличилось количество граждан  получивших услуги «срочная социальная помощь» в </w:t>
      </w:r>
      <w:proofErr w:type="gramStart"/>
      <w:r w:rsidRPr="009E0182">
        <w:rPr>
          <w:sz w:val="28"/>
          <w:szCs w:val="28"/>
        </w:rPr>
        <w:t>виде</w:t>
      </w:r>
      <w:proofErr w:type="gramEnd"/>
      <w:r w:rsidRPr="009E0182">
        <w:rPr>
          <w:sz w:val="28"/>
          <w:szCs w:val="28"/>
        </w:rPr>
        <w:t xml:space="preserve"> продуктовых наборов и товаров первой необходимости так в 2019 году выдано  218 и 32 наборов соответственно.</w:t>
      </w:r>
    </w:p>
    <w:p w:rsidR="00016672" w:rsidRPr="009E0182" w:rsidRDefault="00016672" w:rsidP="00016672">
      <w:pPr>
        <w:pStyle w:val="af2"/>
        <w:ind w:firstLine="709"/>
        <w:jc w:val="both"/>
        <w:rPr>
          <w:sz w:val="28"/>
          <w:szCs w:val="28"/>
        </w:rPr>
      </w:pPr>
      <w:r w:rsidRPr="009E0182">
        <w:rPr>
          <w:sz w:val="28"/>
          <w:szCs w:val="28"/>
        </w:rPr>
        <w:t>Отделение торгового обслуживания малообеспеченных граждан предоставляет услуги малообеспеченным гражданам в форме продажи товаров первой необходимости по социальным ценам, в 2019 году была установлена минимальная наценка на все товары, данной услугой воспользовались 1429 человек.</w:t>
      </w:r>
    </w:p>
    <w:p w:rsidR="00016672" w:rsidRPr="009E0182" w:rsidRDefault="00016672" w:rsidP="00016672">
      <w:pPr>
        <w:pStyle w:val="af2"/>
        <w:ind w:firstLine="709"/>
        <w:jc w:val="both"/>
        <w:rPr>
          <w:sz w:val="28"/>
          <w:szCs w:val="28"/>
          <w:bdr w:val="none" w:sz="0" w:space="0" w:color="auto" w:frame="1"/>
        </w:rPr>
      </w:pPr>
      <w:r w:rsidRPr="009E0182">
        <w:rPr>
          <w:sz w:val="28"/>
          <w:szCs w:val="28"/>
        </w:rPr>
        <w:t xml:space="preserve">Учреждение имеет сайт </w:t>
      </w:r>
      <w:proofErr w:type="spellStart"/>
      <w:r w:rsidRPr="009E0182">
        <w:rPr>
          <w:sz w:val="28"/>
          <w:szCs w:val="28"/>
          <w:lang w:val="en-US"/>
        </w:rPr>
        <w:t>Rybsoz</w:t>
      </w:r>
      <w:proofErr w:type="spellEnd"/>
      <w:r w:rsidRPr="009E0182">
        <w:rPr>
          <w:sz w:val="28"/>
          <w:szCs w:val="28"/>
        </w:rPr>
        <w:t>-</w:t>
      </w:r>
      <w:proofErr w:type="spellStart"/>
      <w:r w:rsidRPr="009E0182">
        <w:rPr>
          <w:sz w:val="28"/>
          <w:szCs w:val="28"/>
          <w:lang w:val="en-US"/>
        </w:rPr>
        <w:t>sl</w:t>
      </w:r>
      <w:proofErr w:type="spellEnd"/>
      <w:r w:rsidRPr="009E0182">
        <w:rPr>
          <w:sz w:val="28"/>
          <w:szCs w:val="28"/>
        </w:rPr>
        <w:t>.</w:t>
      </w:r>
      <w:proofErr w:type="spellStart"/>
      <w:r w:rsidRPr="009E0182">
        <w:rPr>
          <w:sz w:val="28"/>
          <w:szCs w:val="28"/>
          <w:lang w:val="en-US"/>
        </w:rPr>
        <w:t>ru</w:t>
      </w:r>
      <w:proofErr w:type="spellEnd"/>
      <w:r w:rsidRPr="009E0182">
        <w:rPr>
          <w:sz w:val="28"/>
          <w:szCs w:val="28"/>
        </w:rPr>
        <w:t xml:space="preserve">, на котором в дистанционной форме могут быть предоставлены консультационные услуги со </w:t>
      </w:r>
      <w:r w:rsidRPr="009E0182">
        <w:rPr>
          <w:sz w:val="28"/>
          <w:szCs w:val="28"/>
          <w:bdr w:val="none" w:sz="0" w:space="0" w:color="auto" w:frame="1"/>
        </w:rPr>
        <w:t>специальной  возможностью  просмотра официального сайта для слабовидящих людей путем внедрения функции «увеличения текста».</w:t>
      </w:r>
    </w:p>
    <w:p w:rsidR="00691068" w:rsidRPr="00016672" w:rsidRDefault="001C04A8" w:rsidP="00EA3B21">
      <w:pPr>
        <w:spacing w:before="100" w:beforeAutospacing="1" w:after="100" w:afterAutospacing="1"/>
        <w:jc w:val="both"/>
        <w:rPr>
          <w:b/>
          <w:sz w:val="28"/>
          <w:szCs w:val="28"/>
        </w:rPr>
      </w:pPr>
      <w:r w:rsidRPr="00016672">
        <w:rPr>
          <w:b/>
          <w:sz w:val="28"/>
          <w:szCs w:val="28"/>
        </w:rPr>
        <w:lastRenderedPageBreak/>
        <w:t>2.1</w:t>
      </w:r>
      <w:r w:rsidR="004C7561" w:rsidRPr="00016672">
        <w:rPr>
          <w:b/>
          <w:sz w:val="28"/>
          <w:szCs w:val="28"/>
        </w:rPr>
        <w:t>0</w:t>
      </w:r>
      <w:proofErr w:type="gramStart"/>
      <w:r w:rsidR="00691068" w:rsidRPr="00016672">
        <w:rPr>
          <w:b/>
          <w:sz w:val="28"/>
          <w:szCs w:val="28"/>
        </w:rPr>
        <w:t xml:space="preserve"> У</w:t>
      </w:r>
      <w:proofErr w:type="gramEnd"/>
      <w:r w:rsidR="00691068" w:rsidRPr="00016672">
        <w:rPr>
          <w:b/>
          <w:sz w:val="28"/>
          <w:szCs w:val="28"/>
        </w:rPr>
        <w:t>частвует в реализации приоритетных национальных проектов.</w:t>
      </w:r>
      <w:r w:rsidR="0091081E" w:rsidRPr="00016672">
        <w:rPr>
          <w:b/>
          <w:sz w:val="28"/>
          <w:szCs w:val="28"/>
        </w:rPr>
        <w:t xml:space="preserve"> </w:t>
      </w:r>
    </w:p>
    <w:p w:rsidR="00DC589E" w:rsidRDefault="00DC589E" w:rsidP="00DC589E">
      <w:pPr>
        <w:ind w:firstLine="567"/>
        <w:jc w:val="both"/>
        <w:rPr>
          <w:sz w:val="28"/>
          <w:szCs w:val="28"/>
        </w:rPr>
      </w:pPr>
      <w:r>
        <w:rPr>
          <w:sz w:val="28"/>
          <w:szCs w:val="28"/>
        </w:rPr>
        <w:t>В рамках национального</w:t>
      </w:r>
      <w:r w:rsidRPr="006B343C">
        <w:rPr>
          <w:sz w:val="28"/>
          <w:szCs w:val="28"/>
        </w:rPr>
        <w:t xml:space="preserve"> проект</w:t>
      </w:r>
      <w:r>
        <w:rPr>
          <w:sz w:val="28"/>
          <w:szCs w:val="28"/>
        </w:rPr>
        <w:t xml:space="preserve">а </w:t>
      </w:r>
      <w:r w:rsidRPr="002D60B9">
        <w:rPr>
          <w:sz w:val="28"/>
          <w:szCs w:val="28"/>
        </w:rPr>
        <w:t>"Жилье и городская среда",</w:t>
      </w:r>
      <w:r w:rsidRPr="004C16F3">
        <w:rPr>
          <w:sz w:val="28"/>
          <w:szCs w:val="28"/>
        </w:rPr>
        <w:t xml:space="preserve"> </w:t>
      </w:r>
      <w:r w:rsidRPr="00C9646A">
        <w:rPr>
          <w:bCs/>
          <w:sz w:val="28"/>
          <w:szCs w:val="28"/>
        </w:rPr>
        <w:t xml:space="preserve">государственной </w:t>
      </w:r>
      <w:r>
        <w:rPr>
          <w:bCs/>
          <w:sz w:val="28"/>
          <w:szCs w:val="28"/>
        </w:rPr>
        <w:t xml:space="preserve">программы Российской Федерации </w:t>
      </w:r>
      <w:r w:rsidRPr="00C9646A">
        <w:rPr>
          <w:bCs/>
          <w:sz w:val="28"/>
          <w:szCs w:val="28"/>
        </w:rPr>
        <w:t>«Обеспечени</w:t>
      </w:r>
      <w:r>
        <w:rPr>
          <w:bCs/>
          <w:sz w:val="28"/>
          <w:szCs w:val="28"/>
        </w:rPr>
        <w:t>е доступным и комфортным жильем</w:t>
      </w:r>
      <w:r w:rsidRPr="00C9646A">
        <w:rPr>
          <w:bCs/>
          <w:sz w:val="28"/>
          <w:szCs w:val="28"/>
        </w:rPr>
        <w:t xml:space="preserve"> и коммунальными услугам</w:t>
      </w:r>
      <w:r>
        <w:rPr>
          <w:bCs/>
          <w:sz w:val="28"/>
          <w:szCs w:val="28"/>
        </w:rPr>
        <w:t>и граждан Российской Федерации»</w:t>
      </w:r>
      <w:r w:rsidRPr="00C9646A">
        <w:rPr>
          <w:bCs/>
          <w:sz w:val="28"/>
          <w:szCs w:val="28"/>
        </w:rPr>
        <w:t xml:space="preserve"> </w:t>
      </w:r>
      <w:r>
        <w:rPr>
          <w:sz w:val="28"/>
          <w:szCs w:val="28"/>
        </w:rPr>
        <w:t>в 2019 году МКУ «</w:t>
      </w:r>
      <w:proofErr w:type="spellStart"/>
      <w:r>
        <w:rPr>
          <w:sz w:val="28"/>
          <w:szCs w:val="28"/>
        </w:rPr>
        <w:t>Жилкомцентр</w:t>
      </w:r>
      <w:proofErr w:type="spellEnd"/>
      <w:r>
        <w:rPr>
          <w:sz w:val="28"/>
          <w:szCs w:val="28"/>
        </w:rPr>
        <w:t>» были реализованы</w:t>
      </w:r>
      <w:r w:rsidRPr="004C16F3">
        <w:rPr>
          <w:sz w:val="28"/>
          <w:szCs w:val="28"/>
        </w:rPr>
        <w:t xml:space="preserve"> </w:t>
      </w:r>
      <w:r>
        <w:rPr>
          <w:sz w:val="28"/>
          <w:szCs w:val="28"/>
        </w:rPr>
        <w:t>следующие</w:t>
      </w:r>
      <w:r w:rsidRPr="004C16F3">
        <w:rPr>
          <w:sz w:val="28"/>
          <w:szCs w:val="28"/>
        </w:rPr>
        <w:t xml:space="preserve"> </w:t>
      </w:r>
      <w:r>
        <w:rPr>
          <w:sz w:val="28"/>
          <w:szCs w:val="28"/>
        </w:rPr>
        <w:t>подпрограммы</w:t>
      </w:r>
      <w:r w:rsidRPr="004C16F3">
        <w:rPr>
          <w:sz w:val="28"/>
          <w:szCs w:val="28"/>
        </w:rPr>
        <w:t xml:space="preserve"> муниципальной программы</w:t>
      </w:r>
      <w:r>
        <w:rPr>
          <w:sz w:val="28"/>
          <w:szCs w:val="28"/>
        </w:rPr>
        <w:t xml:space="preserve"> «Обеспечение доступным комфортным жильем населения городского округа город Рыбинск»:    </w:t>
      </w:r>
    </w:p>
    <w:p w:rsidR="00DC589E" w:rsidRPr="00D55CD8" w:rsidRDefault="00DC589E" w:rsidP="00DC589E">
      <w:pPr>
        <w:ind w:right="-142"/>
        <w:jc w:val="both"/>
        <w:rPr>
          <w:sz w:val="28"/>
          <w:szCs w:val="28"/>
        </w:rPr>
      </w:pPr>
      <w:proofErr w:type="gramStart"/>
      <w:r>
        <w:rPr>
          <w:sz w:val="28"/>
          <w:szCs w:val="28"/>
        </w:rPr>
        <w:t xml:space="preserve">- </w:t>
      </w:r>
      <w:r w:rsidRPr="00C009DF">
        <w:rPr>
          <w:sz w:val="28"/>
          <w:szCs w:val="28"/>
        </w:rPr>
        <w:t xml:space="preserve">подпрограмма «Переселение граждан из жилищного фонда, признанного непригодным для проживания в городском округе город </w:t>
      </w:r>
      <w:r w:rsidRPr="00BA61BC">
        <w:rPr>
          <w:sz w:val="28"/>
          <w:szCs w:val="28"/>
        </w:rPr>
        <w:t>Рыбинск» на 201</w:t>
      </w:r>
      <w:r>
        <w:rPr>
          <w:sz w:val="28"/>
          <w:szCs w:val="28"/>
        </w:rPr>
        <w:t>9</w:t>
      </w:r>
      <w:r w:rsidRPr="00BA61BC">
        <w:rPr>
          <w:sz w:val="28"/>
          <w:szCs w:val="28"/>
        </w:rPr>
        <w:t xml:space="preserve"> -202</w:t>
      </w:r>
      <w:r>
        <w:rPr>
          <w:sz w:val="28"/>
          <w:szCs w:val="28"/>
        </w:rPr>
        <w:t>2</w:t>
      </w:r>
      <w:r w:rsidRPr="00BA61BC">
        <w:rPr>
          <w:sz w:val="28"/>
          <w:szCs w:val="28"/>
        </w:rPr>
        <w:t xml:space="preserve"> годы.</w:t>
      </w:r>
      <w:proofErr w:type="gramEnd"/>
      <w:r w:rsidRPr="00BA61BC">
        <w:rPr>
          <w:sz w:val="28"/>
          <w:szCs w:val="28"/>
        </w:rPr>
        <w:t xml:space="preserve"> </w:t>
      </w:r>
      <w:r>
        <w:rPr>
          <w:sz w:val="28"/>
          <w:szCs w:val="28"/>
        </w:rPr>
        <w:t>Переселены 23 семьи / 67 чел., расселено 884,2 кв.м. непригодного жилья</w:t>
      </w:r>
    </w:p>
    <w:p w:rsidR="00EA201E" w:rsidRDefault="00DC589E" w:rsidP="00DC589E">
      <w:pPr>
        <w:ind w:right="-142"/>
        <w:jc w:val="both"/>
        <w:rPr>
          <w:sz w:val="28"/>
          <w:szCs w:val="28"/>
        </w:rPr>
      </w:pPr>
      <w:r>
        <w:rPr>
          <w:sz w:val="28"/>
          <w:szCs w:val="28"/>
        </w:rPr>
        <w:t xml:space="preserve">- </w:t>
      </w:r>
      <w:r w:rsidRPr="00C50AA1">
        <w:rPr>
          <w:sz w:val="28"/>
          <w:szCs w:val="28"/>
        </w:rPr>
        <w:t>подпрограмма «Государственная поддержка граждан, проживающих на территории городского округа город Рыбинск, в сфере ипотечного жилищного кредитования» на 201</w:t>
      </w:r>
      <w:r>
        <w:rPr>
          <w:sz w:val="28"/>
          <w:szCs w:val="28"/>
        </w:rPr>
        <w:t>9</w:t>
      </w:r>
      <w:r w:rsidRPr="00C50AA1">
        <w:rPr>
          <w:sz w:val="28"/>
          <w:szCs w:val="28"/>
        </w:rPr>
        <w:t>-202</w:t>
      </w:r>
      <w:r>
        <w:rPr>
          <w:sz w:val="28"/>
          <w:szCs w:val="28"/>
        </w:rPr>
        <w:t>2</w:t>
      </w:r>
      <w:r w:rsidRPr="00C50AA1">
        <w:rPr>
          <w:sz w:val="28"/>
          <w:szCs w:val="28"/>
        </w:rPr>
        <w:t xml:space="preserve"> годы;</w:t>
      </w:r>
      <w:r>
        <w:rPr>
          <w:sz w:val="28"/>
          <w:szCs w:val="28"/>
        </w:rPr>
        <w:t xml:space="preserve"> (в рамках реализации задачи по г</w:t>
      </w:r>
      <w:r w:rsidRPr="00C50AA1">
        <w:rPr>
          <w:sz w:val="28"/>
          <w:szCs w:val="28"/>
        </w:rPr>
        <w:t>осударственн</w:t>
      </w:r>
      <w:r>
        <w:rPr>
          <w:sz w:val="28"/>
          <w:szCs w:val="28"/>
        </w:rPr>
        <w:t>ой</w:t>
      </w:r>
      <w:r w:rsidRPr="00C50AA1">
        <w:rPr>
          <w:sz w:val="28"/>
          <w:szCs w:val="28"/>
        </w:rPr>
        <w:t xml:space="preserve"> поддержк</w:t>
      </w:r>
      <w:r>
        <w:rPr>
          <w:sz w:val="28"/>
          <w:szCs w:val="28"/>
        </w:rPr>
        <w:t>е</w:t>
      </w:r>
      <w:r w:rsidRPr="00C50AA1">
        <w:rPr>
          <w:sz w:val="28"/>
          <w:szCs w:val="28"/>
        </w:rPr>
        <w:t xml:space="preserve"> граждан, проживающих на территории Ярославской области, в сфере ипотечного жилищного кредитования</w:t>
      </w:r>
      <w:r>
        <w:rPr>
          <w:sz w:val="28"/>
          <w:szCs w:val="28"/>
        </w:rPr>
        <w:t>,</w:t>
      </w:r>
      <w:r w:rsidRPr="00C50AA1">
        <w:rPr>
          <w:sz w:val="28"/>
          <w:szCs w:val="28"/>
        </w:rPr>
        <w:t xml:space="preserve"> региональной программы «Стимулирование развития жилищного строительства на территории Ярославской области на 2011-202</w:t>
      </w:r>
      <w:r>
        <w:rPr>
          <w:sz w:val="28"/>
          <w:szCs w:val="28"/>
        </w:rPr>
        <w:t>1</w:t>
      </w:r>
      <w:r w:rsidRPr="00C50AA1">
        <w:rPr>
          <w:sz w:val="28"/>
          <w:szCs w:val="28"/>
        </w:rPr>
        <w:t xml:space="preserve"> годы»). В 201</w:t>
      </w:r>
      <w:r>
        <w:rPr>
          <w:sz w:val="28"/>
          <w:szCs w:val="28"/>
        </w:rPr>
        <w:t>9 году предоставлены субсидии</w:t>
      </w:r>
      <w:r w:rsidRPr="00C50AA1">
        <w:rPr>
          <w:sz w:val="28"/>
          <w:szCs w:val="28"/>
        </w:rPr>
        <w:t xml:space="preserve"> на приобретение (строитель</w:t>
      </w:r>
      <w:r>
        <w:rPr>
          <w:sz w:val="28"/>
          <w:szCs w:val="28"/>
        </w:rPr>
        <w:t>ст</w:t>
      </w:r>
      <w:r w:rsidRPr="00C50AA1">
        <w:rPr>
          <w:sz w:val="28"/>
          <w:szCs w:val="28"/>
        </w:rPr>
        <w:t xml:space="preserve">во) жилья - 3 семьям, реализовали субсидию </w:t>
      </w:r>
      <w:r>
        <w:rPr>
          <w:sz w:val="28"/>
          <w:szCs w:val="28"/>
        </w:rPr>
        <w:t>3</w:t>
      </w:r>
      <w:r w:rsidRPr="00C50AA1">
        <w:rPr>
          <w:sz w:val="28"/>
          <w:szCs w:val="28"/>
        </w:rPr>
        <w:t xml:space="preserve"> семьи, приобретено </w:t>
      </w:r>
      <w:r>
        <w:rPr>
          <w:sz w:val="28"/>
          <w:szCs w:val="28"/>
        </w:rPr>
        <w:t>0,21 тыс.</w:t>
      </w:r>
      <w:r w:rsidRPr="00C50AA1">
        <w:rPr>
          <w:sz w:val="28"/>
          <w:szCs w:val="28"/>
        </w:rPr>
        <w:t xml:space="preserve"> кв.м. жилья</w:t>
      </w:r>
      <w:r>
        <w:rPr>
          <w:sz w:val="28"/>
          <w:szCs w:val="28"/>
        </w:rPr>
        <w:t>;</w:t>
      </w:r>
      <w:r w:rsidRPr="00C50AA1">
        <w:rPr>
          <w:sz w:val="28"/>
          <w:szCs w:val="28"/>
        </w:rPr>
        <w:t xml:space="preserve"> о</w:t>
      </w:r>
      <w:r>
        <w:rPr>
          <w:sz w:val="28"/>
          <w:szCs w:val="28"/>
        </w:rPr>
        <w:t>братились за получением субсидии</w:t>
      </w:r>
      <w:r w:rsidRPr="00C50AA1">
        <w:rPr>
          <w:sz w:val="28"/>
          <w:szCs w:val="28"/>
        </w:rPr>
        <w:t xml:space="preserve"> на возмещение части ежемесячных </w:t>
      </w:r>
      <w:proofErr w:type="spellStart"/>
      <w:r w:rsidRPr="00C50AA1">
        <w:rPr>
          <w:sz w:val="28"/>
          <w:szCs w:val="28"/>
        </w:rPr>
        <w:t>аннуитетных</w:t>
      </w:r>
      <w:proofErr w:type="spellEnd"/>
      <w:r w:rsidRPr="00C50AA1">
        <w:rPr>
          <w:sz w:val="28"/>
          <w:szCs w:val="28"/>
        </w:rPr>
        <w:t xml:space="preserve"> платежей - </w:t>
      </w:r>
      <w:r>
        <w:rPr>
          <w:sz w:val="28"/>
          <w:szCs w:val="28"/>
        </w:rPr>
        <w:t>27 семей (ежеквартально).</w:t>
      </w:r>
    </w:p>
    <w:p w:rsidR="00EA201E" w:rsidRPr="00CC518F" w:rsidRDefault="00EA201E" w:rsidP="00EA201E">
      <w:pPr>
        <w:ind w:firstLine="426"/>
        <w:jc w:val="both"/>
        <w:rPr>
          <w:sz w:val="28"/>
          <w:szCs w:val="28"/>
          <w:highlight w:val="yellow"/>
        </w:rPr>
      </w:pPr>
      <w:r>
        <w:rPr>
          <w:sz w:val="28"/>
          <w:szCs w:val="28"/>
        </w:rPr>
        <w:t xml:space="preserve">В рамках губернаторского проекта «Решаем вместе», региональной программы «Создание комфортной городской среды на территории Ярославской области» выполнено благоустройство трех общественных территорий: площадки (зеленой зоны) в районе общеобразовательных учреждений №18 и №28, Лоцманского бульвара, ремонт мостика в </w:t>
      </w:r>
      <w:proofErr w:type="spellStart"/>
      <w:r>
        <w:rPr>
          <w:sz w:val="28"/>
          <w:szCs w:val="28"/>
        </w:rPr>
        <w:t>Карякинском</w:t>
      </w:r>
      <w:proofErr w:type="spellEnd"/>
      <w:r>
        <w:rPr>
          <w:sz w:val="28"/>
          <w:szCs w:val="28"/>
        </w:rPr>
        <w:t xml:space="preserve"> саду.</w:t>
      </w:r>
    </w:p>
    <w:p w:rsidR="00DC589E" w:rsidRDefault="00DC589E" w:rsidP="00EA201E">
      <w:pPr>
        <w:ind w:right="-142"/>
        <w:jc w:val="both"/>
        <w:rPr>
          <w:sz w:val="28"/>
          <w:szCs w:val="28"/>
        </w:rPr>
      </w:pPr>
      <w:r>
        <w:rPr>
          <w:sz w:val="28"/>
          <w:szCs w:val="28"/>
        </w:rPr>
        <w:t xml:space="preserve"> </w:t>
      </w:r>
      <w:r w:rsidR="00EA201E">
        <w:rPr>
          <w:sz w:val="28"/>
          <w:szCs w:val="28"/>
        </w:rPr>
        <w:tab/>
      </w:r>
      <w:r>
        <w:rPr>
          <w:sz w:val="28"/>
          <w:szCs w:val="28"/>
        </w:rPr>
        <w:t>Информация о реализации нац</w:t>
      </w:r>
      <w:r w:rsidR="00EA201E">
        <w:rPr>
          <w:sz w:val="28"/>
          <w:szCs w:val="28"/>
        </w:rPr>
        <w:t xml:space="preserve">иональных </w:t>
      </w:r>
      <w:r>
        <w:rPr>
          <w:sz w:val="28"/>
          <w:szCs w:val="28"/>
        </w:rPr>
        <w:t>проектов так же представлена в п. 1.9</w:t>
      </w:r>
      <w:r w:rsidR="00EA201E">
        <w:rPr>
          <w:sz w:val="28"/>
          <w:szCs w:val="28"/>
        </w:rPr>
        <w:t xml:space="preserve"> и 4.6.</w:t>
      </w:r>
    </w:p>
    <w:p w:rsidR="00691068" w:rsidRPr="00016672" w:rsidRDefault="004C7561" w:rsidP="00EA3B21">
      <w:pPr>
        <w:spacing w:before="100" w:beforeAutospacing="1" w:after="100" w:afterAutospacing="1"/>
        <w:jc w:val="both"/>
        <w:rPr>
          <w:b/>
          <w:sz w:val="28"/>
          <w:szCs w:val="28"/>
        </w:rPr>
      </w:pPr>
      <w:r w:rsidRPr="00016672">
        <w:rPr>
          <w:b/>
          <w:sz w:val="28"/>
          <w:szCs w:val="28"/>
        </w:rPr>
        <w:t>2.11</w:t>
      </w:r>
      <w:proofErr w:type="gramStart"/>
      <w:r w:rsidR="00691068" w:rsidRPr="00016672">
        <w:rPr>
          <w:b/>
          <w:sz w:val="28"/>
          <w:szCs w:val="28"/>
        </w:rPr>
        <w:t xml:space="preserve"> О</w:t>
      </w:r>
      <w:proofErr w:type="gramEnd"/>
      <w:r w:rsidR="00691068" w:rsidRPr="00016672">
        <w:rPr>
          <w:b/>
          <w:sz w:val="28"/>
          <w:szCs w:val="28"/>
        </w:rPr>
        <w:t>рганизует работу по исполнению законодательства, направленного на социальную поддержку детей-сирот, детей, оставшихся без попечения родителей, многодетных семей, семей с ребенком-инвалидом.</w:t>
      </w:r>
      <w:r w:rsidR="008A2604" w:rsidRPr="00016672">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6"/>
        <w:gridCol w:w="2136"/>
        <w:gridCol w:w="2197"/>
        <w:gridCol w:w="2081"/>
      </w:tblGrid>
      <w:tr w:rsidR="00016672" w:rsidRPr="00016672" w:rsidTr="00016672">
        <w:tc>
          <w:tcPr>
            <w:tcW w:w="3156" w:type="dxa"/>
          </w:tcPr>
          <w:p w:rsidR="00016672" w:rsidRPr="00016672" w:rsidRDefault="00016672" w:rsidP="00EA3B21">
            <w:pPr>
              <w:jc w:val="both"/>
              <w:rPr>
                <w:b/>
                <w:sz w:val="24"/>
                <w:szCs w:val="24"/>
              </w:rPr>
            </w:pPr>
            <w:r w:rsidRPr="00016672">
              <w:rPr>
                <w:b/>
                <w:sz w:val="24"/>
                <w:szCs w:val="24"/>
              </w:rPr>
              <w:t>Показатели</w:t>
            </w:r>
          </w:p>
        </w:tc>
        <w:tc>
          <w:tcPr>
            <w:tcW w:w="2136" w:type="dxa"/>
          </w:tcPr>
          <w:p w:rsidR="00016672" w:rsidRPr="00016672" w:rsidRDefault="00016672" w:rsidP="00016672">
            <w:pPr>
              <w:jc w:val="center"/>
              <w:rPr>
                <w:b/>
                <w:sz w:val="24"/>
                <w:szCs w:val="24"/>
              </w:rPr>
            </w:pPr>
            <w:r w:rsidRPr="00016672">
              <w:rPr>
                <w:b/>
                <w:sz w:val="24"/>
                <w:szCs w:val="24"/>
              </w:rPr>
              <w:t>2017</w:t>
            </w:r>
          </w:p>
        </w:tc>
        <w:tc>
          <w:tcPr>
            <w:tcW w:w="2197" w:type="dxa"/>
          </w:tcPr>
          <w:p w:rsidR="00016672" w:rsidRPr="00016672" w:rsidRDefault="00016672" w:rsidP="00016672">
            <w:pPr>
              <w:jc w:val="center"/>
              <w:rPr>
                <w:b/>
                <w:sz w:val="24"/>
                <w:szCs w:val="24"/>
              </w:rPr>
            </w:pPr>
            <w:r w:rsidRPr="00016672">
              <w:rPr>
                <w:b/>
                <w:sz w:val="24"/>
                <w:szCs w:val="24"/>
              </w:rPr>
              <w:t>2018</w:t>
            </w:r>
          </w:p>
        </w:tc>
        <w:tc>
          <w:tcPr>
            <w:tcW w:w="2081" w:type="dxa"/>
          </w:tcPr>
          <w:p w:rsidR="00016672" w:rsidRPr="00016672" w:rsidRDefault="00016672" w:rsidP="00016672">
            <w:pPr>
              <w:jc w:val="center"/>
              <w:rPr>
                <w:b/>
                <w:sz w:val="24"/>
                <w:szCs w:val="24"/>
              </w:rPr>
            </w:pPr>
            <w:r w:rsidRPr="00016672">
              <w:rPr>
                <w:b/>
                <w:sz w:val="24"/>
                <w:szCs w:val="24"/>
              </w:rPr>
              <w:t>2019</w:t>
            </w:r>
          </w:p>
        </w:tc>
      </w:tr>
      <w:tr w:rsidR="00016672" w:rsidRPr="00016672" w:rsidTr="00016672">
        <w:tc>
          <w:tcPr>
            <w:tcW w:w="3156" w:type="dxa"/>
          </w:tcPr>
          <w:p w:rsidR="00016672" w:rsidRPr="00016672" w:rsidRDefault="00016672" w:rsidP="00EA3B21">
            <w:pPr>
              <w:jc w:val="both"/>
              <w:rPr>
                <w:sz w:val="24"/>
                <w:szCs w:val="24"/>
              </w:rPr>
            </w:pPr>
            <w:r w:rsidRPr="00016672">
              <w:rPr>
                <w:sz w:val="24"/>
                <w:szCs w:val="24"/>
              </w:rPr>
              <w:t>Всего многодетных семей</w:t>
            </w:r>
          </w:p>
        </w:tc>
        <w:tc>
          <w:tcPr>
            <w:tcW w:w="2136" w:type="dxa"/>
          </w:tcPr>
          <w:p w:rsidR="00016672" w:rsidRPr="00016672" w:rsidRDefault="00016672" w:rsidP="00016672">
            <w:pPr>
              <w:jc w:val="center"/>
              <w:rPr>
                <w:sz w:val="24"/>
                <w:szCs w:val="24"/>
              </w:rPr>
            </w:pPr>
            <w:r w:rsidRPr="00016672">
              <w:rPr>
                <w:sz w:val="24"/>
                <w:szCs w:val="24"/>
              </w:rPr>
              <w:t>1546</w:t>
            </w:r>
          </w:p>
          <w:p w:rsidR="00016672" w:rsidRPr="00016672" w:rsidRDefault="00016672" w:rsidP="00016672">
            <w:pPr>
              <w:jc w:val="center"/>
              <w:rPr>
                <w:sz w:val="24"/>
                <w:szCs w:val="24"/>
              </w:rPr>
            </w:pPr>
            <w:r w:rsidRPr="00016672">
              <w:rPr>
                <w:sz w:val="24"/>
                <w:szCs w:val="24"/>
              </w:rPr>
              <w:t>(3147 детей)</w:t>
            </w:r>
          </w:p>
        </w:tc>
        <w:tc>
          <w:tcPr>
            <w:tcW w:w="2197" w:type="dxa"/>
            <w:shd w:val="clear" w:color="auto" w:fill="FFFFFF"/>
          </w:tcPr>
          <w:p w:rsidR="00016672" w:rsidRPr="00016672" w:rsidRDefault="00016672" w:rsidP="00016672">
            <w:pPr>
              <w:jc w:val="center"/>
              <w:rPr>
                <w:sz w:val="24"/>
                <w:szCs w:val="24"/>
              </w:rPr>
            </w:pPr>
            <w:r w:rsidRPr="00016672">
              <w:rPr>
                <w:sz w:val="24"/>
                <w:szCs w:val="24"/>
              </w:rPr>
              <w:t>1358</w:t>
            </w:r>
          </w:p>
          <w:p w:rsidR="00016672" w:rsidRPr="00016672" w:rsidRDefault="00016672" w:rsidP="00016672">
            <w:pPr>
              <w:jc w:val="center"/>
              <w:rPr>
                <w:sz w:val="24"/>
                <w:szCs w:val="24"/>
              </w:rPr>
            </w:pPr>
            <w:r w:rsidRPr="00016672">
              <w:rPr>
                <w:sz w:val="24"/>
                <w:szCs w:val="24"/>
              </w:rPr>
              <w:t>(3996 детей)</w:t>
            </w:r>
          </w:p>
        </w:tc>
        <w:tc>
          <w:tcPr>
            <w:tcW w:w="2081" w:type="dxa"/>
            <w:shd w:val="clear" w:color="auto" w:fill="FFFFFF"/>
          </w:tcPr>
          <w:p w:rsidR="00016672" w:rsidRPr="00016672" w:rsidRDefault="00016672" w:rsidP="0038096C">
            <w:pPr>
              <w:jc w:val="center"/>
              <w:rPr>
                <w:sz w:val="26"/>
                <w:szCs w:val="26"/>
              </w:rPr>
            </w:pPr>
            <w:r w:rsidRPr="00016672">
              <w:rPr>
                <w:sz w:val="26"/>
                <w:szCs w:val="26"/>
              </w:rPr>
              <w:t>1298</w:t>
            </w:r>
          </w:p>
          <w:p w:rsidR="00016672" w:rsidRPr="00016672" w:rsidRDefault="00016672" w:rsidP="0038096C">
            <w:pPr>
              <w:jc w:val="center"/>
              <w:rPr>
                <w:sz w:val="26"/>
                <w:szCs w:val="26"/>
              </w:rPr>
            </w:pPr>
            <w:r w:rsidRPr="00016672">
              <w:rPr>
                <w:sz w:val="26"/>
                <w:szCs w:val="26"/>
              </w:rPr>
              <w:t>(4182 детей)</w:t>
            </w:r>
          </w:p>
        </w:tc>
      </w:tr>
      <w:tr w:rsidR="00016672" w:rsidRPr="00016672" w:rsidTr="00016672">
        <w:tc>
          <w:tcPr>
            <w:tcW w:w="3156" w:type="dxa"/>
          </w:tcPr>
          <w:p w:rsidR="00016672" w:rsidRPr="00016672" w:rsidRDefault="00016672" w:rsidP="00EA3B21">
            <w:pPr>
              <w:jc w:val="both"/>
              <w:rPr>
                <w:sz w:val="24"/>
                <w:szCs w:val="24"/>
              </w:rPr>
            </w:pPr>
            <w:r w:rsidRPr="00016672">
              <w:rPr>
                <w:sz w:val="24"/>
                <w:szCs w:val="24"/>
              </w:rPr>
              <w:t>Ежемесячное пособие многодетным семьям из областного бюджета</w:t>
            </w:r>
          </w:p>
        </w:tc>
        <w:tc>
          <w:tcPr>
            <w:tcW w:w="2136" w:type="dxa"/>
          </w:tcPr>
          <w:p w:rsidR="00016672" w:rsidRPr="00016672" w:rsidRDefault="00016672" w:rsidP="00016672">
            <w:pPr>
              <w:jc w:val="center"/>
              <w:rPr>
                <w:sz w:val="24"/>
                <w:szCs w:val="24"/>
              </w:rPr>
            </w:pPr>
            <w:r w:rsidRPr="00016672">
              <w:rPr>
                <w:sz w:val="24"/>
                <w:szCs w:val="24"/>
              </w:rPr>
              <w:t>14246761 руб.</w:t>
            </w:r>
          </w:p>
          <w:p w:rsidR="00016672" w:rsidRPr="00016672" w:rsidRDefault="00016672" w:rsidP="00016672">
            <w:pPr>
              <w:jc w:val="center"/>
              <w:rPr>
                <w:sz w:val="24"/>
                <w:szCs w:val="24"/>
              </w:rPr>
            </w:pPr>
            <w:r w:rsidRPr="00016672">
              <w:rPr>
                <w:sz w:val="24"/>
                <w:szCs w:val="24"/>
              </w:rPr>
              <w:t>(2592 детей)</w:t>
            </w:r>
          </w:p>
        </w:tc>
        <w:tc>
          <w:tcPr>
            <w:tcW w:w="2197" w:type="dxa"/>
            <w:shd w:val="clear" w:color="auto" w:fill="FFFFFF"/>
          </w:tcPr>
          <w:p w:rsidR="00016672" w:rsidRPr="00016672" w:rsidRDefault="00016672" w:rsidP="00016672">
            <w:pPr>
              <w:jc w:val="center"/>
              <w:rPr>
                <w:sz w:val="24"/>
                <w:szCs w:val="24"/>
              </w:rPr>
            </w:pPr>
            <w:r w:rsidRPr="00016672">
              <w:rPr>
                <w:sz w:val="24"/>
                <w:szCs w:val="24"/>
              </w:rPr>
              <w:t>16152037 руб.</w:t>
            </w:r>
          </w:p>
          <w:p w:rsidR="00016672" w:rsidRPr="00016672" w:rsidRDefault="00016672" w:rsidP="00016672">
            <w:pPr>
              <w:jc w:val="center"/>
              <w:rPr>
                <w:sz w:val="24"/>
                <w:szCs w:val="24"/>
              </w:rPr>
            </w:pPr>
            <w:proofErr w:type="gramStart"/>
            <w:r w:rsidRPr="00016672">
              <w:rPr>
                <w:sz w:val="24"/>
                <w:szCs w:val="24"/>
              </w:rPr>
              <w:t>(3552 ребенка/</w:t>
            </w:r>
            <w:proofErr w:type="gramEnd"/>
          </w:p>
          <w:p w:rsidR="00016672" w:rsidRPr="00016672" w:rsidRDefault="00016672" w:rsidP="00016672">
            <w:pPr>
              <w:jc w:val="center"/>
              <w:rPr>
                <w:sz w:val="24"/>
                <w:szCs w:val="24"/>
              </w:rPr>
            </w:pPr>
            <w:r w:rsidRPr="00016672">
              <w:rPr>
                <w:sz w:val="24"/>
                <w:szCs w:val="24"/>
              </w:rPr>
              <w:t>1724 семьи</w:t>
            </w:r>
          </w:p>
        </w:tc>
        <w:tc>
          <w:tcPr>
            <w:tcW w:w="2081" w:type="dxa"/>
            <w:shd w:val="clear" w:color="auto" w:fill="FFFFFF"/>
          </w:tcPr>
          <w:p w:rsidR="00016672" w:rsidRPr="00016672" w:rsidRDefault="00016672" w:rsidP="0038096C">
            <w:pPr>
              <w:jc w:val="center"/>
              <w:rPr>
                <w:sz w:val="26"/>
                <w:szCs w:val="26"/>
              </w:rPr>
            </w:pPr>
            <w:r w:rsidRPr="00016672">
              <w:rPr>
                <w:sz w:val="26"/>
                <w:szCs w:val="26"/>
              </w:rPr>
              <w:t>12371991 руб.</w:t>
            </w:r>
          </w:p>
          <w:p w:rsidR="00016672" w:rsidRPr="00016672" w:rsidRDefault="00016672" w:rsidP="0038096C">
            <w:pPr>
              <w:jc w:val="center"/>
              <w:rPr>
                <w:sz w:val="26"/>
                <w:szCs w:val="26"/>
              </w:rPr>
            </w:pPr>
            <w:r w:rsidRPr="00016672">
              <w:rPr>
                <w:sz w:val="26"/>
                <w:szCs w:val="26"/>
              </w:rPr>
              <w:t>(3115 детей/1285 семей)</w:t>
            </w:r>
          </w:p>
        </w:tc>
      </w:tr>
      <w:tr w:rsidR="00016672" w:rsidRPr="00016672" w:rsidTr="00016672">
        <w:tc>
          <w:tcPr>
            <w:tcW w:w="3156" w:type="dxa"/>
          </w:tcPr>
          <w:p w:rsidR="00016672" w:rsidRPr="00016672" w:rsidRDefault="00016672" w:rsidP="00EA3B21">
            <w:pPr>
              <w:jc w:val="both"/>
              <w:rPr>
                <w:sz w:val="24"/>
                <w:szCs w:val="24"/>
              </w:rPr>
            </w:pPr>
            <w:r w:rsidRPr="00016672">
              <w:rPr>
                <w:sz w:val="24"/>
                <w:szCs w:val="24"/>
              </w:rPr>
              <w:t xml:space="preserve">Ежемесячное пособие детям </w:t>
            </w:r>
            <w:r w:rsidRPr="00016672">
              <w:rPr>
                <w:sz w:val="24"/>
                <w:szCs w:val="24"/>
              </w:rPr>
              <w:lastRenderedPageBreak/>
              <w:t>из социально благополучных (более 5 детей и семей с двойняшками) многодетных семей из областного бюджета</w:t>
            </w:r>
          </w:p>
        </w:tc>
        <w:tc>
          <w:tcPr>
            <w:tcW w:w="2136" w:type="dxa"/>
          </w:tcPr>
          <w:p w:rsidR="00016672" w:rsidRPr="00016672" w:rsidRDefault="00016672" w:rsidP="00016672">
            <w:pPr>
              <w:jc w:val="center"/>
              <w:rPr>
                <w:sz w:val="24"/>
                <w:szCs w:val="24"/>
              </w:rPr>
            </w:pPr>
            <w:r w:rsidRPr="00016672">
              <w:rPr>
                <w:sz w:val="24"/>
                <w:szCs w:val="24"/>
              </w:rPr>
              <w:lastRenderedPageBreak/>
              <w:t>4717942 руб.</w:t>
            </w:r>
          </w:p>
          <w:p w:rsidR="00016672" w:rsidRPr="00016672" w:rsidRDefault="00016672" w:rsidP="00016672">
            <w:pPr>
              <w:jc w:val="center"/>
              <w:rPr>
                <w:sz w:val="24"/>
                <w:szCs w:val="24"/>
              </w:rPr>
            </w:pPr>
            <w:r w:rsidRPr="00016672">
              <w:rPr>
                <w:sz w:val="24"/>
                <w:szCs w:val="24"/>
              </w:rPr>
              <w:lastRenderedPageBreak/>
              <w:t>(555 детей)</w:t>
            </w:r>
          </w:p>
        </w:tc>
        <w:tc>
          <w:tcPr>
            <w:tcW w:w="2197" w:type="dxa"/>
            <w:shd w:val="clear" w:color="auto" w:fill="FFFFFF"/>
          </w:tcPr>
          <w:p w:rsidR="00016672" w:rsidRPr="00016672" w:rsidRDefault="00016672" w:rsidP="00016672">
            <w:pPr>
              <w:jc w:val="center"/>
              <w:rPr>
                <w:sz w:val="24"/>
                <w:szCs w:val="24"/>
              </w:rPr>
            </w:pPr>
            <w:r w:rsidRPr="00016672">
              <w:rPr>
                <w:sz w:val="24"/>
                <w:szCs w:val="24"/>
              </w:rPr>
              <w:lastRenderedPageBreak/>
              <w:t>5131685</w:t>
            </w:r>
          </w:p>
          <w:p w:rsidR="00016672" w:rsidRPr="00016672" w:rsidRDefault="00016672" w:rsidP="00016672">
            <w:pPr>
              <w:jc w:val="center"/>
              <w:rPr>
                <w:sz w:val="24"/>
                <w:szCs w:val="24"/>
              </w:rPr>
            </w:pPr>
            <w:r w:rsidRPr="00016672">
              <w:rPr>
                <w:sz w:val="24"/>
                <w:szCs w:val="24"/>
              </w:rPr>
              <w:lastRenderedPageBreak/>
              <w:t>(623 ребенка)</w:t>
            </w:r>
          </w:p>
        </w:tc>
        <w:tc>
          <w:tcPr>
            <w:tcW w:w="2081" w:type="dxa"/>
            <w:shd w:val="clear" w:color="auto" w:fill="FFFFFF"/>
          </w:tcPr>
          <w:p w:rsidR="00016672" w:rsidRPr="00016672" w:rsidRDefault="00016672" w:rsidP="0038096C">
            <w:pPr>
              <w:jc w:val="center"/>
              <w:rPr>
                <w:sz w:val="26"/>
                <w:szCs w:val="26"/>
              </w:rPr>
            </w:pPr>
            <w:r w:rsidRPr="00016672">
              <w:rPr>
                <w:sz w:val="26"/>
                <w:szCs w:val="26"/>
              </w:rPr>
              <w:lastRenderedPageBreak/>
              <w:t>5543333 руб.</w:t>
            </w:r>
          </w:p>
          <w:p w:rsidR="00016672" w:rsidRPr="00016672" w:rsidRDefault="00016672" w:rsidP="0038096C">
            <w:pPr>
              <w:jc w:val="center"/>
              <w:rPr>
                <w:sz w:val="26"/>
                <w:szCs w:val="26"/>
              </w:rPr>
            </w:pPr>
            <w:r w:rsidRPr="00016672">
              <w:rPr>
                <w:sz w:val="26"/>
                <w:szCs w:val="26"/>
              </w:rPr>
              <w:lastRenderedPageBreak/>
              <w:t>(640 детей)</w:t>
            </w:r>
          </w:p>
        </w:tc>
      </w:tr>
      <w:tr w:rsidR="00016672" w:rsidRPr="00016672" w:rsidTr="00016672">
        <w:tc>
          <w:tcPr>
            <w:tcW w:w="3156" w:type="dxa"/>
          </w:tcPr>
          <w:p w:rsidR="00016672" w:rsidRPr="00016672" w:rsidRDefault="00016672" w:rsidP="00EA3B21">
            <w:pPr>
              <w:jc w:val="both"/>
              <w:rPr>
                <w:sz w:val="24"/>
                <w:szCs w:val="24"/>
              </w:rPr>
            </w:pPr>
            <w:r w:rsidRPr="00016672">
              <w:rPr>
                <w:sz w:val="24"/>
                <w:szCs w:val="24"/>
              </w:rPr>
              <w:lastRenderedPageBreak/>
              <w:t>Ежемесячное пособие детям из многодетных семей из муниципального бюджета</w:t>
            </w:r>
          </w:p>
        </w:tc>
        <w:tc>
          <w:tcPr>
            <w:tcW w:w="2136" w:type="dxa"/>
          </w:tcPr>
          <w:p w:rsidR="00016672" w:rsidRPr="00016672" w:rsidRDefault="00016672" w:rsidP="00016672">
            <w:pPr>
              <w:jc w:val="center"/>
              <w:rPr>
                <w:sz w:val="24"/>
                <w:szCs w:val="24"/>
              </w:rPr>
            </w:pPr>
            <w:r w:rsidRPr="00016672">
              <w:rPr>
                <w:sz w:val="24"/>
                <w:szCs w:val="24"/>
              </w:rPr>
              <w:t>---</w:t>
            </w:r>
          </w:p>
        </w:tc>
        <w:tc>
          <w:tcPr>
            <w:tcW w:w="2197" w:type="dxa"/>
            <w:shd w:val="clear" w:color="auto" w:fill="FFFFFF"/>
          </w:tcPr>
          <w:p w:rsidR="00016672" w:rsidRPr="00016672" w:rsidRDefault="00016672" w:rsidP="00016672">
            <w:pPr>
              <w:jc w:val="center"/>
              <w:rPr>
                <w:sz w:val="24"/>
                <w:szCs w:val="24"/>
              </w:rPr>
            </w:pPr>
            <w:r w:rsidRPr="00016672">
              <w:rPr>
                <w:sz w:val="24"/>
                <w:szCs w:val="24"/>
              </w:rPr>
              <w:t>---</w:t>
            </w:r>
          </w:p>
        </w:tc>
        <w:tc>
          <w:tcPr>
            <w:tcW w:w="2081" w:type="dxa"/>
            <w:shd w:val="clear" w:color="auto" w:fill="FFFFFF"/>
          </w:tcPr>
          <w:p w:rsidR="00016672" w:rsidRPr="00016672" w:rsidRDefault="00016672" w:rsidP="0038096C">
            <w:pPr>
              <w:jc w:val="center"/>
              <w:rPr>
                <w:sz w:val="26"/>
                <w:szCs w:val="26"/>
              </w:rPr>
            </w:pPr>
            <w:r w:rsidRPr="00016672">
              <w:rPr>
                <w:sz w:val="26"/>
                <w:szCs w:val="26"/>
              </w:rPr>
              <w:t>---</w:t>
            </w:r>
          </w:p>
        </w:tc>
      </w:tr>
      <w:tr w:rsidR="00016672" w:rsidRPr="00016672" w:rsidTr="00016672">
        <w:tc>
          <w:tcPr>
            <w:tcW w:w="3156" w:type="dxa"/>
          </w:tcPr>
          <w:p w:rsidR="00016672" w:rsidRPr="00016672" w:rsidRDefault="00016672" w:rsidP="00EA3B21">
            <w:pPr>
              <w:jc w:val="both"/>
              <w:rPr>
                <w:sz w:val="24"/>
                <w:szCs w:val="24"/>
              </w:rPr>
            </w:pPr>
            <w:r w:rsidRPr="00016672">
              <w:rPr>
                <w:sz w:val="24"/>
                <w:szCs w:val="24"/>
              </w:rPr>
              <w:t>Ежемесячная выплата на ребенка-инвалида из областного бюджета</w:t>
            </w:r>
          </w:p>
        </w:tc>
        <w:tc>
          <w:tcPr>
            <w:tcW w:w="2136" w:type="dxa"/>
          </w:tcPr>
          <w:p w:rsidR="00016672" w:rsidRPr="00016672" w:rsidRDefault="00016672" w:rsidP="00016672">
            <w:pPr>
              <w:jc w:val="center"/>
              <w:rPr>
                <w:sz w:val="24"/>
                <w:szCs w:val="24"/>
              </w:rPr>
            </w:pPr>
            <w:r w:rsidRPr="00016672">
              <w:rPr>
                <w:sz w:val="24"/>
                <w:szCs w:val="24"/>
              </w:rPr>
              <w:t>10766940 руб.</w:t>
            </w:r>
          </w:p>
          <w:p w:rsidR="00016672" w:rsidRPr="00016672" w:rsidRDefault="00016672" w:rsidP="00016672">
            <w:pPr>
              <w:jc w:val="center"/>
              <w:rPr>
                <w:sz w:val="24"/>
                <w:szCs w:val="24"/>
              </w:rPr>
            </w:pPr>
            <w:r w:rsidRPr="00016672">
              <w:rPr>
                <w:sz w:val="24"/>
                <w:szCs w:val="24"/>
              </w:rPr>
              <w:t>(436 детей)</w:t>
            </w:r>
          </w:p>
        </w:tc>
        <w:tc>
          <w:tcPr>
            <w:tcW w:w="2197" w:type="dxa"/>
            <w:shd w:val="clear" w:color="auto" w:fill="FFFFFF"/>
          </w:tcPr>
          <w:p w:rsidR="00016672" w:rsidRPr="00016672" w:rsidRDefault="00016672" w:rsidP="00016672">
            <w:pPr>
              <w:jc w:val="center"/>
              <w:rPr>
                <w:sz w:val="24"/>
                <w:szCs w:val="24"/>
              </w:rPr>
            </w:pPr>
            <w:r w:rsidRPr="00016672">
              <w:rPr>
                <w:sz w:val="24"/>
                <w:szCs w:val="24"/>
              </w:rPr>
              <w:t>11370940 руб.</w:t>
            </w:r>
          </w:p>
          <w:p w:rsidR="00016672" w:rsidRPr="00016672" w:rsidRDefault="00016672" w:rsidP="00016672">
            <w:pPr>
              <w:jc w:val="center"/>
              <w:rPr>
                <w:sz w:val="24"/>
                <w:szCs w:val="24"/>
              </w:rPr>
            </w:pPr>
            <w:r w:rsidRPr="00016672">
              <w:rPr>
                <w:sz w:val="24"/>
                <w:szCs w:val="24"/>
              </w:rPr>
              <w:t>(453 руб.)</w:t>
            </w:r>
          </w:p>
        </w:tc>
        <w:tc>
          <w:tcPr>
            <w:tcW w:w="2081" w:type="dxa"/>
            <w:shd w:val="clear" w:color="auto" w:fill="FFFFFF"/>
          </w:tcPr>
          <w:p w:rsidR="00016672" w:rsidRPr="00016672" w:rsidRDefault="00016672" w:rsidP="0038096C">
            <w:pPr>
              <w:jc w:val="center"/>
              <w:rPr>
                <w:sz w:val="26"/>
                <w:szCs w:val="26"/>
              </w:rPr>
            </w:pPr>
            <w:r w:rsidRPr="00016672">
              <w:rPr>
                <w:sz w:val="26"/>
                <w:szCs w:val="26"/>
              </w:rPr>
              <w:t>12153726,24 руб.</w:t>
            </w:r>
          </w:p>
          <w:p w:rsidR="00016672" w:rsidRPr="00016672" w:rsidRDefault="00016672" w:rsidP="0038096C">
            <w:pPr>
              <w:jc w:val="center"/>
              <w:rPr>
                <w:sz w:val="26"/>
                <w:szCs w:val="26"/>
              </w:rPr>
            </w:pPr>
            <w:r w:rsidRPr="00016672">
              <w:rPr>
                <w:sz w:val="26"/>
                <w:szCs w:val="26"/>
              </w:rPr>
              <w:t>(484 ребенка)</w:t>
            </w:r>
          </w:p>
        </w:tc>
      </w:tr>
      <w:tr w:rsidR="00016672" w:rsidRPr="00C64056" w:rsidTr="00016672">
        <w:tc>
          <w:tcPr>
            <w:tcW w:w="3156" w:type="dxa"/>
          </w:tcPr>
          <w:p w:rsidR="00016672" w:rsidRPr="00016672" w:rsidRDefault="00016672" w:rsidP="00EA3B21">
            <w:pPr>
              <w:jc w:val="both"/>
              <w:rPr>
                <w:sz w:val="24"/>
                <w:szCs w:val="24"/>
              </w:rPr>
            </w:pPr>
            <w:r w:rsidRPr="00016672">
              <w:rPr>
                <w:sz w:val="24"/>
                <w:szCs w:val="24"/>
              </w:rPr>
              <w:t>Получатели регионального семейного капитала</w:t>
            </w:r>
          </w:p>
        </w:tc>
        <w:tc>
          <w:tcPr>
            <w:tcW w:w="2136" w:type="dxa"/>
          </w:tcPr>
          <w:p w:rsidR="00016672" w:rsidRPr="00016672" w:rsidRDefault="00016672" w:rsidP="00016672">
            <w:pPr>
              <w:jc w:val="center"/>
              <w:rPr>
                <w:sz w:val="24"/>
                <w:szCs w:val="24"/>
              </w:rPr>
            </w:pPr>
            <w:r w:rsidRPr="00016672">
              <w:rPr>
                <w:sz w:val="24"/>
                <w:szCs w:val="24"/>
              </w:rPr>
              <w:t>11536303 руб.</w:t>
            </w:r>
          </w:p>
          <w:p w:rsidR="00016672" w:rsidRPr="00016672" w:rsidRDefault="00016672" w:rsidP="00016672">
            <w:pPr>
              <w:jc w:val="center"/>
              <w:rPr>
                <w:sz w:val="24"/>
                <w:szCs w:val="24"/>
              </w:rPr>
            </w:pPr>
            <w:r w:rsidRPr="00016672">
              <w:rPr>
                <w:sz w:val="24"/>
                <w:szCs w:val="24"/>
              </w:rPr>
              <w:t>(201 семьи)</w:t>
            </w:r>
          </w:p>
        </w:tc>
        <w:tc>
          <w:tcPr>
            <w:tcW w:w="2197" w:type="dxa"/>
            <w:shd w:val="clear" w:color="auto" w:fill="FFFFFF"/>
          </w:tcPr>
          <w:p w:rsidR="00016672" w:rsidRPr="00016672" w:rsidRDefault="00016672" w:rsidP="00016672">
            <w:pPr>
              <w:jc w:val="center"/>
              <w:rPr>
                <w:sz w:val="24"/>
                <w:szCs w:val="24"/>
              </w:rPr>
            </w:pPr>
            <w:r w:rsidRPr="00016672">
              <w:rPr>
                <w:sz w:val="24"/>
                <w:szCs w:val="24"/>
              </w:rPr>
              <w:t>13434301,98 руб.</w:t>
            </w:r>
          </w:p>
          <w:p w:rsidR="00016672" w:rsidRPr="00016672" w:rsidRDefault="00016672" w:rsidP="00016672">
            <w:pPr>
              <w:jc w:val="center"/>
              <w:rPr>
                <w:sz w:val="24"/>
                <w:szCs w:val="24"/>
              </w:rPr>
            </w:pPr>
            <w:r w:rsidRPr="00016672">
              <w:rPr>
                <w:sz w:val="24"/>
                <w:szCs w:val="24"/>
              </w:rPr>
              <w:t>(234 семьи)</w:t>
            </w:r>
          </w:p>
        </w:tc>
        <w:tc>
          <w:tcPr>
            <w:tcW w:w="2081" w:type="dxa"/>
            <w:shd w:val="clear" w:color="auto" w:fill="FFFFFF"/>
          </w:tcPr>
          <w:p w:rsidR="00016672" w:rsidRPr="00016672" w:rsidRDefault="00016672" w:rsidP="0038096C">
            <w:pPr>
              <w:jc w:val="center"/>
              <w:rPr>
                <w:sz w:val="26"/>
                <w:szCs w:val="26"/>
              </w:rPr>
            </w:pPr>
            <w:r w:rsidRPr="00016672">
              <w:rPr>
                <w:sz w:val="26"/>
                <w:szCs w:val="26"/>
              </w:rPr>
              <w:t>16136514 руб.</w:t>
            </w:r>
          </w:p>
          <w:p w:rsidR="00016672" w:rsidRPr="007E4A12" w:rsidRDefault="00016672" w:rsidP="0038096C">
            <w:pPr>
              <w:jc w:val="center"/>
              <w:rPr>
                <w:sz w:val="26"/>
                <w:szCs w:val="26"/>
              </w:rPr>
            </w:pPr>
            <w:r w:rsidRPr="00016672">
              <w:rPr>
                <w:sz w:val="26"/>
                <w:szCs w:val="26"/>
              </w:rPr>
              <w:t>(272 семьи)</w:t>
            </w:r>
          </w:p>
        </w:tc>
      </w:tr>
    </w:tbl>
    <w:p w:rsidR="00DB1BF0" w:rsidRPr="00C64056" w:rsidRDefault="00DB1BF0" w:rsidP="00EA3B21">
      <w:pPr>
        <w:adjustRightInd w:val="0"/>
        <w:jc w:val="both"/>
        <w:rPr>
          <w:b/>
          <w:sz w:val="28"/>
          <w:szCs w:val="28"/>
          <w:highlight w:val="yellow"/>
        </w:rPr>
      </w:pPr>
    </w:p>
    <w:p w:rsidR="00691068" w:rsidRPr="006164A1" w:rsidRDefault="004C7561" w:rsidP="00EA3B21">
      <w:pPr>
        <w:adjustRightInd w:val="0"/>
        <w:jc w:val="both"/>
        <w:rPr>
          <w:b/>
          <w:sz w:val="28"/>
          <w:szCs w:val="28"/>
        </w:rPr>
      </w:pPr>
      <w:r w:rsidRPr="006164A1">
        <w:rPr>
          <w:b/>
          <w:sz w:val="28"/>
          <w:szCs w:val="28"/>
        </w:rPr>
        <w:t>2.12</w:t>
      </w:r>
      <w:proofErr w:type="gramStart"/>
      <w:r w:rsidR="00691068" w:rsidRPr="006164A1">
        <w:rPr>
          <w:b/>
          <w:sz w:val="28"/>
          <w:szCs w:val="28"/>
        </w:rPr>
        <w:t xml:space="preserve"> </w:t>
      </w:r>
      <w:r w:rsidR="00691068" w:rsidRPr="006164A1">
        <w:rPr>
          <w:b/>
          <w:color w:val="000000"/>
          <w:sz w:val="28"/>
          <w:szCs w:val="28"/>
        </w:rPr>
        <w:t>П</w:t>
      </w:r>
      <w:proofErr w:type="gramEnd"/>
      <w:r w:rsidR="00691068" w:rsidRPr="006164A1">
        <w:rPr>
          <w:b/>
          <w:color w:val="000000"/>
          <w:sz w:val="28"/>
          <w:szCs w:val="28"/>
        </w:rPr>
        <w:t>ринимает меры, направленные на реализацию права работников на пенсионное обеспечение,</w:t>
      </w:r>
      <w:r w:rsidR="00691068" w:rsidRPr="006164A1">
        <w:rPr>
          <w:b/>
          <w:sz w:val="28"/>
          <w:szCs w:val="28"/>
        </w:rPr>
        <w:t xml:space="preserve"> своевременно и в полном объеме уплачивает страховые взносы в Пенсионный фонд Российской Федерации. </w:t>
      </w:r>
    </w:p>
    <w:p w:rsidR="0037298A" w:rsidRPr="006164A1" w:rsidRDefault="0037298A" w:rsidP="00EA3B21">
      <w:pPr>
        <w:adjustRightInd w:val="0"/>
        <w:jc w:val="both"/>
        <w:rPr>
          <w:sz w:val="28"/>
          <w:szCs w:val="28"/>
        </w:rPr>
      </w:pPr>
      <w:r w:rsidRPr="006164A1">
        <w:rPr>
          <w:sz w:val="28"/>
          <w:szCs w:val="28"/>
        </w:rPr>
        <w:t>Выполняется.</w:t>
      </w:r>
    </w:p>
    <w:p w:rsidR="00691068" w:rsidRPr="000D359F" w:rsidRDefault="004C7561" w:rsidP="00EA3B21">
      <w:pPr>
        <w:spacing w:before="100" w:beforeAutospacing="1" w:after="100" w:afterAutospacing="1"/>
        <w:jc w:val="both"/>
        <w:rPr>
          <w:b/>
          <w:sz w:val="28"/>
          <w:szCs w:val="28"/>
        </w:rPr>
      </w:pPr>
      <w:r w:rsidRPr="000D359F">
        <w:rPr>
          <w:b/>
          <w:sz w:val="28"/>
          <w:szCs w:val="28"/>
        </w:rPr>
        <w:t>2.13</w:t>
      </w:r>
      <w:proofErr w:type="gramStart"/>
      <w:r w:rsidR="00691068" w:rsidRPr="000D359F">
        <w:rPr>
          <w:b/>
          <w:sz w:val="28"/>
          <w:szCs w:val="28"/>
        </w:rPr>
        <w:t xml:space="preserve"> П</w:t>
      </w:r>
      <w:proofErr w:type="gramEnd"/>
      <w:r w:rsidR="00691068" w:rsidRPr="000D359F">
        <w:rPr>
          <w:b/>
          <w:sz w:val="28"/>
          <w:szCs w:val="28"/>
        </w:rPr>
        <w:t>редусматрива</w:t>
      </w:r>
      <w:r w:rsidR="00CD0673" w:rsidRPr="000D359F">
        <w:rPr>
          <w:b/>
          <w:sz w:val="28"/>
          <w:szCs w:val="28"/>
        </w:rPr>
        <w:t>е</w:t>
      </w:r>
      <w:r w:rsidR="00691068" w:rsidRPr="000D359F">
        <w:rPr>
          <w:b/>
          <w:sz w:val="28"/>
          <w:szCs w:val="28"/>
        </w:rPr>
        <w:t>т при финансировании бюджетной сферы установление выплат стимулирующего характера не менее 20 процентов фонда оплаты труда.</w:t>
      </w:r>
    </w:p>
    <w:p w:rsidR="0037298A" w:rsidRPr="000D359F" w:rsidRDefault="0037298A" w:rsidP="00EA3B21">
      <w:pPr>
        <w:spacing w:before="100" w:beforeAutospacing="1" w:after="100" w:afterAutospacing="1"/>
        <w:jc w:val="both"/>
        <w:rPr>
          <w:sz w:val="28"/>
          <w:szCs w:val="28"/>
        </w:rPr>
      </w:pPr>
      <w:r w:rsidRPr="000D359F">
        <w:rPr>
          <w:sz w:val="28"/>
          <w:szCs w:val="28"/>
        </w:rPr>
        <w:t>Выполняется.</w:t>
      </w:r>
    </w:p>
    <w:p w:rsidR="0010541F" w:rsidRPr="0028763F" w:rsidRDefault="004C7561" w:rsidP="00EA3B21">
      <w:pPr>
        <w:spacing w:before="100" w:beforeAutospacing="1" w:after="100" w:afterAutospacing="1"/>
        <w:jc w:val="both"/>
        <w:rPr>
          <w:b/>
          <w:sz w:val="28"/>
          <w:szCs w:val="28"/>
        </w:rPr>
      </w:pPr>
      <w:r w:rsidRPr="0028763F">
        <w:rPr>
          <w:b/>
          <w:sz w:val="28"/>
          <w:szCs w:val="28"/>
        </w:rPr>
        <w:t>2.14</w:t>
      </w:r>
      <w:proofErr w:type="gramStart"/>
      <w:r w:rsidR="001C04A8" w:rsidRPr="0028763F">
        <w:rPr>
          <w:b/>
          <w:sz w:val="28"/>
          <w:szCs w:val="28"/>
        </w:rPr>
        <w:t xml:space="preserve"> </w:t>
      </w:r>
      <w:r w:rsidR="0010541F" w:rsidRPr="0028763F">
        <w:rPr>
          <w:b/>
          <w:sz w:val="28"/>
          <w:szCs w:val="28"/>
        </w:rPr>
        <w:t>С</w:t>
      </w:r>
      <w:proofErr w:type="gramEnd"/>
      <w:r w:rsidR="0010541F" w:rsidRPr="0028763F">
        <w:rPr>
          <w:b/>
          <w:sz w:val="28"/>
          <w:szCs w:val="28"/>
        </w:rPr>
        <w:t>пособствует повышению профессионального уровня работников муниципальных учреждений.</w:t>
      </w:r>
      <w:r w:rsidR="008A2604" w:rsidRPr="0028763F">
        <w:rPr>
          <w:b/>
          <w:sz w:val="28"/>
          <w:szCs w:val="28"/>
        </w:rPr>
        <w:t xml:space="preserve"> </w:t>
      </w:r>
    </w:p>
    <w:p w:rsidR="00C93B9D" w:rsidRPr="00C93B9D" w:rsidRDefault="00C93B9D" w:rsidP="00C93B9D">
      <w:pPr>
        <w:tabs>
          <w:tab w:val="left" w:pos="0"/>
          <w:tab w:val="left" w:pos="851"/>
        </w:tabs>
        <w:ind w:firstLine="567"/>
        <w:jc w:val="both"/>
        <w:rPr>
          <w:sz w:val="28"/>
          <w:szCs w:val="28"/>
        </w:rPr>
      </w:pPr>
      <w:r w:rsidRPr="00C93B9D">
        <w:rPr>
          <w:sz w:val="28"/>
          <w:szCs w:val="28"/>
        </w:rPr>
        <w:t>Повышение профессионального уровня педагогов муниципальной системы образования реализуется через обучение по программам дополнительного профессионального образования и вовлечение в активную методическую деятельность на муниципальном уровне и уровне образовательных организаций.</w:t>
      </w:r>
    </w:p>
    <w:p w:rsidR="00C93B9D" w:rsidRPr="00C93B9D" w:rsidRDefault="00C93B9D" w:rsidP="00C93B9D">
      <w:pPr>
        <w:ind w:firstLine="540"/>
        <w:jc w:val="both"/>
        <w:rPr>
          <w:b/>
          <w:bCs/>
          <w:sz w:val="28"/>
          <w:szCs w:val="28"/>
        </w:rPr>
      </w:pPr>
      <w:r w:rsidRPr="00C93B9D">
        <w:rPr>
          <w:rFonts w:eastAsia="SimSun"/>
          <w:sz w:val="28"/>
          <w:szCs w:val="28"/>
          <w:lang w:eastAsia="zh-CN"/>
        </w:rPr>
        <w:t xml:space="preserve">В 2019 году образовательные услуги оказывались в двух формах в очной и </w:t>
      </w:r>
      <w:proofErr w:type="spellStart"/>
      <w:r w:rsidRPr="00C93B9D">
        <w:rPr>
          <w:rFonts w:eastAsia="SimSun"/>
          <w:sz w:val="28"/>
          <w:szCs w:val="28"/>
          <w:lang w:eastAsia="zh-CN"/>
        </w:rPr>
        <w:t>очно-заочной</w:t>
      </w:r>
      <w:proofErr w:type="spellEnd"/>
      <w:r w:rsidRPr="00C93B9D">
        <w:rPr>
          <w:rFonts w:eastAsia="SimSun"/>
          <w:sz w:val="28"/>
          <w:szCs w:val="28"/>
          <w:lang w:eastAsia="zh-CN"/>
        </w:rPr>
        <w:t xml:space="preserve"> с применением дистанционной поддержки слушателей: по 7 программам в 14 группах прошли обучение 342 человека. </w:t>
      </w:r>
    </w:p>
    <w:p w:rsidR="00C93B9D" w:rsidRPr="00C93B9D" w:rsidRDefault="00C93B9D" w:rsidP="00C93B9D">
      <w:pPr>
        <w:tabs>
          <w:tab w:val="left" w:pos="851"/>
        </w:tabs>
        <w:ind w:right="-6" w:firstLine="567"/>
        <w:jc w:val="both"/>
        <w:rPr>
          <w:sz w:val="28"/>
          <w:szCs w:val="28"/>
        </w:rPr>
      </w:pPr>
      <w:r w:rsidRPr="00C93B9D">
        <w:rPr>
          <w:sz w:val="28"/>
          <w:szCs w:val="28"/>
        </w:rPr>
        <w:t xml:space="preserve">По соглашению с КГБУ ДПО Алтайский ИРО имени А.М. </w:t>
      </w:r>
      <w:proofErr w:type="spellStart"/>
      <w:r w:rsidRPr="00C93B9D">
        <w:rPr>
          <w:sz w:val="28"/>
          <w:szCs w:val="28"/>
        </w:rPr>
        <w:t>Топорова</w:t>
      </w:r>
      <w:proofErr w:type="spellEnd"/>
      <w:r w:rsidRPr="00C93B9D">
        <w:rPr>
          <w:sz w:val="28"/>
          <w:szCs w:val="28"/>
        </w:rPr>
        <w:t xml:space="preserve"> в 2019 году на базе МУ ДПО «Информационно-образовательный Центр» осуществлено обучение на бюджетной основе 121 педагогических работников школ города по 2 программам в рамках реализации Федеральной целевой программы развития образования.</w:t>
      </w:r>
    </w:p>
    <w:p w:rsidR="00C93B9D" w:rsidRPr="00C93B9D" w:rsidRDefault="00C93B9D" w:rsidP="00C93B9D">
      <w:pPr>
        <w:ind w:firstLine="567"/>
        <w:jc w:val="both"/>
        <w:rPr>
          <w:sz w:val="28"/>
          <w:szCs w:val="28"/>
        </w:rPr>
      </w:pPr>
      <w:r w:rsidRPr="00C93B9D">
        <w:rPr>
          <w:sz w:val="28"/>
          <w:szCs w:val="28"/>
        </w:rPr>
        <w:t xml:space="preserve">Наличие лицензии на оказание образовательных услуг позволяет привлекать специалистов ГАУ ДПО ЯО «Институт развития образования» и </w:t>
      </w:r>
      <w:proofErr w:type="spellStart"/>
      <w:r w:rsidRPr="00C93B9D">
        <w:rPr>
          <w:sz w:val="28"/>
          <w:szCs w:val="28"/>
        </w:rPr>
        <w:t>тьюторов</w:t>
      </w:r>
      <w:proofErr w:type="spellEnd"/>
      <w:r w:rsidRPr="00C93B9D">
        <w:rPr>
          <w:sz w:val="28"/>
          <w:szCs w:val="28"/>
        </w:rPr>
        <w:t xml:space="preserve"> для проведения курсовой подготовки на базе МУ ДПО «Информационно-образовательный Центр» при наличии сформированных полных групп за счет средств государственного задания ИРО. </w:t>
      </w:r>
    </w:p>
    <w:p w:rsidR="00C93B9D" w:rsidRPr="00C93B9D" w:rsidRDefault="00C93B9D" w:rsidP="00C93B9D">
      <w:pPr>
        <w:ind w:firstLine="567"/>
        <w:jc w:val="both"/>
        <w:rPr>
          <w:sz w:val="28"/>
          <w:szCs w:val="28"/>
        </w:rPr>
      </w:pPr>
      <w:r w:rsidRPr="00C93B9D">
        <w:rPr>
          <w:sz w:val="28"/>
          <w:szCs w:val="28"/>
        </w:rPr>
        <w:lastRenderedPageBreak/>
        <w:t xml:space="preserve">Данные ресурсы и финансовые средства можно рассматривать как привлеченные, педагоги города Рыбинска </w:t>
      </w:r>
      <w:proofErr w:type="gramStart"/>
      <w:r w:rsidRPr="00C93B9D">
        <w:rPr>
          <w:sz w:val="28"/>
          <w:szCs w:val="28"/>
        </w:rPr>
        <w:t>обучаются без отрыва от основной работы и не выезжая</w:t>
      </w:r>
      <w:proofErr w:type="gramEnd"/>
      <w:r w:rsidRPr="00C93B9D">
        <w:rPr>
          <w:sz w:val="28"/>
          <w:szCs w:val="28"/>
        </w:rPr>
        <w:t xml:space="preserve"> за пределы города. </w:t>
      </w:r>
    </w:p>
    <w:p w:rsidR="00C93B9D" w:rsidRPr="00C93B9D" w:rsidRDefault="00C93B9D" w:rsidP="00C93B9D">
      <w:pPr>
        <w:ind w:firstLine="567"/>
        <w:jc w:val="both"/>
        <w:rPr>
          <w:sz w:val="28"/>
          <w:szCs w:val="28"/>
        </w:rPr>
      </w:pPr>
      <w:r w:rsidRPr="00C93B9D">
        <w:rPr>
          <w:sz w:val="28"/>
          <w:szCs w:val="28"/>
        </w:rPr>
        <w:t>Общая статистика реализованных дополнительных профессиональных программ ГАУ ДПО ЯО «Институт развития образования» в 2019 представлена в таблице 2:</w:t>
      </w:r>
    </w:p>
    <w:p w:rsidR="00C93B9D" w:rsidRPr="00C93B9D" w:rsidRDefault="00C93B9D" w:rsidP="00C93B9D">
      <w:pPr>
        <w:ind w:firstLine="567"/>
        <w:jc w:val="right"/>
        <w:rPr>
          <w:sz w:val="28"/>
          <w:szCs w:val="28"/>
        </w:rPr>
      </w:pPr>
      <w:r w:rsidRPr="00C93B9D">
        <w:rPr>
          <w:sz w:val="28"/>
          <w:szCs w:val="28"/>
        </w:rPr>
        <w:t>Таблица 2</w:t>
      </w:r>
    </w:p>
    <w:tbl>
      <w:tblPr>
        <w:tblpPr w:leftFromText="180" w:rightFromText="180" w:vertAnchor="text" w:horzAnchor="margin" w:tblpXSpec="center" w:tblpY="222"/>
        <w:tblW w:w="9341" w:type="dxa"/>
        <w:tblLayout w:type="fixed"/>
        <w:tblLook w:val="00A0"/>
      </w:tblPr>
      <w:tblGrid>
        <w:gridCol w:w="2943"/>
        <w:gridCol w:w="567"/>
        <w:gridCol w:w="709"/>
        <w:gridCol w:w="709"/>
        <w:gridCol w:w="567"/>
        <w:gridCol w:w="625"/>
        <w:gridCol w:w="6"/>
        <w:gridCol w:w="708"/>
        <w:gridCol w:w="6"/>
        <w:gridCol w:w="708"/>
        <w:gridCol w:w="6"/>
        <w:gridCol w:w="1781"/>
        <w:gridCol w:w="6"/>
      </w:tblGrid>
      <w:tr w:rsidR="00C93B9D" w:rsidRPr="00C93B9D" w:rsidTr="00B50FC2">
        <w:trPr>
          <w:trHeight w:val="413"/>
        </w:trPr>
        <w:tc>
          <w:tcPr>
            <w:tcW w:w="2943" w:type="dxa"/>
            <w:tcBorders>
              <w:top w:val="single" w:sz="8" w:space="0" w:color="auto"/>
              <w:left w:val="single" w:sz="8" w:space="0" w:color="auto"/>
              <w:bottom w:val="single" w:sz="8" w:space="0" w:color="auto"/>
              <w:right w:val="single" w:sz="8" w:space="0" w:color="auto"/>
            </w:tcBorders>
            <w:vAlign w:val="center"/>
          </w:tcPr>
          <w:p w:rsidR="00C93B9D" w:rsidRPr="00C93B9D" w:rsidRDefault="00C93B9D" w:rsidP="00B50FC2">
            <w:pPr>
              <w:rPr>
                <w:sz w:val="28"/>
                <w:szCs w:val="28"/>
              </w:rPr>
            </w:pPr>
            <w:r w:rsidRPr="00C93B9D">
              <w:rPr>
                <w:sz w:val="28"/>
                <w:szCs w:val="28"/>
              </w:rPr>
              <w:t xml:space="preserve">Объем программы </w:t>
            </w:r>
          </w:p>
          <w:p w:rsidR="00C93B9D" w:rsidRPr="00C93B9D" w:rsidRDefault="00C93B9D" w:rsidP="00B50FC2">
            <w:pPr>
              <w:rPr>
                <w:sz w:val="28"/>
                <w:szCs w:val="28"/>
              </w:rPr>
            </w:pPr>
            <w:r w:rsidRPr="00C93B9D">
              <w:rPr>
                <w:sz w:val="28"/>
                <w:szCs w:val="28"/>
              </w:rPr>
              <w:t xml:space="preserve">(в </w:t>
            </w:r>
            <w:proofErr w:type="gramStart"/>
            <w:r w:rsidRPr="00C93B9D">
              <w:rPr>
                <w:sz w:val="28"/>
                <w:szCs w:val="28"/>
              </w:rPr>
              <w:t>часах</w:t>
            </w:r>
            <w:proofErr w:type="gramEnd"/>
            <w:r w:rsidRPr="00C93B9D">
              <w:rPr>
                <w:sz w:val="28"/>
                <w:szCs w:val="28"/>
              </w:rPr>
              <w:t>)</w:t>
            </w:r>
          </w:p>
        </w:tc>
        <w:tc>
          <w:tcPr>
            <w:tcW w:w="567" w:type="dxa"/>
            <w:tcBorders>
              <w:top w:val="single" w:sz="8" w:space="0" w:color="auto"/>
              <w:left w:val="single" w:sz="8" w:space="0" w:color="auto"/>
              <w:bottom w:val="single" w:sz="8" w:space="0" w:color="auto"/>
              <w:right w:val="single" w:sz="4" w:space="0" w:color="auto"/>
            </w:tcBorders>
            <w:vAlign w:val="center"/>
          </w:tcPr>
          <w:p w:rsidR="00C93B9D" w:rsidRPr="00C93B9D" w:rsidRDefault="00C93B9D" w:rsidP="00B50FC2">
            <w:pPr>
              <w:jc w:val="center"/>
              <w:rPr>
                <w:sz w:val="28"/>
                <w:szCs w:val="28"/>
              </w:rPr>
            </w:pPr>
            <w:r w:rsidRPr="00C93B9D">
              <w:rPr>
                <w:sz w:val="28"/>
                <w:szCs w:val="28"/>
              </w:rPr>
              <w:t>80</w:t>
            </w:r>
          </w:p>
        </w:tc>
        <w:tc>
          <w:tcPr>
            <w:tcW w:w="709" w:type="dxa"/>
            <w:tcBorders>
              <w:top w:val="single" w:sz="8" w:space="0" w:color="auto"/>
              <w:left w:val="single" w:sz="4" w:space="0" w:color="auto"/>
              <w:bottom w:val="single" w:sz="8" w:space="0" w:color="auto"/>
              <w:right w:val="single" w:sz="8" w:space="0" w:color="auto"/>
            </w:tcBorders>
            <w:vAlign w:val="center"/>
          </w:tcPr>
          <w:p w:rsidR="00C93B9D" w:rsidRPr="00C93B9D" w:rsidRDefault="00C93B9D" w:rsidP="00B50FC2">
            <w:pPr>
              <w:jc w:val="center"/>
              <w:rPr>
                <w:sz w:val="28"/>
                <w:szCs w:val="28"/>
              </w:rPr>
            </w:pPr>
            <w:r w:rsidRPr="00C93B9D">
              <w:rPr>
                <w:sz w:val="28"/>
                <w:szCs w:val="28"/>
              </w:rPr>
              <w:t>72</w:t>
            </w:r>
          </w:p>
        </w:tc>
        <w:tc>
          <w:tcPr>
            <w:tcW w:w="709" w:type="dxa"/>
            <w:tcBorders>
              <w:top w:val="single" w:sz="8" w:space="0" w:color="auto"/>
              <w:left w:val="single" w:sz="8" w:space="0" w:color="auto"/>
              <w:bottom w:val="single" w:sz="8" w:space="0" w:color="auto"/>
              <w:right w:val="single" w:sz="8" w:space="0" w:color="auto"/>
            </w:tcBorders>
            <w:vAlign w:val="center"/>
          </w:tcPr>
          <w:p w:rsidR="00C93B9D" w:rsidRPr="00C93B9D" w:rsidRDefault="00C93B9D" w:rsidP="00B50FC2">
            <w:pPr>
              <w:jc w:val="center"/>
              <w:rPr>
                <w:sz w:val="28"/>
                <w:szCs w:val="28"/>
              </w:rPr>
            </w:pPr>
            <w:r w:rsidRPr="00C93B9D">
              <w:rPr>
                <w:sz w:val="28"/>
                <w:szCs w:val="28"/>
              </w:rPr>
              <w:t>68</w:t>
            </w:r>
          </w:p>
        </w:tc>
        <w:tc>
          <w:tcPr>
            <w:tcW w:w="567" w:type="dxa"/>
            <w:tcBorders>
              <w:top w:val="single" w:sz="8" w:space="0" w:color="auto"/>
              <w:left w:val="single" w:sz="4" w:space="0" w:color="auto"/>
              <w:bottom w:val="single" w:sz="8" w:space="0" w:color="auto"/>
              <w:right w:val="single" w:sz="8" w:space="0" w:color="auto"/>
            </w:tcBorders>
            <w:vAlign w:val="center"/>
          </w:tcPr>
          <w:p w:rsidR="00C93B9D" w:rsidRPr="00C93B9D" w:rsidRDefault="00C93B9D" w:rsidP="00B50FC2">
            <w:pPr>
              <w:jc w:val="center"/>
              <w:rPr>
                <w:sz w:val="28"/>
                <w:szCs w:val="28"/>
              </w:rPr>
            </w:pPr>
            <w:r w:rsidRPr="00C93B9D">
              <w:rPr>
                <w:sz w:val="28"/>
                <w:szCs w:val="28"/>
              </w:rPr>
              <w:t>56</w:t>
            </w:r>
          </w:p>
        </w:tc>
        <w:tc>
          <w:tcPr>
            <w:tcW w:w="631" w:type="dxa"/>
            <w:gridSpan w:val="2"/>
            <w:tcBorders>
              <w:top w:val="single" w:sz="8" w:space="0" w:color="auto"/>
              <w:left w:val="single" w:sz="8" w:space="0" w:color="auto"/>
              <w:bottom w:val="single" w:sz="8" w:space="0" w:color="auto"/>
              <w:right w:val="single" w:sz="8" w:space="0" w:color="auto"/>
            </w:tcBorders>
            <w:vAlign w:val="center"/>
          </w:tcPr>
          <w:p w:rsidR="00C93B9D" w:rsidRPr="00C93B9D" w:rsidRDefault="00C93B9D" w:rsidP="00B50FC2">
            <w:pPr>
              <w:jc w:val="center"/>
              <w:rPr>
                <w:sz w:val="28"/>
                <w:szCs w:val="28"/>
              </w:rPr>
            </w:pPr>
            <w:r w:rsidRPr="00C93B9D">
              <w:rPr>
                <w:sz w:val="28"/>
                <w:szCs w:val="28"/>
              </w:rPr>
              <w:t>48</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93B9D" w:rsidRPr="00C93B9D" w:rsidRDefault="00C93B9D" w:rsidP="00B50FC2">
            <w:pPr>
              <w:jc w:val="center"/>
              <w:rPr>
                <w:sz w:val="28"/>
                <w:szCs w:val="28"/>
              </w:rPr>
            </w:pPr>
            <w:r w:rsidRPr="00C93B9D">
              <w:rPr>
                <w:sz w:val="28"/>
                <w:szCs w:val="28"/>
              </w:rPr>
              <w:t>36</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93B9D" w:rsidRPr="00C93B9D" w:rsidRDefault="00C93B9D" w:rsidP="00B50FC2">
            <w:pPr>
              <w:jc w:val="center"/>
              <w:rPr>
                <w:sz w:val="28"/>
                <w:szCs w:val="28"/>
              </w:rPr>
            </w:pPr>
            <w:r w:rsidRPr="00C93B9D">
              <w:rPr>
                <w:sz w:val="28"/>
                <w:szCs w:val="28"/>
              </w:rPr>
              <w:t>24</w:t>
            </w:r>
          </w:p>
        </w:tc>
        <w:tc>
          <w:tcPr>
            <w:tcW w:w="1787" w:type="dxa"/>
            <w:gridSpan w:val="2"/>
            <w:tcBorders>
              <w:top w:val="single" w:sz="8" w:space="0" w:color="auto"/>
              <w:left w:val="single" w:sz="8" w:space="0" w:color="auto"/>
              <w:bottom w:val="single" w:sz="8" w:space="0" w:color="auto"/>
              <w:right w:val="single" w:sz="8" w:space="0" w:color="auto"/>
            </w:tcBorders>
            <w:vAlign w:val="center"/>
          </w:tcPr>
          <w:p w:rsidR="00C93B9D" w:rsidRPr="00C93B9D" w:rsidRDefault="00C93B9D" w:rsidP="00B50FC2">
            <w:pPr>
              <w:jc w:val="center"/>
              <w:rPr>
                <w:sz w:val="28"/>
                <w:szCs w:val="28"/>
              </w:rPr>
            </w:pPr>
            <w:r w:rsidRPr="00C93B9D">
              <w:rPr>
                <w:sz w:val="28"/>
                <w:szCs w:val="28"/>
              </w:rPr>
              <w:t>ИТОГО</w:t>
            </w:r>
          </w:p>
        </w:tc>
      </w:tr>
      <w:tr w:rsidR="00C93B9D" w:rsidRPr="00C93B9D" w:rsidTr="00B50FC2">
        <w:trPr>
          <w:gridAfter w:val="1"/>
          <w:wAfter w:w="6" w:type="dxa"/>
          <w:trHeight w:val="413"/>
        </w:trPr>
        <w:tc>
          <w:tcPr>
            <w:tcW w:w="2943" w:type="dxa"/>
            <w:tcBorders>
              <w:top w:val="single" w:sz="8" w:space="0" w:color="auto"/>
              <w:left w:val="single" w:sz="8" w:space="0" w:color="auto"/>
              <w:bottom w:val="single" w:sz="8" w:space="0" w:color="auto"/>
              <w:right w:val="single" w:sz="8" w:space="0" w:color="auto"/>
            </w:tcBorders>
            <w:vAlign w:val="center"/>
          </w:tcPr>
          <w:p w:rsidR="00C93B9D" w:rsidRPr="00C93B9D" w:rsidRDefault="00C93B9D" w:rsidP="00B50FC2">
            <w:pPr>
              <w:rPr>
                <w:sz w:val="28"/>
                <w:szCs w:val="28"/>
              </w:rPr>
            </w:pPr>
            <w:r w:rsidRPr="00C93B9D">
              <w:rPr>
                <w:sz w:val="28"/>
                <w:szCs w:val="28"/>
              </w:rPr>
              <w:t>Количество обученных (чел.)</w:t>
            </w:r>
          </w:p>
        </w:tc>
        <w:tc>
          <w:tcPr>
            <w:tcW w:w="567" w:type="dxa"/>
            <w:tcBorders>
              <w:top w:val="single" w:sz="8" w:space="0" w:color="auto"/>
              <w:left w:val="single" w:sz="8" w:space="0" w:color="auto"/>
              <w:bottom w:val="single" w:sz="8" w:space="0" w:color="auto"/>
              <w:right w:val="single" w:sz="4" w:space="0" w:color="auto"/>
            </w:tcBorders>
            <w:vAlign w:val="center"/>
          </w:tcPr>
          <w:p w:rsidR="00C93B9D" w:rsidRPr="00C93B9D" w:rsidRDefault="00C93B9D" w:rsidP="00B50FC2">
            <w:pPr>
              <w:jc w:val="center"/>
              <w:rPr>
                <w:sz w:val="28"/>
                <w:szCs w:val="28"/>
              </w:rPr>
            </w:pPr>
            <w:r w:rsidRPr="00C93B9D">
              <w:rPr>
                <w:sz w:val="28"/>
                <w:szCs w:val="28"/>
              </w:rPr>
              <w:t>25</w:t>
            </w:r>
          </w:p>
        </w:tc>
        <w:tc>
          <w:tcPr>
            <w:tcW w:w="709" w:type="dxa"/>
            <w:tcBorders>
              <w:top w:val="single" w:sz="8" w:space="0" w:color="auto"/>
              <w:left w:val="single" w:sz="4" w:space="0" w:color="auto"/>
              <w:bottom w:val="single" w:sz="8" w:space="0" w:color="auto"/>
              <w:right w:val="single" w:sz="8" w:space="0" w:color="auto"/>
            </w:tcBorders>
            <w:vAlign w:val="center"/>
          </w:tcPr>
          <w:p w:rsidR="00C93B9D" w:rsidRPr="00C93B9D" w:rsidRDefault="00C93B9D" w:rsidP="00B50FC2">
            <w:pPr>
              <w:jc w:val="center"/>
              <w:rPr>
                <w:sz w:val="28"/>
                <w:szCs w:val="28"/>
              </w:rPr>
            </w:pPr>
            <w:r w:rsidRPr="00C93B9D">
              <w:rPr>
                <w:sz w:val="28"/>
                <w:szCs w:val="28"/>
              </w:rPr>
              <w:t>90</w:t>
            </w:r>
          </w:p>
        </w:tc>
        <w:tc>
          <w:tcPr>
            <w:tcW w:w="709" w:type="dxa"/>
            <w:tcBorders>
              <w:top w:val="single" w:sz="8" w:space="0" w:color="auto"/>
              <w:left w:val="single" w:sz="8" w:space="0" w:color="auto"/>
              <w:bottom w:val="single" w:sz="8" w:space="0" w:color="auto"/>
              <w:right w:val="single" w:sz="8" w:space="0" w:color="auto"/>
            </w:tcBorders>
            <w:vAlign w:val="center"/>
          </w:tcPr>
          <w:p w:rsidR="00C93B9D" w:rsidRPr="00C93B9D" w:rsidRDefault="00C93B9D" w:rsidP="00B50FC2">
            <w:pPr>
              <w:jc w:val="center"/>
              <w:rPr>
                <w:sz w:val="28"/>
                <w:szCs w:val="28"/>
              </w:rPr>
            </w:pPr>
            <w:r w:rsidRPr="00C93B9D">
              <w:rPr>
                <w:sz w:val="28"/>
                <w:szCs w:val="28"/>
              </w:rPr>
              <w:t>11</w:t>
            </w:r>
          </w:p>
        </w:tc>
        <w:tc>
          <w:tcPr>
            <w:tcW w:w="567" w:type="dxa"/>
            <w:tcBorders>
              <w:top w:val="single" w:sz="8" w:space="0" w:color="auto"/>
              <w:left w:val="single" w:sz="4" w:space="0" w:color="auto"/>
              <w:bottom w:val="single" w:sz="8" w:space="0" w:color="auto"/>
              <w:right w:val="single" w:sz="8" w:space="0" w:color="auto"/>
            </w:tcBorders>
            <w:vAlign w:val="center"/>
          </w:tcPr>
          <w:p w:rsidR="00C93B9D" w:rsidRPr="00C93B9D" w:rsidRDefault="00C93B9D" w:rsidP="00B50FC2">
            <w:pPr>
              <w:jc w:val="center"/>
              <w:rPr>
                <w:sz w:val="28"/>
                <w:szCs w:val="28"/>
              </w:rPr>
            </w:pPr>
            <w:r w:rsidRPr="00C93B9D">
              <w:rPr>
                <w:sz w:val="28"/>
                <w:szCs w:val="28"/>
              </w:rPr>
              <w:t>92</w:t>
            </w:r>
          </w:p>
        </w:tc>
        <w:tc>
          <w:tcPr>
            <w:tcW w:w="625" w:type="dxa"/>
            <w:tcBorders>
              <w:top w:val="single" w:sz="8" w:space="0" w:color="auto"/>
              <w:left w:val="single" w:sz="8" w:space="0" w:color="auto"/>
              <w:bottom w:val="single" w:sz="8" w:space="0" w:color="auto"/>
              <w:right w:val="single" w:sz="8" w:space="0" w:color="auto"/>
            </w:tcBorders>
            <w:vAlign w:val="center"/>
          </w:tcPr>
          <w:p w:rsidR="00C93B9D" w:rsidRPr="00C93B9D" w:rsidRDefault="00C93B9D" w:rsidP="00B50FC2">
            <w:pPr>
              <w:jc w:val="center"/>
              <w:rPr>
                <w:sz w:val="28"/>
                <w:szCs w:val="28"/>
              </w:rPr>
            </w:pPr>
            <w:r w:rsidRPr="00C93B9D">
              <w:rPr>
                <w:sz w:val="28"/>
                <w:szCs w:val="28"/>
              </w:rPr>
              <w:t>20</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93B9D" w:rsidRPr="00C93B9D" w:rsidRDefault="00C93B9D" w:rsidP="00B50FC2">
            <w:pPr>
              <w:jc w:val="center"/>
              <w:rPr>
                <w:sz w:val="28"/>
                <w:szCs w:val="28"/>
              </w:rPr>
            </w:pPr>
            <w:r w:rsidRPr="00C93B9D">
              <w:rPr>
                <w:sz w:val="28"/>
                <w:szCs w:val="28"/>
              </w:rPr>
              <w:t>99</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93B9D" w:rsidRPr="00C93B9D" w:rsidRDefault="00C93B9D" w:rsidP="00B50FC2">
            <w:pPr>
              <w:jc w:val="center"/>
              <w:rPr>
                <w:sz w:val="28"/>
                <w:szCs w:val="28"/>
              </w:rPr>
            </w:pPr>
            <w:r w:rsidRPr="00C93B9D">
              <w:rPr>
                <w:sz w:val="28"/>
                <w:szCs w:val="28"/>
              </w:rPr>
              <w:t>25</w:t>
            </w:r>
          </w:p>
        </w:tc>
        <w:tc>
          <w:tcPr>
            <w:tcW w:w="1787" w:type="dxa"/>
            <w:gridSpan w:val="2"/>
            <w:tcBorders>
              <w:top w:val="single" w:sz="8" w:space="0" w:color="auto"/>
              <w:left w:val="single" w:sz="8" w:space="0" w:color="auto"/>
              <w:bottom w:val="single" w:sz="8" w:space="0" w:color="auto"/>
              <w:right w:val="single" w:sz="8" w:space="0" w:color="auto"/>
            </w:tcBorders>
            <w:vAlign w:val="center"/>
          </w:tcPr>
          <w:p w:rsidR="00C93B9D" w:rsidRPr="00C93B9D" w:rsidRDefault="00C93B9D" w:rsidP="00B50FC2">
            <w:pPr>
              <w:jc w:val="center"/>
              <w:rPr>
                <w:sz w:val="28"/>
                <w:szCs w:val="28"/>
              </w:rPr>
            </w:pPr>
            <w:r w:rsidRPr="00C93B9D">
              <w:rPr>
                <w:sz w:val="28"/>
                <w:szCs w:val="28"/>
              </w:rPr>
              <w:t>362</w:t>
            </w:r>
          </w:p>
        </w:tc>
      </w:tr>
    </w:tbl>
    <w:p w:rsidR="00C93B9D" w:rsidRPr="00C93B9D" w:rsidRDefault="00C93B9D" w:rsidP="00C93B9D">
      <w:pPr>
        <w:ind w:firstLine="567"/>
        <w:jc w:val="both"/>
        <w:rPr>
          <w:sz w:val="28"/>
          <w:szCs w:val="28"/>
        </w:rPr>
      </w:pPr>
    </w:p>
    <w:p w:rsidR="00C93B9D" w:rsidRPr="00C93B9D" w:rsidRDefault="00C93B9D" w:rsidP="00C93B9D">
      <w:pPr>
        <w:tabs>
          <w:tab w:val="left" w:pos="1260"/>
        </w:tabs>
        <w:ind w:firstLine="567"/>
        <w:jc w:val="both"/>
        <w:rPr>
          <w:sz w:val="28"/>
          <w:szCs w:val="28"/>
        </w:rPr>
      </w:pPr>
      <w:r w:rsidRPr="00C93B9D">
        <w:rPr>
          <w:sz w:val="28"/>
          <w:szCs w:val="28"/>
        </w:rPr>
        <w:t xml:space="preserve">В рамках национального проекта «Образование» осуществляется реализация регионального проекта «Учитель будущего», предполагающая  развитие конкурсного движения в педагогической среде. </w:t>
      </w:r>
    </w:p>
    <w:p w:rsidR="00C93B9D" w:rsidRPr="00C93B9D" w:rsidRDefault="00C93B9D" w:rsidP="00C93B9D">
      <w:pPr>
        <w:tabs>
          <w:tab w:val="left" w:pos="1260"/>
        </w:tabs>
        <w:ind w:firstLine="567"/>
        <w:jc w:val="both"/>
        <w:rPr>
          <w:sz w:val="28"/>
          <w:szCs w:val="28"/>
        </w:rPr>
      </w:pPr>
      <w:r w:rsidRPr="00C93B9D">
        <w:rPr>
          <w:sz w:val="28"/>
          <w:szCs w:val="28"/>
        </w:rPr>
        <w:t>Каждый из педагогов и руководителей образовательных учреждений города имеет возможность без отрыва от основной деятельности получить методическую услугу, пройти обучение по дополнительной профессиональной программе в МУ ДПО «Информационно-образовательный Центр».</w:t>
      </w:r>
    </w:p>
    <w:p w:rsidR="000D359F" w:rsidRPr="000D359F" w:rsidRDefault="000D359F" w:rsidP="000D359F">
      <w:pPr>
        <w:ind w:firstLine="567"/>
        <w:jc w:val="both"/>
        <w:outlineLvl w:val="1"/>
        <w:rPr>
          <w:sz w:val="28"/>
          <w:szCs w:val="28"/>
        </w:rPr>
      </w:pPr>
      <w:r w:rsidRPr="000D359F">
        <w:rPr>
          <w:sz w:val="28"/>
          <w:szCs w:val="28"/>
        </w:rPr>
        <w:t>На курсах повышения квалификации прошли обучение 153 работника отрасли культуры, в  том числе в рамках федерального проекта «Творческие люди», в котором обучились  20 руководителей и специалистов.</w:t>
      </w:r>
    </w:p>
    <w:p w:rsidR="000D359F" w:rsidRDefault="000D359F" w:rsidP="000D359F">
      <w:pPr>
        <w:ind w:firstLine="567"/>
        <w:jc w:val="both"/>
        <w:outlineLvl w:val="1"/>
        <w:rPr>
          <w:b/>
          <w:bCs/>
          <w:i/>
          <w:sz w:val="28"/>
          <w:szCs w:val="28"/>
          <w:highlight w:val="yellow"/>
        </w:rPr>
      </w:pPr>
    </w:p>
    <w:p w:rsidR="00691068" w:rsidRPr="0028763F" w:rsidRDefault="00691068" w:rsidP="000D359F">
      <w:pPr>
        <w:ind w:firstLine="567"/>
        <w:jc w:val="both"/>
        <w:outlineLvl w:val="1"/>
        <w:rPr>
          <w:b/>
          <w:bCs/>
          <w:i/>
          <w:sz w:val="28"/>
          <w:szCs w:val="28"/>
        </w:rPr>
      </w:pPr>
      <w:r w:rsidRPr="0028763F">
        <w:rPr>
          <w:b/>
          <w:bCs/>
          <w:i/>
          <w:sz w:val="28"/>
          <w:szCs w:val="28"/>
        </w:rPr>
        <w:t>Стороны совместно:</w:t>
      </w:r>
    </w:p>
    <w:p w:rsidR="00691068" w:rsidRPr="00016672" w:rsidRDefault="004C7561" w:rsidP="00EA3B21">
      <w:pPr>
        <w:spacing w:before="100" w:beforeAutospacing="1" w:after="100" w:afterAutospacing="1"/>
        <w:jc w:val="both"/>
        <w:rPr>
          <w:b/>
          <w:sz w:val="28"/>
          <w:szCs w:val="28"/>
        </w:rPr>
      </w:pPr>
      <w:r w:rsidRPr="00016672">
        <w:rPr>
          <w:b/>
          <w:sz w:val="28"/>
          <w:szCs w:val="28"/>
        </w:rPr>
        <w:t>2.39</w:t>
      </w:r>
      <w:proofErr w:type="gramStart"/>
      <w:r w:rsidR="00691068" w:rsidRPr="00016672">
        <w:rPr>
          <w:b/>
          <w:sz w:val="28"/>
          <w:szCs w:val="28"/>
        </w:rPr>
        <w:t xml:space="preserve"> Р</w:t>
      </w:r>
      <w:proofErr w:type="gramEnd"/>
      <w:r w:rsidR="00691068" w:rsidRPr="00016672">
        <w:rPr>
          <w:b/>
          <w:sz w:val="28"/>
          <w:szCs w:val="28"/>
        </w:rPr>
        <w:t>екомендуют предусматривать при проведении переговоров по заключению коллективных договоров включение пунктов:</w:t>
      </w:r>
      <w:r w:rsidR="00256EE5" w:rsidRPr="00016672">
        <w:rPr>
          <w:b/>
          <w:sz w:val="28"/>
          <w:szCs w:val="28"/>
        </w:rPr>
        <w:t xml:space="preserve"> </w:t>
      </w:r>
    </w:p>
    <w:p w:rsidR="00691068" w:rsidRPr="00016672" w:rsidRDefault="00691068" w:rsidP="00EA3B21">
      <w:pPr>
        <w:spacing w:before="100" w:beforeAutospacing="1" w:after="100" w:afterAutospacing="1"/>
        <w:jc w:val="both"/>
        <w:rPr>
          <w:b/>
          <w:sz w:val="28"/>
          <w:szCs w:val="28"/>
        </w:rPr>
      </w:pPr>
      <w:r w:rsidRPr="00016672">
        <w:rPr>
          <w:b/>
          <w:sz w:val="28"/>
          <w:szCs w:val="28"/>
        </w:rPr>
        <w:t>- о размере компенсации за каждый календарный день нарушения установленных сроков выплаты заработной платы или сумм, причитающихся работнику при увольнении</w:t>
      </w:r>
      <w:r w:rsidR="003D1A93" w:rsidRPr="00016672">
        <w:rPr>
          <w:b/>
          <w:sz w:val="28"/>
          <w:szCs w:val="28"/>
        </w:rPr>
        <w:t>,</w:t>
      </w:r>
      <w:r w:rsidR="004C6CE8" w:rsidRPr="00016672">
        <w:rPr>
          <w:b/>
          <w:sz w:val="28"/>
          <w:szCs w:val="28"/>
        </w:rPr>
        <w:t xml:space="preserve"> оплаты отпуска, и (или) иных выплат</w:t>
      </w:r>
      <w:r w:rsidR="003D1A93" w:rsidRPr="00016672">
        <w:rPr>
          <w:b/>
          <w:sz w:val="28"/>
          <w:szCs w:val="28"/>
        </w:rPr>
        <w:t>, причитающихся работнику</w:t>
      </w:r>
      <w:r w:rsidRPr="00016672">
        <w:rPr>
          <w:b/>
          <w:sz w:val="28"/>
          <w:szCs w:val="28"/>
        </w:rPr>
        <w:t xml:space="preserve">, в случае таких фактов, не ниже минимально установленного законодательством уровня – </w:t>
      </w:r>
      <w:r w:rsidR="00622758" w:rsidRPr="00016672">
        <w:rPr>
          <w:b/>
          <w:sz w:val="28"/>
          <w:szCs w:val="28"/>
        </w:rPr>
        <w:t>одна сто пятидесятая ключевой ставки ЦБ РФ</w:t>
      </w:r>
      <w:r w:rsidRPr="00016672">
        <w:rPr>
          <w:b/>
          <w:sz w:val="28"/>
          <w:szCs w:val="28"/>
        </w:rPr>
        <w:t>, действующей на день установленного срока выплаты.</w:t>
      </w:r>
    </w:p>
    <w:p w:rsidR="00691068" w:rsidRPr="00016672" w:rsidRDefault="00691068" w:rsidP="00EA3B21">
      <w:pPr>
        <w:spacing w:before="100" w:beforeAutospacing="1" w:after="100" w:afterAutospacing="1"/>
        <w:jc w:val="both"/>
        <w:rPr>
          <w:b/>
          <w:sz w:val="28"/>
          <w:szCs w:val="28"/>
        </w:rPr>
      </w:pPr>
      <w:r w:rsidRPr="00016672">
        <w:rPr>
          <w:b/>
          <w:sz w:val="28"/>
          <w:szCs w:val="28"/>
        </w:rPr>
        <w:t>- об обеспечении удельного веса в общей заработной платы постоянной части, включающей в себя тарифную ставку и выплаты, начисляющиеся от тарифной ставки, не менее 60%, с дальнейшей проработкой возможности его увеличения</w:t>
      </w:r>
    </w:p>
    <w:p w:rsidR="00691068" w:rsidRPr="00016672" w:rsidRDefault="00691068" w:rsidP="00EA3B21">
      <w:pPr>
        <w:spacing w:before="100" w:beforeAutospacing="1" w:after="100" w:afterAutospacing="1"/>
        <w:jc w:val="both"/>
        <w:rPr>
          <w:b/>
          <w:sz w:val="28"/>
          <w:szCs w:val="28"/>
        </w:rPr>
      </w:pPr>
      <w:r w:rsidRPr="00016672">
        <w:rPr>
          <w:b/>
          <w:sz w:val="28"/>
          <w:szCs w:val="28"/>
        </w:rPr>
        <w:t xml:space="preserve">- о размере и порядке выплаты работникам, за исключением работников, получающих оклад (должностной оклад), за нерабочие </w:t>
      </w:r>
      <w:r w:rsidRPr="00016672">
        <w:rPr>
          <w:b/>
          <w:sz w:val="28"/>
          <w:szCs w:val="28"/>
        </w:rPr>
        <w:lastRenderedPageBreak/>
        <w:t>праздничные дни, в которые они не привлекались к работе, выплачивать дополнительное вознаграждение в размере, устанавливаемом коллективными договорами и/или локальными документами предприятий.</w:t>
      </w:r>
    </w:p>
    <w:p w:rsidR="00016672" w:rsidRPr="00D055E3" w:rsidRDefault="00016672" w:rsidP="00016672">
      <w:pPr>
        <w:pStyle w:val="af"/>
        <w:ind w:firstLine="709"/>
        <w:rPr>
          <w:sz w:val="28"/>
          <w:szCs w:val="28"/>
        </w:rPr>
      </w:pPr>
      <w:proofErr w:type="gramStart"/>
      <w:r w:rsidRPr="00D055E3">
        <w:rPr>
          <w:sz w:val="28"/>
          <w:szCs w:val="28"/>
        </w:rPr>
        <w:t>В коллективных договорах предприятий</w:t>
      </w:r>
      <w:r>
        <w:rPr>
          <w:sz w:val="28"/>
          <w:szCs w:val="28"/>
        </w:rPr>
        <w:t xml:space="preserve"> и организаций, по рекомендации Департамента по социальной защите населения, включается пункт о размере компенсации за каждый день нарушения установленных сроков выплаты заработной платы или сумм, причитающихся работнику при увольнении, не ниже минимально установленного законодательством уровня – одной пятидесятой ключевой ставки ЦБ РФ, действующей на день установленного срока выплаты.</w:t>
      </w:r>
      <w:proofErr w:type="gramEnd"/>
    </w:p>
    <w:p w:rsidR="00016672" w:rsidRDefault="00016672" w:rsidP="00016672">
      <w:pPr>
        <w:pStyle w:val="af"/>
        <w:ind w:firstLine="709"/>
        <w:rPr>
          <w:sz w:val="28"/>
          <w:szCs w:val="28"/>
        </w:rPr>
      </w:pPr>
      <w:r>
        <w:rPr>
          <w:sz w:val="28"/>
          <w:szCs w:val="28"/>
        </w:rPr>
        <w:t>В Департаменте по социальной защите населения и подведомственных ему муниципальных учреждениях обеспечивается удельный вес общей заработной платы постоянной части, включающей в себя должностной оклад и выплаты, от оклада не менее 60%.</w:t>
      </w:r>
    </w:p>
    <w:p w:rsidR="00016672" w:rsidRDefault="00016672" w:rsidP="00016672">
      <w:pPr>
        <w:spacing w:before="100" w:beforeAutospacing="1" w:after="100" w:afterAutospacing="1"/>
        <w:jc w:val="both"/>
        <w:rPr>
          <w:sz w:val="28"/>
          <w:szCs w:val="28"/>
        </w:rPr>
      </w:pPr>
      <w:r>
        <w:rPr>
          <w:sz w:val="28"/>
          <w:szCs w:val="28"/>
        </w:rPr>
        <w:t>На предприятиях и организациях городского округа город Рыбинск, за исключением бюджетных, где работники получают оклад (должностной оклад), в коллективных договорах предусмотрена выплата вознаграждения за нерабочие праздничные дни, в которые они не привлекались к работе.</w:t>
      </w:r>
    </w:p>
    <w:p w:rsidR="00691068" w:rsidRPr="00A31C8F" w:rsidRDefault="004C7561" w:rsidP="00016672">
      <w:pPr>
        <w:spacing w:before="100" w:beforeAutospacing="1" w:after="100" w:afterAutospacing="1"/>
        <w:jc w:val="both"/>
        <w:rPr>
          <w:b/>
          <w:sz w:val="28"/>
          <w:szCs w:val="28"/>
        </w:rPr>
      </w:pPr>
      <w:r w:rsidRPr="00A31C8F">
        <w:rPr>
          <w:b/>
          <w:sz w:val="28"/>
          <w:szCs w:val="28"/>
        </w:rPr>
        <w:t>2.40</w:t>
      </w:r>
      <w:proofErr w:type="gramStart"/>
      <w:r w:rsidR="00691068" w:rsidRPr="00A31C8F">
        <w:rPr>
          <w:b/>
          <w:sz w:val="28"/>
          <w:szCs w:val="28"/>
        </w:rPr>
        <w:t xml:space="preserve"> С</w:t>
      </w:r>
      <w:proofErr w:type="gramEnd"/>
      <w:r w:rsidR="00691068" w:rsidRPr="00A31C8F">
        <w:rPr>
          <w:b/>
          <w:sz w:val="28"/>
          <w:szCs w:val="28"/>
        </w:rPr>
        <w:t xml:space="preserve"> целью повышения роли и авторитета Человека Труда создают комплекс трудовых достижений жителей </w:t>
      </w:r>
      <w:r w:rsidR="004139B9" w:rsidRPr="00A31C8F">
        <w:rPr>
          <w:b/>
          <w:sz w:val="28"/>
          <w:szCs w:val="28"/>
        </w:rPr>
        <w:t>городского округа город Рыбинск</w:t>
      </w:r>
      <w:r w:rsidR="00691068" w:rsidRPr="00A31C8F">
        <w:rPr>
          <w:b/>
          <w:sz w:val="28"/>
          <w:szCs w:val="28"/>
        </w:rPr>
        <w:t xml:space="preserve">. </w:t>
      </w:r>
      <w:r w:rsidR="005E22FF" w:rsidRPr="00A31C8F">
        <w:rPr>
          <w:b/>
          <w:sz w:val="28"/>
          <w:szCs w:val="28"/>
        </w:rPr>
        <w:t>В</w:t>
      </w:r>
      <w:r w:rsidR="00691068" w:rsidRPr="00A31C8F">
        <w:rPr>
          <w:b/>
          <w:sz w:val="28"/>
          <w:szCs w:val="28"/>
        </w:rPr>
        <w:t xml:space="preserve"> организациях чествуют трудящихся, добившихся высоких показателей в труде.</w:t>
      </w:r>
      <w:r w:rsidR="00D0093D" w:rsidRPr="00A31C8F">
        <w:rPr>
          <w:b/>
          <w:sz w:val="28"/>
          <w:szCs w:val="28"/>
        </w:rPr>
        <w:t xml:space="preserve"> </w:t>
      </w:r>
    </w:p>
    <w:tbl>
      <w:tblPr>
        <w:tblW w:w="935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9"/>
        <w:gridCol w:w="808"/>
        <w:gridCol w:w="808"/>
        <w:gridCol w:w="934"/>
      </w:tblGrid>
      <w:tr w:rsidR="000D359F" w:rsidRPr="00A31C8F" w:rsidTr="005A7C0B">
        <w:trPr>
          <w:trHeight w:val="257"/>
        </w:trPr>
        <w:tc>
          <w:tcPr>
            <w:tcW w:w="6809" w:type="dxa"/>
            <w:shd w:val="clear" w:color="auto" w:fill="auto"/>
            <w:noWrap/>
            <w:vAlign w:val="bottom"/>
          </w:tcPr>
          <w:p w:rsidR="000D359F" w:rsidRPr="00A31C8F" w:rsidRDefault="000D359F" w:rsidP="00C81CB0">
            <w:pPr>
              <w:jc w:val="center"/>
              <w:rPr>
                <w:b/>
                <w:sz w:val="28"/>
                <w:szCs w:val="28"/>
              </w:rPr>
            </w:pPr>
            <w:r w:rsidRPr="00A31C8F">
              <w:rPr>
                <w:b/>
                <w:sz w:val="28"/>
                <w:szCs w:val="28"/>
              </w:rPr>
              <w:t>Вид поощрения</w:t>
            </w:r>
          </w:p>
        </w:tc>
        <w:tc>
          <w:tcPr>
            <w:tcW w:w="808" w:type="dxa"/>
          </w:tcPr>
          <w:p w:rsidR="000D359F" w:rsidRPr="00A31C8F" w:rsidRDefault="000D359F" w:rsidP="00C81CB0">
            <w:pPr>
              <w:jc w:val="center"/>
              <w:rPr>
                <w:b/>
                <w:bCs/>
                <w:sz w:val="28"/>
                <w:szCs w:val="28"/>
              </w:rPr>
            </w:pPr>
            <w:r w:rsidRPr="00A31C8F">
              <w:rPr>
                <w:b/>
                <w:bCs/>
                <w:sz w:val="28"/>
                <w:szCs w:val="28"/>
              </w:rPr>
              <w:t>2017</w:t>
            </w:r>
          </w:p>
        </w:tc>
        <w:tc>
          <w:tcPr>
            <w:tcW w:w="808" w:type="dxa"/>
          </w:tcPr>
          <w:p w:rsidR="000D359F" w:rsidRPr="00A31C8F" w:rsidRDefault="000D359F" w:rsidP="00C81CB0">
            <w:pPr>
              <w:jc w:val="center"/>
              <w:rPr>
                <w:b/>
                <w:bCs/>
                <w:sz w:val="28"/>
                <w:szCs w:val="28"/>
              </w:rPr>
            </w:pPr>
            <w:r w:rsidRPr="00A31C8F">
              <w:rPr>
                <w:b/>
                <w:bCs/>
                <w:sz w:val="28"/>
                <w:szCs w:val="28"/>
              </w:rPr>
              <w:t>2018</w:t>
            </w:r>
          </w:p>
        </w:tc>
        <w:tc>
          <w:tcPr>
            <w:tcW w:w="934" w:type="dxa"/>
          </w:tcPr>
          <w:p w:rsidR="000D359F" w:rsidRPr="00A31C8F" w:rsidRDefault="000D359F" w:rsidP="00C81CB0">
            <w:pPr>
              <w:jc w:val="center"/>
              <w:rPr>
                <w:b/>
                <w:bCs/>
                <w:sz w:val="28"/>
                <w:szCs w:val="28"/>
              </w:rPr>
            </w:pPr>
            <w:r w:rsidRPr="00A31C8F">
              <w:rPr>
                <w:b/>
                <w:bCs/>
                <w:sz w:val="28"/>
                <w:szCs w:val="28"/>
              </w:rPr>
              <w:t>2019</w:t>
            </w:r>
          </w:p>
        </w:tc>
      </w:tr>
      <w:tr w:rsidR="000D359F" w:rsidRPr="00A31C8F" w:rsidTr="005A7C0B">
        <w:trPr>
          <w:trHeight w:val="257"/>
        </w:trPr>
        <w:tc>
          <w:tcPr>
            <w:tcW w:w="6809" w:type="dxa"/>
            <w:noWrap/>
            <w:vAlign w:val="bottom"/>
          </w:tcPr>
          <w:p w:rsidR="000D359F" w:rsidRPr="00A31C8F" w:rsidRDefault="000D359F" w:rsidP="00EA3B21">
            <w:pPr>
              <w:jc w:val="both"/>
              <w:rPr>
                <w:bCs/>
                <w:sz w:val="28"/>
                <w:szCs w:val="28"/>
              </w:rPr>
            </w:pPr>
            <w:r w:rsidRPr="00A31C8F">
              <w:rPr>
                <w:bCs/>
                <w:sz w:val="28"/>
                <w:szCs w:val="28"/>
              </w:rPr>
              <w:t>Благодарственное письмо Департамента образования Администрации городского округа город Рыбинск</w:t>
            </w:r>
          </w:p>
        </w:tc>
        <w:tc>
          <w:tcPr>
            <w:tcW w:w="808" w:type="dxa"/>
          </w:tcPr>
          <w:p w:rsidR="000D359F" w:rsidRPr="00A31C8F" w:rsidRDefault="000D359F" w:rsidP="000D359F">
            <w:pPr>
              <w:jc w:val="center"/>
              <w:rPr>
                <w:sz w:val="28"/>
                <w:szCs w:val="28"/>
              </w:rPr>
            </w:pPr>
            <w:r w:rsidRPr="00A31C8F">
              <w:rPr>
                <w:sz w:val="28"/>
                <w:szCs w:val="28"/>
              </w:rPr>
              <w:t>53</w:t>
            </w:r>
          </w:p>
        </w:tc>
        <w:tc>
          <w:tcPr>
            <w:tcW w:w="808" w:type="dxa"/>
          </w:tcPr>
          <w:p w:rsidR="000D359F" w:rsidRPr="00A31C8F" w:rsidRDefault="000D359F" w:rsidP="000D359F">
            <w:pPr>
              <w:jc w:val="center"/>
              <w:rPr>
                <w:sz w:val="28"/>
                <w:szCs w:val="28"/>
              </w:rPr>
            </w:pPr>
            <w:r w:rsidRPr="00A31C8F">
              <w:rPr>
                <w:sz w:val="28"/>
                <w:szCs w:val="28"/>
              </w:rPr>
              <w:t>58</w:t>
            </w:r>
          </w:p>
        </w:tc>
        <w:tc>
          <w:tcPr>
            <w:tcW w:w="934" w:type="dxa"/>
          </w:tcPr>
          <w:p w:rsidR="000D359F" w:rsidRPr="00A31C8F" w:rsidRDefault="005A7C0B" w:rsidP="000D359F">
            <w:pPr>
              <w:jc w:val="center"/>
              <w:rPr>
                <w:sz w:val="28"/>
                <w:szCs w:val="28"/>
              </w:rPr>
            </w:pPr>
            <w:r w:rsidRPr="00A31C8F">
              <w:rPr>
                <w:sz w:val="28"/>
                <w:szCs w:val="28"/>
              </w:rPr>
              <w:t>67</w:t>
            </w:r>
          </w:p>
        </w:tc>
      </w:tr>
      <w:tr w:rsidR="000D359F" w:rsidRPr="00A31C8F" w:rsidTr="005A7C0B">
        <w:trPr>
          <w:trHeight w:val="257"/>
        </w:trPr>
        <w:tc>
          <w:tcPr>
            <w:tcW w:w="6809" w:type="dxa"/>
            <w:noWrap/>
            <w:vAlign w:val="bottom"/>
          </w:tcPr>
          <w:p w:rsidR="000D359F" w:rsidRPr="00A31C8F" w:rsidRDefault="000D359F" w:rsidP="00EA3B21">
            <w:pPr>
              <w:jc w:val="both"/>
              <w:rPr>
                <w:bCs/>
                <w:sz w:val="28"/>
                <w:szCs w:val="28"/>
              </w:rPr>
            </w:pPr>
            <w:r w:rsidRPr="00A31C8F">
              <w:rPr>
                <w:bCs/>
                <w:sz w:val="28"/>
                <w:szCs w:val="28"/>
              </w:rPr>
              <w:t>Почётная грамота Департамента образования Администрации городского округа город Рыбинск</w:t>
            </w:r>
          </w:p>
        </w:tc>
        <w:tc>
          <w:tcPr>
            <w:tcW w:w="808" w:type="dxa"/>
          </w:tcPr>
          <w:p w:rsidR="000D359F" w:rsidRPr="00A31C8F" w:rsidRDefault="000D359F" w:rsidP="000D359F">
            <w:pPr>
              <w:jc w:val="center"/>
              <w:rPr>
                <w:sz w:val="28"/>
                <w:szCs w:val="28"/>
              </w:rPr>
            </w:pPr>
            <w:r w:rsidRPr="00A31C8F">
              <w:rPr>
                <w:sz w:val="28"/>
                <w:szCs w:val="28"/>
              </w:rPr>
              <w:t>296</w:t>
            </w:r>
          </w:p>
        </w:tc>
        <w:tc>
          <w:tcPr>
            <w:tcW w:w="808" w:type="dxa"/>
          </w:tcPr>
          <w:p w:rsidR="000D359F" w:rsidRPr="00A31C8F" w:rsidRDefault="000D359F" w:rsidP="000D359F">
            <w:pPr>
              <w:jc w:val="center"/>
              <w:rPr>
                <w:sz w:val="28"/>
                <w:szCs w:val="28"/>
              </w:rPr>
            </w:pPr>
            <w:r w:rsidRPr="00A31C8F">
              <w:rPr>
                <w:sz w:val="28"/>
                <w:szCs w:val="28"/>
              </w:rPr>
              <w:t>205</w:t>
            </w:r>
          </w:p>
        </w:tc>
        <w:tc>
          <w:tcPr>
            <w:tcW w:w="934" w:type="dxa"/>
          </w:tcPr>
          <w:p w:rsidR="000D359F" w:rsidRPr="00A31C8F" w:rsidRDefault="005A7C0B" w:rsidP="000D359F">
            <w:pPr>
              <w:jc w:val="center"/>
              <w:rPr>
                <w:sz w:val="28"/>
                <w:szCs w:val="28"/>
              </w:rPr>
            </w:pPr>
            <w:r w:rsidRPr="00A31C8F">
              <w:rPr>
                <w:sz w:val="28"/>
                <w:szCs w:val="28"/>
              </w:rPr>
              <w:t>256</w:t>
            </w:r>
          </w:p>
        </w:tc>
      </w:tr>
      <w:tr w:rsidR="000D359F" w:rsidRPr="00A31C8F" w:rsidTr="005A7C0B">
        <w:trPr>
          <w:trHeight w:val="257"/>
        </w:trPr>
        <w:tc>
          <w:tcPr>
            <w:tcW w:w="6809" w:type="dxa"/>
            <w:noWrap/>
            <w:vAlign w:val="bottom"/>
          </w:tcPr>
          <w:p w:rsidR="000D359F" w:rsidRPr="00A31C8F" w:rsidRDefault="000D359F" w:rsidP="001F0303">
            <w:pPr>
              <w:jc w:val="both"/>
              <w:rPr>
                <w:bCs/>
                <w:sz w:val="28"/>
                <w:szCs w:val="28"/>
              </w:rPr>
            </w:pPr>
            <w:r w:rsidRPr="00A31C8F">
              <w:rPr>
                <w:bCs/>
                <w:sz w:val="28"/>
                <w:szCs w:val="28"/>
              </w:rPr>
              <w:t xml:space="preserve">Благодарность </w:t>
            </w:r>
            <w:r w:rsidR="001F0303" w:rsidRPr="00A31C8F">
              <w:rPr>
                <w:bCs/>
                <w:sz w:val="28"/>
                <w:szCs w:val="28"/>
              </w:rPr>
              <w:t>Д</w:t>
            </w:r>
            <w:r w:rsidRPr="00A31C8F">
              <w:rPr>
                <w:bCs/>
                <w:sz w:val="28"/>
                <w:szCs w:val="28"/>
              </w:rPr>
              <w:t>епартамента образования Ярославской области</w:t>
            </w:r>
          </w:p>
        </w:tc>
        <w:tc>
          <w:tcPr>
            <w:tcW w:w="808" w:type="dxa"/>
          </w:tcPr>
          <w:p w:rsidR="000D359F" w:rsidRPr="00A31C8F" w:rsidRDefault="000D359F" w:rsidP="000D359F">
            <w:pPr>
              <w:jc w:val="center"/>
              <w:rPr>
                <w:sz w:val="28"/>
                <w:szCs w:val="28"/>
              </w:rPr>
            </w:pPr>
            <w:r w:rsidRPr="00A31C8F">
              <w:rPr>
                <w:sz w:val="28"/>
                <w:szCs w:val="28"/>
              </w:rPr>
              <w:t>12</w:t>
            </w:r>
          </w:p>
        </w:tc>
        <w:tc>
          <w:tcPr>
            <w:tcW w:w="808" w:type="dxa"/>
          </w:tcPr>
          <w:p w:rsidR="000D359F" w:rsidRPr="00A31C8F" w:rsidRDefault="000D359F" w:rsidP="000D359F">
            <w:pPr>
              <w:jc w:val="center"/>
              <w:rPr>
                <w:sz w:val="28"/>
                <w:szCs w:val="28"/>
              </w:rPr>
            </w:pPr>
            <w:r w:rsidRPr="00A31C8F">
              <w:rPr>
                <w:sz w:val="28"/>
                <w:szCs w:val="28"/>
              </w:rPr>
              <w:t>12</w:t>
            </w:r>
          </w:p>
        </w:tc>
        <w:tc>
          <w:tcPr>
            <w:tcW w:w="934" w:type="dxa"/>
          </w:tcPr>
          <w:p w:rsidR="000D359F" w:rsidRPr="00A31C8F" w:rsidRDefault="005A7C0B" w:rsidP="000D359F">
            <w:pPr>
              <w:jc w:val="center"/>
              <w:rPr>
                <w:sz w:val="28"/>
                <w:szCs w:val="28"/>
              </w:rPr>
            </w:pPr>
            <w:r w:rsidRPr="00A31C8F">
              <w:rPr>
                <w:sz w:val="28"/>
                <w:szCs w:val="28"/>
              </w:rPr>
              <w:t>15</w:t>
            </w:r>
          </w:p>
        </w:tc>
      </w:tr>
      <w:tr w:rsidR="003C6D3A" w:rsidRPr="00A31C8F" w:rsidTr="0084652F">
        <w:trPr>
          <w:trHeight w:val="257"/>
        </w:trPr>
        <w:tc>
          <w:tcPr>
            <w:tcW w:w="6809" w:type="dxa"/>
            <w:noWrap/>
          </w:tcPr>
          <w:p w:rsidR="003C6D3A" w:rsidRPr="00C81CB0" w:rsidRDefault="003C6D3A" w:rsidP="00B50FC2">
            <w:pPr>
              <w:rPr>
                <w:sz w:val="28"/>
                <w:szCs w:val="28"/>
              </w:rPr>
            </w:pPr>
            <w:r w:rsidRPr="00C81CB0">
              <w:rPr>
                <w:sz w:val="28"/>
                <w:szCs w:val="28"/>
              </w:rPr>
              <w:t>Почетная Грамота Департамента по физической культуре, спорту и молодёжной политике Ярославской области</w:t>
            </w:r>
          </w:p>
        </w:tc>
        <w:tc>
          <w:tcPr>
            <w:tcW w:w="808" w:type="dxa"/>
          </w:tcPr>
          <w:p w:rsidR="003C6D3A" w:rsidRPr="00C81CB0" w:rsidRDefault="00C81CB0" w:rsidP="003C6D3A">
            <w:pPr>
              <w:jc w:val="center"/>
              <w:rPr>
                <w:sz w:val="28"/>
                <w:szCs w:val="28"/>
              </w:rPr>
            </w:pPr>
            <w:r w:rsidRPr="00C81CB0">
              <w:rPr>
                <w:sz w:val="28"/>
                <w:szCs w:val="28"/>
              </w:rPr>
              <w:t>-</w:t>
            </w:r>
          </w:p>
        </w:tc>
        <w:tc>
          <w:tcPr>
            <w:tcW w:w="808" w:type="dxa"/>
          </w:tcPr>
          <w:p w:rsidR="003C6D3A" w:rsidRPr="00C81CB0" w:rsidRDefault="00C81CB0" w:rsidP="000D359F">
            <w:pPr>
              <w:jc w:val="center"/>
              <w:rPr>
                <w:sz w:val="28"/>
                <w:szCs w:val="28"/>
              </w:rPr>
            </w:pPr>
            <w:r w:rsidRPr="00C81CB0">
              <w:rPr>
                <w:sz w:val="28"/>
                <w:szCs w:val="28"/>
              </w:rPr>
              <w:t>-</w:t>
            </w:r>
          </w:p>
        </w:tc>
        <w:tc>
          <w:tcPr>
            <w:tcW w:w="934" w:type="dxa"/>
          </w:tcPr>
          <w:p w:rsidR="003C6D3A" w:rsidRPr="00A31C8F" w:rsidRDefault="003C6D3A" w:rsidP="000D359F">
            <w:pPr>
              <w:jc w:val="center"/>
              <w:rPr>
                <w:sz w:val="28"/>
                <w:szCs w:val="28"/>
              </w:rPr>
            </w:pPr>
            <w:r>
              <w:rPr>
                <w:sz w:val="28"/>
                <w:szCs w:val="28"/>
              </w:rPr>
              <w:t>21</w:t>
            </w:r>
          </w:p>
        </w:tc>
      </w:tr>
      <w:tr w:rsidR="003C6D3A" w:rsidRPr="00A31C8F" w:rsidTr="005A7C0B">
        <w:trPr>
          <w:trHeight w:val="257"/>
        </w:trPr>
        <w:tc>
          <w:tcPr>
            <w:tcW w:w="6809" w:type="dxa"/>
            <w:noWrap/>
            <w:vAlign w:val="bottom"/>
          </w:tcPr>
          <w:p w:rsidR="003C6D3A" w:rsidRPr="00C81CB0" w:rsidRDefault="003C6D3A" w:rsidP="001F0303">
            <w:pPr>
              <w:jc w:val="both"/>
              <w:rPr>
                <w:bCs/>
                <w:sz w:val="28"/>
                <w:szCs w:val="28"/>
              </w:rPr>
            </w:pPr>
            <w:r w:rsidRPr="00C81CB0">
              <w:rPr>
                <w:sz w:val="28"/>
                <w:szCs w:val="28"/>
              </w:rPr>
              <w:t>Благодарственные письма Департамента по физической культуре, спорту и молодёжной политике Ярославской области</w:t>
            </w:r>
          </w:p>
        </w:tc>
        <w:tc>
          <w:tcPr>
            <w:tcW w:w="808" w:type="dxa"/>
          </w:tcPr>
          <w:p w:rsidR="003C6D3A" w:rsidRPr="00C81CB0" w:rsidRDefault="00C81CB0" w:rsidP="000D359F">
            <w:pPr>
              <w:jc w:val="center"/>
              <w:rPr>
                <w:sz w:val="28"/>
                <w:szCs w:val="28"/>
              </w:rPr>
            </w:pPr>
            <w:r w:rsidRPr="00C81CB0">
              <w:rPr>
                <w:sz w:val="28"/>
                <w:szCs w:val="28"/>
              </w:rPr>
              <w:t>-</w:t>
            </w:r>
          </w:p>
        </w:tc>
        <w:tc>
          <w:tcPr>
            <w:tcW w:w="808" w:type="dxa"/>
          </w:tcPr>
          <w:p w:rsidR="003C6D3A" w:rsidRPr="00C81CB0" w:rsidRDefault="00C81CB0" w:rsidP="000D359F">
            <w:pPr>
              <w:jc w:val="center"/>
              <w:rPr>
                <w:sz w:val="28"/>
                <w:szCs w:val="28"/>
              </w:rPr>
            </w:pPr>
            <w:r w:rsidRPr="00C81CB0">
              <w:rPr>
                <w:sz w:val="28"/>
                <w:szCs w:val="28"/>
              </w:rPr>
              <w:t>-</w:t>
            </w:r>
          </w:p>
        </w:tc>
        <w:tc>
          <w:tcPr>
            <w:tcW w:w="934" w:type="dxa"/>
          </w:tcPr>
          <w:p w:rsidR="003C6D3A" w:rsidRPr="00A31C8F" w:rsidRDefault="003C6D3A" w:rsidP="000D359F">
            <w:pPr>
              <w:jc w:val="center"/>
              <w:rPr>
                <w:sz w:val="28"/>
                <w:szCs w:val="28"/>
              </w:rPr>
            </w:pPr>
            <w:r>
              <w:rPr>
                <w:sz w:val="28"/>
                <w:szCs w:val="28"/>
              </w:rPr>
              <w:t>1</w:t>
            </w:r>
          </w:p>
        </w:tc>
      </w:tr>
      <w:tr w:rsidR="003C6D3A" w:rsidRPr="00A31C8F" w:rsidTr="005A7C0B">
        <w:trPr>
          <w:trHeight w:val="257"/>
        </w:trPr>
        <w:tc>
          <w:tcPr>
            <w:tcW w:w="6809" w:type="dxa"/>
            <w:noWrap/>
            <w:vAlign w:val="bottom"/>
          </w:tcPr>
          <w:p w:rsidR="003C6D3A" w:rsidRPr="00C81CB0" w:rsidRDefault="003C6D3A" w:rsidP="001F0303">
            <w:pPr>
              <w:jc w:val="both"/>
              <w:rPr>
                <w:bCs/>
                <w:sz w:val="28"/>
                <w:szCs w:val="28"/>
              </w:rPr>
            </w:pPr>
            <w:r w:rsidRPr="00C81CB0">
              <w:rPr>
                <w:sz w:val="28"/>
                <w:szCs w:val="28"/>
              </w:rPr>
              <w:t>Грамота Департамента информации и связи Ярославской области</w:t>
            </w:r>
          </w:p>
        </w:tc>
        <w:tc>
          <w:tcPr>
            <w:tcW w:w="808" w:type="dxa"/>
          </w:tcPr>
          <w:p w:rsidR="003C6D3A" w:rsidRPr="00C81CB0" w:rsidRDefault="00C81CB0" w:rsidP="000D359F">
            <w:pPr>
              <w:jc w:val="center"/>
              <w:rPr>
                <w:sz w:val="28"/>
                <w:szCs w:val="28"/>
              </w:rPr>
            </w:pPr>
            <w:r w:rsidRPr="00C81CB0">
              <w:rPr>
                <w:sz w:val="28"/>
                <w:szCs w:val="28"/>
              </w:rPr>
              <w:t>-</w:t>
            </w:r>
          </w:p>
        </w:tc>
        <w:tc>
          <w:tcPr>
            <w:tcW w:w="808" w:type="dxa"/>
          </w:tcPr>
          <w:p w:rsidR="003C6D3A" w:rsidRPr="00C81CB0" w:rsidRDefault="00C81CB0" w:rsidP="000D359F">
            <w:pPr>
              <w:jc w:val="center"/>
              <w:rPr>
                <w:sz w:val="28"/>
                <w:szCs w:val="28"/>
              </w:rPr>
            </w:pPr>
            <w:r w:rsidRPr="00C81CB0">
              <w:rPr>
                <w:sz w:val="28"/>
                <w:szCs w:val="28"/>
              </w:rPr>
              <w:t>-</w:t>
            </w:r>
          </w:p>
        </w:tc>
        <w:tc>
          <w:tcPr>
            <w:tcW w:w="934" w:type="dxa"/>
          </w:tcPr>
          <w:p w:rsidR="003C6D3A" w:rsidRPr="00A31C8F" w:rsidRDefault="003C6D3A" w:rsidP="000D359F">
            <w:pPr>
              <w:jc w:val="center"/>
              <w:rPr>
                <w:sz w:val="28"/>
                <w:szCs w:val="28"/>
              </w:rPr>
            </w:pPr>
            <w:r>
              <w:rPr>
                <w:sz w:val="28"/>
                <w:szCs w:val="28"/>
              </w:rPr>
              <w:t>2</w:t>
            </w:r>
          </w:p>
        </w:tc>
      </w:tr>
      <w:tr w:rsidR="003C6D3A" w:rsidRPr="00A31C8F" w:rsidTr="005A7C0B">
        <w:trPr>
          <w:trHeight w:val="257"/>
        </w:trPr>
        <w:tc>
          <w:tcPr>
            <w:tcW w:w="6809" w:type="dxa"/>
            <w:noWrap/>
            <w:vAlign w:val="bottom"/>
          </w:tcPr>
          <w:p w:rsidR="003C6D3A" w:rsidRPr="00C81CB0" w:rsidRDefault="00C81CB0" w:rsidP="001F0303">
            <w:pPr>
              <w:jc w:val="both"/>
              <w:rPr>
                <w:bCs/>
                <w:sz w:val="28"/>
                <w:szCs w:val="28"/>
              </w:rPr>
            </w:pPr>
            <w:r w:rsidRPr="00C81CB0">
              <w:rPr>
                <w:sz w:val="28"/>
                <w:szCs w:val="28"/>
              </w:rPr>
              <w:t>Грамота Департамента по физической культуре, спорту и молодёжной политике городского округа город Рыбинск</w:t>
            </w:r>
          </w:p>
        </w:tc>
        <w:tc>
          <w:tcPr>
            <w:tcW w:w="808" w:type="dxa"/>
          </w:tcPr>
          <w:p w:rsidR="003C6D3A" w:rsidRPr="00C81CB0" w:rsidRDefault="00C81CB0" w:rsidP="000D359F">
            <w:pPr>
              <w:jc w:val="center"/>
              <w:rPr>
                <w:sz w:val="28"/>
                <w:szCs w:val="28"/>
              </w:rPr>
            </w:pPr>
            <w:r w:rsidRPr="00C81CB0">
              <w:rPr>
                <w:sz w:val="28"/>
                <w:szCs w:val="28"/>
              </w:rPr>
              <w:t>-</w:t>
            </w:r>
          </w:p>
        </w:tc>
        <w:tc>
          <w:tcPr>
            <w:tcW w:w="808" w:type="dxa"/>
          </w:tcPr>
          <w:p w:rsidR="003C6D3A" w:rsidRPr="00C81CB0" w:rsidRDefault="00C81CB0" w:rsidP="000D359F">
            <w:pPr>
              <w:jc w:val="center"/>
              <w:rPr>
                <w:sz w:val="28"/>
                <w:szCs w:val="28"/>
              </w:rPr>
            </w:pPr>
            <w:r w:rsidRPr="00C81CB0">
              <w:rPr>
                <w:sz w:val="28"/>
                <w:szCs w:val="28"/>
              </w:rPr>
              <w:t>-</w:t>
            </w:r>
          </w:p>
        </w:tc>
        <w:tc>
          <w:tcPr>
            <w:tcW w:w="934" w:type="dxa"/>
          </w:tcPr>
          <w:p w:rsidR="003C6D3A" w:rsidRPr="00A31C8F" w:rsidRDefault="00C81CB0" w:rsidP="000D359F">
            <w:pPr>
              <w:jc w:val="center"/>
              <w:rPr>
                <w:sz w:val="28"/>
                <w:szCs w:val="28"/>
              </w:rPr>
            </w:pPr>
            <w:r>
              <w:rPr>
                <w:sz w:val="28"/>
                <w:szCs w:val="28"/>
              </w:rPr>
              <w:t>29</w:t>
            </w:r>
          </w:p>
        </w:tc>
      </w:tr>
      <w:tr w:rsidR="003C6D3A" w:rsidRPr="00A31C8F" w:rsidTr="005A7C0B">
        <w:trPr>
          <w:trHeight w:val="257"/>
        </w:trPr>
        <w:tc>
          <w:tcPr>
            <w:tcW w:w="6809" w:type="dxa"/>
            <w:noWrap/>
            <w:vAlign w:val="bottom"/>
          </w:tcPr>
          <w:p w:rsidR="003C6D3A" w:rsidRPr="00C81CB0" w:rsidRDefault="00C81CB0" w:rsidP="001F0303">
            <w:pPr>
              <w:jc w:val="both"/>
              <w:rPr>
                <w:bCs/>
                <w:sz w:val="28"/>
                <w:szCs w:val="28"/>
              </w:rPr>
            </w:pPr>
            <w:r w:rsidRPr="00C81CB0">
              <w:rPr>
                <w:sz w:val="28"/>
                <w:szCs w:val="28"/>
              </w:rPr>
              <w:lastRenderedPageBreak/>
              <w:t>Благодарственные письма Департамента по физической культуре, спорту и молодёжной политике городского округа город Рыбинск</w:t>
            </w:r>
          </w:p>
        </w:tc>
        <w:tc>
          <w:tcPr>
            <w:tcW w:w="808" w:type="dxa"/>
          </w:tcPr>
          <w:p w:rsidR="003C6D3A" w:rsidRPr="00A31C8F" w:rsidRDefault="00C81CB0" w:rsidP="000D359F">
            <w:pPr>
              <w:jc w:val="center"/>
              <w:rPr>
                <w:sz w:val="28"/>
                <w:szCs w:val="28"/>
              </w:rPr>
            </w:pPr>
            <w:r>
              <w:rPr>
                <w:sz w:val="28"/>
                <w:szCs w:val="28"/>
              </w:rPr>
              <w:t>-</w:t>
            </w:r>
          </w:p>
        </w:tc>
        <w:tc>
          <w:tcPr>
            <w:tcW w:w="808" w:type="dxa"/>
          </w:tcPr>
          <w:p w:rsidR="003C6D3A" w:rsidRPr="00A31C8F" w:rsidRDefault="00C81CB0" w:rsidP="000D359F">
            <w:pPr>
              <w:jc w:val="center"/>
              <w:rPr>
                <w:sz w:val="28"/>
                <w:szCs w:val="28"/>
              </w:rPr>
            </w:pPr>
            <w:r>
              <w:rPr>
                <w:sz w:val="28"/>
                <w:szCs w:val="28"/>
              </w:rPr>
              <w:t>-</w:t>
            </w:r>
          </w:p>
        </w:tc>
        <w:tc>
          <w:tcPr>
            <w:tcW w:w="934" w:type="dxa"/>
          </w:tcPr>
          <w:p w:rsidR="003C6D3A" w:rsidRPr="00A31C8F" w:rsidRDefault="00C81CB0" w:rsidP="000D359F">
            <w:pPr>
              <w:jc w:val="center"/>
              <w:rPr>
                <w:sz w:val="28"/>
                <w:szCs w:val="28"/>
              </w:rPr>
            </w:pPr>
            <w:r>
              <w:rPr>
                <w:sz w:val="28"/>
                <w:szCs w:val="28"/>
              </w:rPr>
              <w:t>8</w:t>
            </w:r>
          </w:p>
        </w:tc>
      </w:tr>
      <w:tr w:rsidR="00C81CB0" w:rsidRPr="00A31C8F" w:rsidTr="00162797">
        <w:trPr>
          <w:trHeight w:val="257"/>
        </w:trPr>
        <w:tc>
          <w:tcPr>
            <w:tcW w:w="6809" w:type="dxa"/>
            <w:noWrap/>
          </w:tcPr>
          <w:p w:rsidR="00C81CB0" w:rsidRPr="00C81CB0" w:rsidRDefault="00C81CB0" w:rsidP="00B50FC2">
            <w:pPr>
              <w:rPr>
                <w:sz w:val="28"/>
                <w:szCs w:val="28"/>
              </w:rPr>
            </w:pPr>
            <w:proofErr w:type="gramStart"/>
            <w:r w:rsidRPr="00C81CB0">
              <w:rPr>
                <w:sz w:val="28"/>
                <w:szCs w:val="28"/>
              </w:rPr>
              <w:t>Почетный Знак «За заслуги в развитии физической культуры и спорта»</w:t>
            </w:r>
            <w:proofErr w:type="gramEnd"/>
          </w:p>
        </w:tc>
        <w:tc>
          <w:tcPr>
            <w:tcW w:w="808" w:type="dxa"/>
          </w:tcPr>
          <w:p w:rsidR="00C81CB0" w:rsidRPr="00C81CB0" w:rsidRDefault="00C81CB0" w:rsidP="00B50FC2">
            <w:pPr>
              <w:jc w:val="center"/>
              <w:rPr>
                <w:sz w:val="28"/>
                <w:szCs w:val="28"/>
              </w:rPr>
            </w:pPr>
            <w:r w:rsidRPr="00C81CB0">
              <w:rPr>
                <w:sz w:val="28"/>
                <w:szCs w:val="28"/>
              </w:rPr>
              <w:t>-</w:t>
            </w:r>
          </w:p>
        </w:tc>
        <w:tc>
          <w:tcPr>
            <w:tcW w:w="808" w:type="dxa"/>
          </w:tcPr>
          <w:p w:rsidR="00C81CB0" w:rsidRPr="00A31C8F" w:rsidRDefault="00C81CB0" w:rsidP="000D359F">
            <w:pPr>
              <w:jc w:val="center"/>
              <w:rPr>
                <w:sz w:val="28"/>
                <w:szCs w:val="28"/>
              </w:rPr>
            </w:pPr>
            <w:r>
              <w:rPr>
                <w:sz w:val="28"/>
                <w:szCs w:val="28"/>
              </w:rPr>
              <w:t>-</w:t>
            </w:r>
          </w:p>
        </w:tc>
        <w:tc>
          <w:tcPr>
            <w:tcW w:w="934" w:type="dxa"/>
          </w:tcPr>
          <w:p w:rsidR="00C81CB0" w:rsidRPr="00A31C8F" w:rsidRDefault="00C81CB0" w:rsidP="000D359F">
            <w:pPr>
              <w:jc w:val="center"/>
              <w:rPr>
                <w:sz w:val="28"/>
                <w:szCs w:val="28"/>
              </w:rPr>
            </w:pPr>
            <w:r>
              <w:rPr>
                <w:sz w:val="28"/>
                <w:szCs w:val="28"/>
              </w:rPr>
              <w:t>2</w:t>
            </w:r>
          </w:p>
        </w:tc>
      </w:tr>
      <w:tr w:rsidR="00C81CB0" w:rsidRPr="00A31C8F" w:rsidTr="00162797">
        <w:trPr>
          <w:trHeight w:val="257"/>
        </w:trPr>
        <w:tc>
          <w:tcPr>
            <w:tcW w:w="6809" w:type="dxa"/>
            <w:noWrap/>
          </w:tcPr>
          <w:p w:rsidR="00C81CB0" w:rsidRPr="00C81CB0" w:rsidRDefault="00C81CB0" w:rsidP="00B50FC2">
            <w:pPr>
              <w:rPr>
                <w:sz w:val="28"/>
                <w:szCs w:val="28"/>
              </w:rPr>
            </w:pPr>
            <w:r w:rsidRPr="00C81CB0">
              <w:rPr>
                <w:sz w:val="28"/>
                <w:szCs w:val="28"/>
              </w:rPr>
              <w:t xml:space="preserve">Нагрудный знак «Отличник </w:t>
            </w:r>
            <w:proofErr w:type="gramStart"/>
            <w:r w:rsidRPr="00C81CB0">
              <w:rPr>
                <w:sz w:val="28"/>
                <w:szCs w:val="28"/>
              </w:rPr>
              <w:t>физической</w:t>
            </w:r>
            <w:proofErr w:type="gramEnd"/>
            <w:r w:rsidRPr="00C81CB0">
              <w:rPr>
                <w:sz w:val="28"/>
                <w:szCs w:val="28"/>
              </w:rPr>
              <w:t xml:space="preserve"> культуры и спорта»</w:t>
            </w:r>
          </w:p>
        </w:tc>
        <w:tc>
          <w:tcPr>
            <w:tcW w:w="808" w:type="dxa"/>
          </w:tcPr>
          <w:p w:rsidR="00C81CB0" w:rsidRPr="00C81CB0" w:rsidRDefault="00C81CB0" w:rsidP="00B50FC2">
            <w:pPr>
              <w:jc w:val="center"/>
              <w:rPr>
                <w:sz w:val="28"/>
                <w:szCs w:val="28"/>
              </w:rPr>
            </w:pPr>
            <w:r w:rsidRPr="00C81CB0">
              <w:rPr>
                <w:sz w:val="28"/>
                <w:szCs w:val="28"/>
              </w:rPr>
              <w:t>-</w:t>
            </w:r>
          </w:p>
        </w:tc>
        <w:tc>
          <w:tcPr>
            <w:tcW w:w="808" w:type="dxa"/>
          </w:tcPr>
          <w:p w:rsidR="00C81CB0" w:rsidRPr="00A31C8F" w:rsidRDefault="00C81CB0" w:rsidP="000D359F">
            <w:pPr>
              <w:jc w:val="center"/>
              <w:rPr>
                <w:sz w:val="28"/>
                <w:szCs w:val="28"/>
              </w:rPr>
            </w:pPr>
            <w:r>
              <w:rPr>
                <w:sz w:val="28"/>
                <w:szCs w:val="28"/>
              </w:rPr>
              <w:t>-</w:t>
            </w:r>
          </w:p>
        </w:tc>
        <w:tc>
          <w:tcPr>
            <w:tcW w:w="934" w:type="dxa"/>
          </w:tcPr>
          <w:p w:rsidR="00C81CB0" w:rsidRPr="00A31C8F" w:rsidRDefault="00C81CB0" w:rsidP="000D359F">
            <w:pPr>
              <w:jc w:val="center"/>
              <w:rPr>
                <w:sz w:val="28"/>
                <w:szCs w:val="28"/>
              </w:rPr>
            </w:pPr>
            <w:r>
              <w:rPr>
                <w:sz w:val="28"/>
                <w:szCs w:val="28"/>
              </w:rPr>
              <w:t>2</w:t>
            </w:r>
          </w:p>
        </w:tc>
      </w:tr>
      <w:tr w:rsidR="00C81CB0" w:rsidRPr="00A31C8F" w:rsidTr="00162797">
        <w:trPr>
          <w:trHeight w:val="257"/>
        </w:trPr>
        <w:tc>
          <w:tcPr>
            <w:tcW w:w="6809" w:type="dxa"/>
            <w:noWrap/>
          </w:tcPr>
          <w:p w:rsidR="00C81CB0" w:rsidRPr="00C81CB0" w:rsidRDefault="00C81CB0" w:rsidP="00B50FC2">
            <w:pPr>
              <w:rPr>
                <w:sz w:val="28"/>
                <w:szCs w:val="28"/>
              </w:rPr>
            </w:pPr>
            <w:r w:rsidRPr="00C81CB0">
              <w:rPr>
                <w:sz w:val="28"/>
                <w:szCs w:val="28"/>
              </w:rPr>
              <w:t>Почетная Грамота Министерства спорта Российской Федерации</w:t>
            </w:r>
          </w:p>
        </w:tc>
        <w:tc>
          <w:tcPr>
            <w:tcW w:w="808" w:type="dxa"/>
          </w:tcPr>
          <w:p w:rsidR="00C81CB0" w:rsidRPr="00C81CB0" w:rsidRDefault="00C81CB0" w:rsidP="00B50FC2">
            <w:pPr>
              <w:jc w:val="center"/>
              <w:rPr>
                <w:sz w:val="28"/>
                <w:szCs w:val="28"/>
              </w:rPr>
            </w:pPr>
            <w:r w:rsidRPr="00C81CB0">
              <w:rPr>
                <w:sz w:val="28"/>
                <w:szCs w:val="28"/>
              </w:rPr>
              <w:t>-</w:t>
            </w:r>
          </w:p>
        </w:tc>
        <w:tc>
          <w:tcPr>
            <w:tcW w:w="808" w:type="dxa"/>
          </w:tcPr>
          <w:p w:rsidR="00C81CB0" w:rsidRPr="00A31C8F" w:rsidRDefault="00C81CB0" w:rsidP="000D359F">
            <w:pPr>
              <w:jc w:val="center"/>
              <w:rPr>
                <w:sz w:val="28"/>
                <w:szCs w:val="28"/>
              </w:rPr>
            </w:pPr>
            <w:r>
              <w:rPr>
                <w:sz w:val="28"/>
                <w:szCs w:val="28"/>
              </w:rPr>
              <w:t>-</w:t>
            </w:r>
          </w:p>
        </w:tc>
        <w:tc>
          <w:tcPr>
            <w:tcW w:w="934" w:type="dxa"/>
          </w:tcPr>
          <w:p w:rsidR="00C81CB0" w:rsidRPr="00A31C8F" w:rsidRDefault="00C81CB0" w:rsidP="000D359F">
            <w:pPr>
              <w:jc w:val="center"/>
              <w:rPr>
                <w:sz w:val="28"/>
                <w:szCs w:val="28"/>
              </w:rPr>
            </w:pPr>
            <w:r>
              <w:rPr>
                <w:sz w:val="28"/>
                <w:szCs w:val="28"/>
              </w:rPr>
              <w:t>5</w:t>
            </w:r>
          </w:p>
        </w:tc>
      </w:tr>
      <w:tr w:rsidR="00C81CB0" w:rsidRPr="00A31C8F" w:rsidTr="00162797">
        <w:trPr>
          <w:trHeight w:val="257"/>
        </w:trPr>
        <w:tc>
          <w:tcPr>
            <w:tcW w:w="6809" w:type="dxa"/>
            <w:noWrap/>
          </w:tcPr>
          <w:p w:rsidR="00C81CB0" w:rsidRPr="00C81CB0" w:rsidRDefault="00C81CB0" w:rsidP="00B50FC2">
            <w:pPr>
              <w:rPr>
                <w:sz w:val="28"/>
                <w:szCs w:val="28"/>
              </w:rPr>
            </w:pPr>
            <w:r w:rsidRPr="00C81CB0">
              <w:rPr>
                <w:sz w:val="28"/>
                <w:szCs w:val="28"/>
              </w:rPr>
              <w:t>Благодарность Министра спорта Российской Федерации</w:t>
            </w:r>
          </w:p>
        </w:tc>
        <w:tc>
          <w:tcPr>
            <w:tcW w:w="808" w:type="dxa"/>
          </w:tcPr>
          <w:p w:rsidR="00C81CB0" w:rsidRPr="00C81CB0" w:rsidRDefault="00C81CB0" w:rsidP="00B50FC2">
            <w:pPr>
              <w:jc w:val="center"/>
              <w:rPr>
                <w:sz w:val="28"/>
                <w:szCs w:val="28"/>
              </w:rPr>
            </w:pPr>
            <w:r w:rsidRPr="00C81CB0">
              <w:rPr>
                <w:sz w:val="28"/>
                <w:szCs w:val="28"/>
              </w:rPr>
              <w:t>-</w:t>
            </w:r>
          </w:p>
        </w:tc>
        <w:tc>
          <w:tcPr>
            <w:tcW w:w="808" w:type="dxa"/>
          </w:tcPr>
          <w:p w:rsidR="00C81CB0" w:rsidRPr="00A31C8F" w:rsidRDefault="00C81CB0" w:rsidP="000D359F">
            <w:pPr>
              <w:jc w:val="center"/>
              <w:rPr>
                <w:sz w:val="28"/>
                <w:szCs w:val="28"/>
              </w:rPr>
            </w:pPr>
            <w:r>
              <w:rPr>
                <w:sz w:val="28"/>
                <w:szCs w:val="28"/>
              </w:rPr>
              <w:t>-</w:t>
            </w:r>
          </w:p>
        </w:tc>
        <w:tc>
          <w:tcPr>
            <w:tcW w:w="934" w:type="dxa"/>
          </w:tcPr>
          <w:p w:rsidR="00C81CB0" w:rsidRPr="00A31C8F" w:rsidRDefault="00C81CB0" w:rsidP="000D359F">
            <w:pPr>
              <w:jc w:val="center"/>
              <w:rPr>
                <w:sz w:val="28"/>
                <w:szCs w:val="28"/>
              </w:rPr>
            </w:pPr>
            <w:r>
              <w:rPr>
                <w:sz w:val="28"/>
                <w:szCs w:val="28"/>
              </w:rPr>
              <w:t>11</w:t>
            </w:r>
          </w:p>
        </w:tc>
      </w:tr>
      <w:tr w:rsidR="00C81CB0" w:rsidRPr="00A31C8F" w:rsidTr="00162797">
        <w:trPr>
          <w:trHeight w:val="257"/>
        </w:trPr>
        <w:tc>
          <w:tcPr>
            <w:tcW w:w="6809" w:type="dxa"/>
            <w:noWrap/>
          </w:tcPr>
          <w:p w:rsidR="00C81CB0" w:rsidRPr="00C81CB0" w:rsidRDefault="00C81CB0" w:rsidP="00B50FC2">
            <w:pPr>
              <w:rPr>
                <w:sz w:val="28"/>
                <w:szCs w:val="28"/>
              </w:rPr>
            </w:pPr>
            <w:r w:rsidRPr="00C81CB0">
              <w:rPr>
                <w:sz w:val="28"/>
                <w:szCs w:val="28"/>
              </w:rPr>
              <w:t>Почетный знак А.П. Мельгунова</w:t>
            </w:r>
          </w:p>
        </w:tc>
        <w:tc>
          <w:tcPr>
            <w:tcW w:w="808" w:type="dxa"/>
          </w:tcPr>
          <w:p w:rsidR="00C81CB0" w:rsidRPr="00C81CB0" w:rsidRDefault="00C81CB0" w:rsidP="00B50FC2">
            <w:pPr>
              <w:jc w:val="center"/>
              <w:rPr>
                <w:sz w:val="28"/>
                <w:szCs w:val="28"/>
              </w:rPr>
            </w:pPr>
            <w:r w:rsidRPr="00C81CB0">
              <w:rPr>
                <w:sz w:val="28"/>
                <w:szCs w:val="28"/>
              </w:rPr>
              <w:t>-</w:t>
            </w:r>
          </w:p>
        </w:tc>
        <w:tc>
          <w:tcPr>
            <w:tcW w:w="808" w:type="dxa"/>
          </w:tcPr>
          <w:p w:rsidR="00C81CB0" w:rsidRPr="00A31C8F" w:rsidRDefault="00C81CB0" w:rsidP="000D359F">
            <w:pPr>
              <w:jc w:val="center"/>
              <w:rPr>
                <w:sz w:val="28"/>
                <w:szCs w:val="28"/>
              </w:rPr>
            </w:pPr>
            <w:r>
              <w:rPr>
                <w:sz w:val="28"/>
                <w:szCs w:val="28"/>
              </w:rPr>
              <w:t>-</w:t>
            </w:r>
          </w:p>
        </w:tc>
        <w:tc>
          <w:tcPr>
            <w:tcW w:w="934" w:type="dxa"/>
          </w:tcPr>
          <w:p w:rsidR="00C81CB0" w:rsidRPr="00A31C8F" w:rsidRDefault="00C81CB0" w:rsidP="000D359F">
            <w:pPr>
              <w:jc w:val="center"/>
              <w:rPr>
                <w:sz w:val="28"/>
                <w:szCs w:val="28"/>
              </w:rPr>
            </w:pPr>
            <w:r>
              <w:rPr>
                <w:sz w:val="28"/>
                <w:szCs w:val="28"/>
              </w:rPr>
              <w:t>1</w:t>
            </w:r>
          </w:p>
        </w:tc>
      </w:tr>
      <w:tr w:rsidR="00C81CB0" w:rsidRPr="00A31C8F" w:rsidTr="005A7C0B">
        <w:trPr>
          <w:trHeight w:val="257"/>
        </w:trPr>
        <w:tc>
          <w:tcPr>
            <w:tcW w:w="6809" w:type="dxa"/>
            <w:noWrap/>
            <w:vAlign w:val="bottom"/>
          </w:tcPr>
          <w:p w:rsidR="00C81CB0" w:rsidRPr="00C81CB0" w:rsidRDefault="00C81CB0" w:rsidP="001F0303">
            <w:pPr>
              <w:jc w:val="both"/>
              <w:rPr>
                <w:bCs/>
                <w:sz w:val="28"/>
                <w:szCs w:val="28"/>
              </w:rPr>
            </w:pPr>
            <w:r w:rsidRPr="00C81CB0">
              <w:rPr>
                <w:bCs/>
                <w:sz w:val="28"/>
                <w:szCs w:val="28"/>
              </w:rPr>
              <w:t>Почётная грамота Департамента культуры Ярославской области</w:t>
            </w:r>
          </w:p>
        </w:tc>
        <w:tc>
          <w:tcPr>
            <w:tcW w:w="808" w:type="dxa"/>
          </w:tcPr>
          <w:p w:rsidR="00C81CB0" w:rsidRPr="00A31C8F" w:rsidRDefault="00C81CB0" w:rsidP="000D359F">
            <w:pPr>
              <w:jc w:val="center"/>
              <w:rPr>
                <w:sz w:val="28"/>
                <w:szCs w:val="28"/>
              </w:rPr>
            </w:pPr>
            <w:r w:rsidRPr="00A31C8F">
              <w:rPr>
                <w:sz w:val="28"/>
                <w:szCs w:val="28"/>
              </w:rPr>
              <w:t>3</w:t>
            </w:r>
          </w:p>
        </w:tc>
        <w:tc>
          <w:tcPr>
            <w:tcW w:w="808" w:type="dxa"/>
          </w:tcPr>
          <w:p w:rsidR="00C81CB0" w:rsidRPr="00A31C8F" w:rsidRDefault="00C81CB0" w:rsidP="000D359F">
            <w:pPr>
              <w:jc w:val="center"/>
              <w:rPr>
                <w:sz w:val="28"/>
                <w:szCs w:val="28"/>
              </w:rPr>
            </w:pPr>
            <w:r w:rsidRPr="00A31C8F">
              <w:rPr>
                <w:sz w:val="28"/>
                <w:szCs w:val="28"/>
              </w:rPr>
              <w:t>5</w:t>
            </w:r>
          </w:p>
        </w:tc>
        <w:tc>
          <w:tcPr>
            <w:tcW w:w="934" w:type="dxa"/>
          </w:tcPr>
          <w:p w:rsidR="00C81CB0" w:rsidRPr="00A31C8F" w:rsidRDefault="00C81CB0" w:rsidP="000D359F">
            <w:pPr>
              <w:jc w:val="center"/>
              <w:rPr>
                <w:sz w:val="28"/>
                <w:szCs w:val="28"/>
              </w:rPr>
            </w:pPr>
            <w:r w:rsidRPr="00A31C8F">
              <w:rPr>
                <w:sz w:val="28"/>
                <w:szCs w:val="28"/>
              </w:rPr>
              <w:t>14</w:t>
            </w:r>
          </w:p>
        </w:tc>
      </w:tr>
      <w:tr w:rsidR="00C81CB0" w:rsidRPr="00A31C8F" w:rsidTr="005A7C0B">
        <w:trPr>
          <w:trHeight w:val="257"/>
        </w:trPr>
        <w:tc>
          <w:tcPr>
            <w:tcW w:w="6809" w:type="dxa"/>
            <w:noWrap/>
            <w:vAlign w:val="bottom"/>
          </w:tcPr>
          <w:p w:rsidR="00C81CB0" w:rsidRPr="00C81CB0" w:rsidRDefault="00C81CB0" w:rsidP="001F0303">
            <w:pPr>
              <w:jc w:val="both"/>
              <w:rPr>
                <w:bCs/>
                <w:sz w:val="28"/>
                <w:szCs w:val="28"/>
              </w:rPr>
            </w:pPr>
            <w:r w:rsidRPr="00C81CB0">
              <w:rPr>
                <w:bCs/>
                <w:sz w:val="28"/>
                <w:szCs w:val="28"/>
              </w:rPr>
              <w:t>Почётная грамота Департамента образования Ярославской области</w:t>
            </w:r>
          </w:p>
        </w:tc>
        <w:tc>
          <w:tcPr>
            <w:tcW w:w="808" w:type="dxa"/>
          </w:tcPr>
          <w:p w:rsidR="00C81CB0" w:rsidRPr="00A31C8F" w:rsidRDefault="00C81CB0" w:rsidP="000D359F">
            <w:pPr>
              <w:jc w:val="center"/>
              <w:rPr>
                <w:sz w:val="28"/>
                <w:szCs w:val="28"/>
              </w:rPr>
            </w:pPr>
            <w:r w:rsidRPr="00A31C8F">
              <w:rPr>
                <w:sz w:val="28"/>
                <w:szCs w:val="28"/>
              </w:rPr>
              <w:t>116</w:t>
            </w:r>
          </w:p>
        </w:tc>
        <w:tc>
          <w:tcPr>
            <w:tcW w:w="808" w:type="dxa"/>
          </w:tcPr>
          <w:p w:rsidR="00C81CB0" w:rsidRPr="00A31C8F" w:rsidRDefault="00C81CB0" w:rsidP="000D359F">
            <w:pPr>
              <w:jc w:val="center"/>
              <w:rPr>
                <w:sz w:val="28"/>
                <w:szCs w:val="28"/>
              </w:rPr>
            </w:pPr>
            <w:r w:rsidRPr="00A31C8F">
              <w:rPr>
                <w:sz w:val="28"/>
                <w:szCs w:val="28"/>
              </w:rPr>
              <w:t>77</w:t>
            </w:r>
          </w:p>
        </w:tc>
        <w:tc>
          <w:tcPr>
            <w:tcW w:w="934" w:type="dxa"/>
          </w:tcPr>
          <w:p w:rsidR="00C81CB0" w:rsidRPr="00A31C8F" w:rsidRDefault="00C81CB0" w:rsidP="000D359F">
            <w:pPr>
              <w:jc w:val="center"/>
              <w:rPr>
                <w:sz w:val="28"/>
                <w:szCs w:val="28"/>
              </w:rPr>
            </w:pPr>
            <w:r w:rsidRPr="00A31C8F">
              <w:rPr>
                <w:sz w:val="28"/>
                <w:szCs w:val="28"/>
              </w:rPr>
              <w:t>86</w:t>
            </w:r>
          </w:p>
        </w:tc>
      </w:tr>
      <w:tr w:rsidR="00C81CB0" w:rsidRPr="00A31C8F" w:rsidTr="005A7C0B">
        <w:trPr>
          <w:trHeight w:val="257"/>
        </w:trPr>
        <w:tc>
          <w:tcPr>
            <w:tcW w:w="6809" w:type="dxa"/>
            <w:noWrap/>
            <w:vAlign w:val="bottom"/>
          </w:tcPr>
          <w:p w:rsidR="00C81CB0" w:rsidRPr="00C81CB0" w:rsidRDefault="00C81CB0" w:rsidP="00EA3B21">
            <w:pPr>
              <w:jc w:val="both"/>
              <w:rPr>
                <w:bCs/>
                <w:sz w:val="28"/>
                <w:szCs w:val="28"/>
              </w:rPr>
            </w:pPr>
            <w:r w:rsidRPr="00C81CB0">
              <w:rPr>
                <w:bCs/>
                <w:sz w:val="28"/>
                <w:szCs w:val="28"/>
              </w:rPr>
              <w:t>Почётная грамота Министерства образования и науки Российской Федерации</w:t>
            </w:r>
          </w:p>
        </w:tc>
        <w:tc>
          <w:tcPr>
            <w:tcW w:w="808" w:type="dxa"/>
          </w:tcPr>
          <w:p w:rsidR="00C81CB0" w:rsidRPr="00A31C8F" w:rsidRDefault="00C81CB0" w:rsidP="000D359F">
            <w:pPr>
              <w:jc w:val="center"/>
              <w:rPr>
                <w:sz w:val="28"/>
                <w:szCs w:val="28"/>
              </w:rPr>
            </w:pPr>
            <w:r w:rsidRPr="00A31C8F">
              <w:rPr>
                <w:sz w:val="28"/>
                <w:szCs w:val="28"/>
              </w:rPr>
              <w:t>21</w:t>
            </w:r>
          </w:p>
        </w:tc>
        <w:tc>
          <w:tcPr>
            <w:tcW w:w="808" w:type="dxa"/>
          </w:tcPr>
          <w:p w:rsidR="00C81CB0" w:rsidRPr="00A31C8F" w:rsidRDefault="00C81CB0" w:rsidP="000D359F">
            <w:pPr>
              <w:jc w:val="center"/>
              <w:rPr>
                <w:sz w:val="28"/>
                <w:szCs w:val="28"/>
              </w:rPr>
            </w:pPr>
            <w:r w:rsidRPr="00A31C8F">
              <w:rPr>
                <w:sz w:val="28"/>
                <w:szCs w:val="28"/>
              </w:rPr>
              <w:t>-</w:t>
            </w:r>
          </w:p>
        </w:tc>
        <w:tc>
          <w:tcPr>
            <w:tcW w:w="934" w:type="dxa"/>
          </w:tcPr>
          <w:p w:rsidR="00C81CB0" w:rsidRPr="00A31C8F" w:rsidRDefault="00C81CB0" w:rsidP="000D359F">
            <w:pPr>
              <w:jc w:val="center"/>
              <w:rPr>
                <w:sz w:val="28"/>
                <w:szCs w:val="28"/>
              </w:rPr>
            </w:pPr>
            <w:r w:rsidRPr="00A31C8F">
              <w:rPr>
                <w:sz w:val="28"/>
                <w:szCs w:val="28"/>
              </w:rPr>
              <w:t>-</w:t>
            </w:r>
          </w:p>
        </w:tc>
      </w:tr>
      <w:tr w:rsidR="00C81CB0" w:rsidRPr="00A31C8F" w:rsidTr="005A7C0B">
        <w:trPr>
          <w:trHeight w:val="257"/>
        </w:trPr>
        <w:tc>
          <w:tcPr>
            <w:tcW w:w="6809" w:type="dxa"/>
            <w:noWrap/>
            <w:vAlign w:val="bottom"/>
          </w:tcPr>
          <w:p w:rsidR="00C81CB0" w:rsidRPr="00C81CB0" w:rsidRDefault="00C81CB0" w:rsidP="00EA3B21">
            <w:pPr>
              <w:jc w:val="both"/>
              <w:rPr>
                <w:bCs/>
                <w:sz w:val="28"/>
                <w:szCs w:val="28"/>
              </w:rPr>
            </w:pPr>
            <w:r w:rsidRPr="00C81CB0">
              <w:rPr>
                <w:bCs/>
                <w:sz w:val="28"/>
                <w:szCs w:val="28"/>
              </w:rPr>
              <w:t>Благодарность Главы городского округа город Рыбинск</w:t>
            </w:r>
          </w:p>
        </w:tc>
        <w:tc>
          <w:tcPr>
            <w:tcW w:w="808" w:type="dxa"/>
          </w:tcPr>
          <w:p w:rsidR="00C81CB0" w:rsidRPr="00A31C8F" w:rsidRDefault="00C81CB0" w:rsidP="000D359F">
            <w:pPr>
              <w:jc w:val="center"/>
              <w:rPr>
                <w:sz w:val="28"/>
                <w:szCs w:val="28"/>
              </w:rPr>
            </w:pPr>
            <w:r w:rsidRPr="00A31C8F">
              <w:rPr>
                <w:sz w:val="28"/>
                <w:szCs w:val="28"/>
              </w:rPr>
              <w:t>95</w:t>
            </w:r>
          </w:p>
        </w:tc>
        <w:tc>
          <w:tcPr>
            <w:tcW w:w="808" w:type="dxa"/>
          </w:tcPr>
          <w:p w:rsidR="00C81CB0" w:rsidRPr="00A31C8F" w:rsidRDefault="00C81CB0" w:rsidP="000D359F">
            <w:pPr>
              <w:jc w:val="center"/>
              <w:rPr>
                <w:sz w:val="28"/>
                <w:szCs w:val="28"/>
              </w:rPr>
            </w:pPr>
            <w:r w:rsidRPr="00A31C8F">
              <w:rPr>
                <w:sz w:val="28"/>
                <w:szCs w:val="28"/>
              </w:rPr>
              <w:t>56</w:t>
            </w:r>
          </w:p>
        </w:tc>
        <w:tc>
          <w:tcPr>
            <w:tcW w:w="934" w:type="dxa"/>
          </w:tcPr>
          <w:p w:rsidR="00C81CB0" w:rsidRPr="00A31C8F" w:rsidRDefault="00C81CB0" w:rsidP="000D359F">
            <w:pPr>
              <w:jc w:val="center"/>
              <w:rPr>
                <w:sz w:val="28"/>
                <w:szCs w:val="28"/>
              </w:rPr>
            </w:pPr>
            <w:r w:rsidRPr="00A31C8F">
              <w:rPr>
                <w:sz w:val="28"/>
                <w:szCs w:val="28"/>
              </w:rPr>
              <w:t>60</w:t>
            </w:r>
          </w:p>
        </w:tc>
      </w:tr>
      <w:tr w:rsidR="00C81CB0" w:rsidRPr="00A31C8F" w:rsidTr="005A7C0B">
        <w:trPr>
          <w:trHeight w:val="257"/>
        </w:trPr>
        <w:tc>
          <w:tcPr>
            <w:tcW w:w="6809" w:type="dxa"/>
            <w:noWrap/>
            <w:vAlign w:val="bottom"/>
          </w:tcPr>
          <w:p w:rsidR="00C81CB0" w:rsidRPr="00C81CB0" w:rsidRDefault="00C81CB0" w:rsidP="00EA3B21">
            <w:pPr>
              <w:jc w:val="both"/>
              <w:rPr>
                <w:bCs/>
                <w:sz w:val="28"/>
                <w:szCs w:val="28"/>
              </w:rPr>
            </w:pPr>
            <w:r w:rsidRPr="00C81CB0">
              <w:rPr>
                <w:bCs/>
                <w:sz w:val="28"/>
                <w:szCs w:val="28"/>
              </w:rPr>
              <w:t>Почётная грамота Главы городского округа город Рыбинск</w:t>
            </w:r>
          </w:p>
        </w:tc>
        <w:tc>
          <w:tcPr>
            <w:tcW w:w="808" w:type="dxa"/>
          </w:tcPr>
          <w:p w:rsidR="00C81CB0" w:rsidRPr="00A31C8F" w:rsidRDefault="00C81CB0" w:rsidP="000D359F">
            <w:pPr>
              <w:jc w:val="center"/>
              <w:rPr>
                <w:sz w:val="28"/>
                <w:szCs w:val="28"/>
              </w:rPr>
            </w:pPr>
            <w:r w:rsidRPr="00A31C8F">
              <w:rPr>
                <w:sz w:val="28"/>
                <w:szCs w:val="28"/>
              </w:rPr>
              <w:t>282</w:t>
            </w:r>
          </w:p>
        </w:tc>
        <w:tc>
          <w:tcPr>
            <w:tcW w:w="808" w:type="dxa"/>
          </w:tcPr>
          <w:p w:rsidR="00C81CB0" w:rsidRPr="00A31C8F" w:rsidRDefault="00C81CB0" w:rsidP="000D359F">
            <w:pPr>
              <w:jc w:val="center"/>
              <w:rPr>
                <w:sz w:val="28"/>
                <w:szCs w:val="28"/>
              </w:rPr>
            </w:pPr>
            <w:r w:rsidRPr="00A31C8F">
              <w:rPr>
                <w:sz w:val="28"/>
                <w:szCs w:val="28"/>
              </w:rPr>
              <w:t>237</w:t>
            </w:r>
          </w:p>
        </w:tc>
        <w:tc>
          <w:tcPr>
            <w:tcW w:w="934" w:type="dxa"/>
          </w:tcPr>
          <w:p w:rsidR="00C81CB0" w:rsidRPr="00A31C8F" w:rsidRDefault="00C81CB0" w:rsidP="000D359F">
            <w:pPr>
              <w:jc w:val="center"/>
              <w:rPr>
                <w:sz w:val="28"/>
                <w:szCs w:val="28"/>
              </w:rPr>
            </w:pPr>
            <w:r w:rsidRPr="00A31C8F">
              <w:rPr>
                <w:sz w:val="28"/>
                <w:szCs w:val="28"/>
              </w:rPr>
              <w:t>240</w:t>
            </w:r>
          </w:p>
        </w:tc>
      </w:tr>
      <w:tr w:rsidR="00C81CB0" w:rsidRPr="00A31C8F" w:rsidTr="005A7C0B">
        <w:trPr>
          <w:trHeight w:val="257"/>
        </w:trPr>
        <w:tc>
          <w:tcPr>
            <w:tcW w:w="6809" w:type="dxa"/>
            <w:noWrap/>
            <w:vAlign w:val="bottom"/>
          </w:tcPr>
          <w:p w:rsidR="00C81CB0" w:rsidRPr="00C81CB0" w:rsidRDefault="00C81CB0" w:rsidP="00EA3B21">
            <w:pPr>
              <w:jc w:val="both"/>
              <w:rPr>
                <w:bCs/>
                <w:sz w:val="28"/>
                <w:szCs w:val="28"/>
              </w:rPr>
            </w:pPr>
            <w:r w:rsidRPr="00C81CB0">
              <w:rPr>
                <w:bCs/>
                <w:sz w:val="28"/>
                <w:szCs w:val="28"/>
              </w:rPr>
              <w:t>Благодарность Губернатора области</w:t>
            </w:r>
          </w:p>
        </w:tc>
        <w:tc>
          <w:tcPr>
            <w:tcW w:w="808" w:type="dxa"/>
          </w:tcPr>
          <w:p w:rsidR="00C81CB0" w:rsidRPr="00A31C8F" w:rsidRDefault="00C81CB0" w:rsidP="000D359F">
            <w:pPr>
              <w:jc w:val="center"/>
              <w:rPr>
                <w:sz w:val="28"/>
                <w:szCs w:val="28"/>
              </w:rPr>
            </w:pPr>
            <w:r w:rsidRPr="00A31C8F">
              <w:rPr>
                <w:sz w:val="28"/>
                <w:szCs w:val="28"/>
              </w:rPr>
              <w:t>-</w:t>
            </w:r>
          </w:p>
        </w:tc>
        <w:tc>
          <w:tcPr>
            <w:tcW w:w="808" w:type="dxa"/>
          </w:tcPr>
          <w:p w:rsidR="00C81CB0" w:rsidRPr="00A31C8F" w:rsidRDefault="00C81CB0" w:rsidP="000D359F">
            <w:pPr>
              <w:jc w:val="center"/>
              <w:rPr>
                <w:sz w:val="28"/>
                <w:szCs w:val="28"/>
              </w:rPr>
            </w:pPr>
            <w:r w:rsidRPr="00A31C8F">
              <w:rPr>
                <w:sz w:val="28"/>
                <w:szCs w:val="28"/>
              </w:rPr>
              <w:t>-</w:t>
            </w:r>
          </w:p>
        </w:tc>
        <w:tc>
          <w:tcPr>
            <w:tcW w:w="934" w:type="dxa"/>
          </w:tcPr>
          <w:p w:rsidR="00C81CB0" w:rsidRPr="00A31C8F" w:rsidRDefault="00C81CB0" w:rsidP="000D359F">
            <w:pPr>
              <w:jc w:val="center"/>
              <w:rPr>
                <w:sz w:val="28"/>
                <w:szCs w:val="28"/>
              </w:rPr>
            </w:pPr>
            <w:r w:rsidRPr="00A31C8F">
              <w:rPr>
                <w:sz w:val="28"/>
                <w:szCs w:val="28"/>
              </w:rPr>
              <w:t>-</w:t>
            </w:r>
          </w:p>
        </w:tc>
      </w:tr>
      <w:tr w:rsidR="00C81CB0" w:rsidRPr="00A31C8F" w:rsidTr="005A7C0B">
        <w:trPr>
          <w:trHeight w:val="257"/>
        </w:trPr>
        <w:tc>
          <w:tcPr>
            <w:tcW w:w="6809" w:type="dxa"/>
            <w:noWrap/>
            <w:vAlign w:val="bottom"/>
          </w:tcPr>
          <w:p w:rsidR="00C81CB0" w:rsidRPr="00C81CB0" w:rsidRDefault="00C81CB0" w:rsidP="00EA3B21">
            <w:pPr>
              <w:jc w:val="both"/>
              <w:rPr>
                <w:bCs/>
                <w:sz w:val="28"/>
                <w:szCs w:val="28"/>
              </w:rPr>
            </w:pPr>
            <w:r w:rsidRPr="00C81CB0">
              <w:rPr>
                <w:bCs/>
                <w:sz w:val="28"/>
                <w:szCs w:val="28"/>
              </w:rPr>
              <w:t>Почётная грамота Губернатора области</w:t>
            </w:r>
          </w:p>
        </w:tc>
        <w:tc>
          <w:tcPr>
            <w:tcW w:w="808" w:type="dxa"/>
          </w:tcPr>
          <w:p w:rsidR="00C81CB0" w:rsidRPr="00A31C8F" w:rsidRDefault="00C81CB0" w:rsidP="000D359F">
            <w:pPr>
              <w:jc w:val="center"/>
              <w:rPr>
                <w:sz w:val="28"/>
                <w:szCs w:val="28"/>
              </w:rPr>
            </w:pPr>
            <w:r w:rsidRPr="00A31C8F">
              <w:rPr>
                <w:sz w:val="28"/>
                <w:szCs w:val="28"/>
              </w:rPr>
              <w:t>46</w:t>
            </w:r>
          </w:p>
        </w:tc>
        <w:tc>
          <w:tcPr>
            <w:tcW w:w="808" w:type="dxa"/>
          </w:tcPr>
          <w:p w:rsidR="00C81CB0" w:rsidRPr="00A31C8F" w:rsidRDefault="00C81CB0" w:rsidP="000D359F">
            <w:pPr>
              <w:jc w:val="center"/>
              <w:rPr>
                <w:sz w:val="28"/>
                <w:szCs w:val="28"/>
              </w:rPr>
            </w:pPr>
            <w:r w:rsidRPr="00A31C8F">
              <w:rPr>
                <w:sz w:val="28"/>
                <w:szCs w:val="28"/>
              </w:rPr>
              <w:t>6</w:t>
            </w:r>
          </w:p>
        </w:tc>
        <w:tc>
          <w:tcPr>
            <w:tcW w:w="934" w:type="dxa"/>
          </w:tcPr>
          <w:p w:rsidR="00C81CB0" w:rsidRPr="00A31C8F" w:rsidRDefault="00C81CB0" w:rsidP="000D359F">
            <w:pPr>
              <w:jc w:val="center"/>
              <w:rPr>
                <w:sz w:val="28"/>
                <w:szCs w:val="28"/>
              </w:rPr>
            </w:pPr>
            <w:r w:rsidRPr="00A31C8F">
              <w:rPr>
                <w:sz w:val="28"/>
                <w:szCs w:val="28"/>
              </w:rPr>
              <w:t>14</w:t>
            </w:r>
          </w:p>
        </w:tc>
      </w:tr>
      <w:tr w:rsidR="00C81CB0" w:rsidRPr="00A31C8F" w:rsidTr="005A7C0B">
        <w:trPr>
          <w:trHeight w:val="257"/>
        </w:trPr>
        <w:tc>
          <w:tcPr>
            <w:tcW w:w="6809" w:type="dxa"/>
            <w:noWrap/>
            <w:vAlign w:val="bottom"/>
          </w:tcPr>
          <w:p w:rsidR="00C81CB0" w:rsidRPr="00C81CB0" w:rsidRDefault="00C81CB0" w:rsidP="00EA3B21">
            <w:pPr>
              <w:jc w:val="both"/>
              <w:rPr>
                <w:bCs/>
                <w:sz w:val="28"/>
                <w:szCs w:val="28"/>
              </w:rPr>
            </w:pPr>
            <w:r w:rsidRPr="00C81CB0">
              <w:rPr>
                <w:bCs/>
                <w:sz w:val="28"/>
                <w:szCs w:val="28"/>
              </w:rPr>
              <w:t>Государственная награда «Заслуженный учитель»</w:t>
            </w:r>
          </w:p>
        </w:tc>
        <w:tc>
          <w:tcPr>
            <w:tcW w:w="808" w:type="dxa"/>
          </w:tcPr>
          <w:p w:rsidR="00C81CB0" w:rsidRPr="00A31C8F" w:rsidRDefault="00C81CB0" w:rsidP="000D359F">
            <w:pPr>
              <w:jc w:val="center"/>
              <w:rPr>
                <w:sz w:val="28"/>
                <w:szCs w:val="28"/>
              </w:rPr>
            </w:pPr>
            <w:r w:rsidRPr="00A31C8F">
              <w:rPr>
                <w:sz w:val="28"/>
                <w:szCs w:val="28"/>
              </w:rPr>
              <w:t>-</w:t>
            </w:r>
          </w:p>
        </w:tc>
        <w:tc>
          <w:tcPr>
            <w:tcW w:w="808" w:type="dxa"/>
          </w:tcPr>
          <w:p w:rsidR="00C81CB0" w:rsidRPr="00A31C8F" w:rsidRDefault="00C81CB0" w:rsidP="000D359F">
            <w:pPr>
              <w:jc w:val="center"/>
              <w:rPr>
                <w:sz w:val="28"/>
                <w:szCs w:val="28"/>
              </w:rPr>
            </w:pPr>
            <w:r w:rsidRPr="00A31C8F">
              <w:rPr>
                <w:sz w:val="28"/>
                <w:szCs w:val="28"/>
              </w:rPr>
              <w:t>-</w:t>
            </w:r>
          </w:p>
        </w:tc>
        <w:tc>
          <w:tcPr>
            <w:tcW w:w="934" w:type="dxa"/>
          </w:tcPr>
          <w:p w:rsidR="00C81CB0" w:rsidRPr="00A31C8F" w:rsidRDefault="00C81CB0" w:rsidP="000D359F">
            <w:pPr>
              <w:jc w:val="center"/>
              <w:rPr>
                <w:sz w:val="28"/>
                <w:szCs w:val="28"/>
              </w:rPr>
            </w:pPr>
            <w:r w:rsidRPr="00A31C8F">
              <w:rPr>
                <w:sz w:val="28"/>
                <w:szCs w:val="28"/>
              </w:rPr>
              <w:t>2</w:t>
            </w:r>
          </w:p>
        </w:tc>
      </w:tr>
      <w:tr w:rsidR="00C81CB0" w:rsidRPr="00A31C8F" w:rsidTr="005A7C0B">
        <w:trPr>
          <w:trHeight w:val="257"/>
        </w:trPr>
        <w:tc>
          <w:tcPr>
            <w:tcW w:w="6809" w:type="dxa"/>
            <w:noWrap/>
            <w:vAlign w:val="bottom"/>
          </w:tcPr>
          <w:p w:rsidR="00C81CB0" w:rsidRPr="00C81CB0" w:rsidRDefault="00C81CB0" w:rsidP="00EA3B21">
            <w:pPr>
              <w:jc w:val="both"/>
              <w:rPr>
                <w:bCs/>
                <w:sz w:val="28"/>
                <w:szCs w:val="28"/>
              </w:rPr>
            </w:pPr>
            <w:r w:rsidRPr="00C81CB0">
              <w:rPr>
                <w:sz w:val="28"/>
                <w:szCs w:val="28"/>
              </w:rPr>
              <w:t>Звание «Почётный работник общего образования Российской Федерации»</w:t>
            </w:r>
          </w:p>
        </w:tc>
        <w:tc>
          <w:tcPr>
            <w:tcW w:w="808" w:type="dxa"/>
          </w:tcPr>
          <w:p w:rsidR="00C81CB0" w:rsidRPr="00A31C8F" w:rsidRDefault="00C81CB0" w:rsidP="000D359F">
            <w:pPr>
              <w:jc w:val="center"/>
              <w:rPr>
                <w:sz w:val="28"/>
                <w:szCs w:val="28"/>
              </w:rPr>
            </w:pPr>
            <w:r w:rsidRPr="00A31C8F">
              <w:rPr>
                <w:sz w:val="28"/>
                <w:szCs w:val="28"/>
              </w:rPr>
              <w:t>5</w:t>
            </w:r>
          </w:p>
        </w:tc>
        <w:tc>
          <w:tcPr>
            <w:tcW w:w="808" w:type="dxa"/>
          </w:tcPr>
          <w:p w:rsidR="00C81CB0" w:rsidRPr="00A31C8F" w:rsidRDefault="00C81CB0" w:rsidP="000D359F">
            <w:pPr>
              <w:jc w:val="center"/>
              <w:rPr>
                <w:sz w:val="28"/>
                <w:szCs w:val="28"/>
              </w:rPr>
            </w:pPr>
            <w:r w:rsidRPr="00A31C8F">
              <w:rPr>
                <w:sz w:val="28"/>
                <w:szCs w:val="28"/>
              </w:rPr>
              <w:t>-</w:t>
            </w:r>
          </w:p>
        </w:tc>
        <w:tc>
          <w:tcPr>
            <w:tcW w:w="934" w:type="dxa"/>
          </w:tcPr>
          <w:p w:rsidR="00C81CB0" w:rsidRPr="00A31C8F" w:rsidRDefault="00C81CB0" w:rsidP="000D359F">
            <w:pPr>
              <w:jc w:val="center"/>
              <w:rPr>
                <w:sz w:val="28"/>
                <w:szCs w:val="28"/>
              </w:rPr>
            </w:pPr>
            <w:r w:rsidRPr="00A31C8F">
              <w:rPr>
                <w:sz w:val="28"/>
                <w:szCs w:val="28"/>
              </w:rPr>
              <w:t>-</w:t>
            </w:r>
          </w:p>
        </w:tc>
      </w:tr>
      <w:tr w:rsidR="00C81CB0" w:rsidRPr="00A31C8F" w:rsidTr="005A7C0B">
        <w:trPr>
          <w:trHeight w:val="257"/>
        </w:trPr>
        <w:tc>
          <w:tcPr>
            <w:tcW w:w="6809" w:type="dxa"/>
            <w:noWrap/>
            <w:vAlign w:val="bottom"/>
          </w:tcPr>
          <w:p w:rsidR="00C81CB0" w:rsidRPr="00C81CB0" w:rsidRDefault="00C81CB0" w:rsidP="00EA3B21">
            <w:pPr>
              <w:jc w:val="both"/>
              <w:rPr>
                <w:bCs/>
                <w:sz w:val="28"/>
                <w:szCs w:val="28"/>
              </w:rPr>
            </w:pPr>
            <w:r w:rsidRPr="00C81CB0">
              <w:rPr>
                <w:bCs/>
                <w:sz w:val="28"/>
                <w:szCs w:val="28"/>
              </w:rPr>
              <w:t>Медаль «За любовь и верность» (кол-во семей)</w:t>
            </w:r>
          </w:p>
        </w:tc>
        <w:tc>
          <w:tcPr>
            <w:tcW w:w="808" w:type="dxa"/>
          </w:tcPr>
          <w:p w:rsidR="00C81CB0" w:rsidRPr="00A31C8F" w:rsidRDefault="00C81CB0" w:rsidP="000D359F">
            <w:pPr>
              <w:jc w:val="center"/>
              <w:rPr>
                <w:sz w:val="28"/>
                <w:szCs w:val="28"/>
              </w:rPr>
            </w:pPr>
            <w:r w:rsidRPr="00A31C8F">
              <w:rPr>
                <w:sz w:val="28"/>
                <w:szCs w:val="28"/>
              </w:rPr>
              <w:t>1</w:t>
            </w:r>
          </w:p>
        </w:tc>
        <w:tc>
          <w:tcPr>
            <w:tcW w:w="808" w:type="dxa"/>
          </w:tcPr>
          <w:p w:rsidR="00C81CB0" w:rsidRPr="00A31C8F" w:rsidRDefault="00C81CB0" w:rsidP="000D359F">
            <w:pPr>
              <w:jc w:val="center"/>
              <w:rPr>
                <w:sz w:val="28"/>
                <w:szCs w:val="28"/>
              </w:rPr>
            </w:pPr>
            <w:r w:rsidRPr="00A31C8F">
              <w:rPr>
                <w:sz w:val="28"/>
                <w:szCs w:val="28"/>
              </w:rPr>
              <w:t>5</w:t>
            </w:r>
          </w:p>
        </w:tc>
        <w:tc>
          <w:tcPr>
            <w:tcW w:w="934" w:type="dxa"/>
          </w:tcPr>
          <w:p w:rsidR="00C81CB0" w:rsidRPr="00A31C8F" w:rsidRDefault="00C81CB0" w:rsidP="000D359F">
            <w:pPr>
              <w:jc w:val="center"/>
              <w:rPr>
                <w:sz w:val="28"/>
                <w:szCs w:val="28"/>
              </w:rPr>
            </w:pPr>
            <w:r w:rsidRPr="00A31C8F">
              <w:rPr>
                <w:sz w:val="28"/>
                <w:szCs w:val="28"/>
              </w:rPr>
              <w:t>5</w:t>
            </w:r>
          </w:p>
        </w:tc>
      </w:tr>
      <w:tr w:rsidR="00C81CB0" w:rsidRPr="00A31C8F" w:rsidTr="005A7C0B">
        <w:trPr>
          <w:trHeight w:val="257"/>
        </w:trPr>
        <w:tc>
          <w:tcPr>
            <w:tcW w:w="6809" w:type="dxa"/>
            <w:shd w:val="clear" w:color="auto" w:fill="auto"/>
            <w:noWrap/>
            <w:vAlign w:val="bottom"/>
          </w:tcPr>
          <w:p w:rsidR="00C81CB0" w:rsidRPr="00C81CB0" w:rsidRDefault="00C81CB0" w:rsidP="00EA3B21">
            <w:pPr>
              <w:jc w:val="both"/>
              <w:rPr>
                <w:b/>
                <w:bCs/>
                <w:sz w:val="28"/>
                <w:szCs w:val="28"/>
              </w:rPr>
            </w:pPr>
            <w:r w:rsidRPr="00C81CB0">
              <w:rPr>
                <w:sz w:val="28"/>
                <w:szCs w:val="28"/>
              </w:rPr>
              <w:t>Грамотой Департамента по социальной защите населения</w:t>
            </w:r>
          </w:p>
        </w:tc>
        <w:tc>
          <w:tcPr>
            <w:tcW w:w="808" w:type="dxa"/>
          </w:tcPr>
          <w:p w:rsidR="00C81CB0" w:rsidRPr="00A31C8F" w:rsidRDefault="00C81CB0" w:rsidP="000D359F">
            <w:pPr>
              <w:jc w:val="center"/>
              <w:rPr>
                <w:bCs/>
                <w:sz w:val="28"/>
                <w:szCs w:val="28"/>
              </w:rPr>
            </w:pPr>
            <w:r w:rsidRPr="00A31C8F">
              <w:rPr>
                <w:bCs/>
                <w:sz w:val="28"/>
                <w:szCs w:val="28"/>
              </w:rPr>
              <w:t>2</w:t>
            </w:r>
          </w:p>
        </w:tc>
        <w:tc>
          <w:tcPr>
            <w:tcW w:w="808" w:type="dxa"/>
          </w:tcPr>
          <w:p w:rsidR="00C81CB0" w:rsidRPr="00A31C8F" w:rsidRDefault="00C81CB0" w:rsidP="000D359F">
            <w:pPr>
              <w:jc w:val="center"/>
              <w:rPr>
                <w:bCs/>
                <w:sz w:val="28"/>
                <w:szCs w:val="28"/>
              </w:rPr>
            </w:pPr>
            <w:r w:rsidRPr="00A31C8F">
              <w:rPr>
                <w:bCs/>
                <w:sz w:val="28"/>
                <w:szCs w:val="28"/>
              </w:rPr>
              <w:t>12</w:t>
            </w:r>
          </w:p>
        </w:tc>
        <w:tc>
          <w:tcPr>
            <w:tcW w:w="934" w:type="dxa"/>
          </w:tcPr>
          <w:p w:rsidR="00C81CB0" w:rsidRPr="00A31C8F" w:rsidRDefault="00C81CB0" w:rsidP="000D359F">
            <w:pPr>
              <w:jc w:val="center"/>
              <w:rPr>
                <w:bCs/>
                <w:sz w:val="28"/>
                <w:szCs w:val="28"/>
              </w:rPr>
            </w:pPr>
            <w:r w:rsidRPr="00A31C8F">
              <w:rPr>
                <w:bCs/>
                <w:sz w:val="28"/>
                <w:szCs w:val="28"/>
              </w:rPr>
              <w:t>10</w:t>
            </w:r>
          </w:p>
        </w:tc>
      </w:tr>
      <w:tr w:rsidR="00C81CB0" w:rsidRPr="00C64056" w:rsidTr="005A7C0B">
        <w:trPr>
          <w:trHeight w:val="257"/>
        </w:trPr>
        <w:tc>
          <w:tcPr>
            <w:tcW w:w="6809" w:type="dxa"/>
            <w:shd w:val="clear" w:color="auto" w:fill="auto"/>
            <w:noWrap/>
            <w:vAlign w:val="bottom"/>
          </w:tcPr>
          <w:p w:rsidR="00C81CB0" w:rsidRPr="00C81CB0" w:rsidRDefault="00C81CB0" w:rsidP="00EA3B21">
            <w:pPr>
              <w:jc w:val="both"/>
              <w:rPr>
                <w:b/>
                <w:bCs/>
                <w:sz w:val="28"/>
                <w:szCs w:val="28"/>
              </w:rPr>
            </w:pPr>
            <w:r w:rsidRPr="00C81CB0">
              <w:rPr>
                <w:sz w:val="28"/>
                <w:szCs w:val="28"/>
              </w:rPr>
              <w:t>Благодарственное письмо Департамента по социальной защите населения</w:t>
            </w:r>
          </w:p>
        </w:tc>
        <w:tc>
          <w:tcPr>
            <w:tcW w:w="808" w:type="dxa"/>
          </w:tcPr>
          <w:p w:rsidR="00C81CB0" w:rsidRPr="00A31C8F" w:rsidRDefault="00C81CB0" w:rsidP="000D359F">
            <w:pPr>
              <w:jc w:val="center"/>
              <w:rPr>
                <w:bCs/>
                <w:sz w:val="28"/>
                <w:szCs w:val="28"/>
              </w:rPr>
            </w:pPr>
            <w:r w:rsidRPr="00A31C8F">
              <w:rPr>
                <w:bCs/>
                <w:sz w:val="28"/>
                <w:szCs w:val="28"/>
              </w:rPr>
              <w:t>1</w:t>
            </w:r>
          </w:p>
        </w:tc>
        <w:tc>
          <w:tcPr>
            <w:tcW w:w="808" w:type="dxa"/>
          </w:tcPr>
          <w:p w:rsidR="00C81CB0" w:rsidRPr="00A31C8F" w:rsidRDefault="00C81CB0" w:rsidP="000D359F">
            <w:pPr>
              <w:jc w:val="center"/>
              <w:rPr>
                <w:bCs/>
                <w:sz w:val="28"/>
                <w:szCs w:val="28"/>
              </w:rPr>
            </w:pPr>
            <w:r w:rsidRPr="00A31C8F">
              <w:rPr>
                <w:bCs/>
                <w:sz w:val="28"/>
                <w:szCs w:val="28"/>
              </w:rPr>
              <w:t>15</w:t>
            </w:r>
          </w:p>
        </w:tc>
        <w:tc>
          <w:tcPr>
            <w:tcW w:w="934" w:type="dxa"/>
          </w:tcPr>
          <w:p w:rsidR="00C81CB0" w:rsidRPr="000D359F" w:rsidRDefault="00C81CB0" w:rsidP="000D359F">
            <w:pPr>
              <w:jc w:val="center"/>
              <w:rPr>
                <w:bCs/>
                <w:sz w:val="28"/>
                <w:szCs w:val="28"/>
              </w:rPr>
            </w:pPr>
            <w:r w:rsidRPr="00A31C8F">
              <w:rPr>
                <w:bCs/>
                <w:sz w:val="28"/>
                <w:szCs w:val="28"/>
              </w:rPr>
              <w:t>-</w:t>
            </w:r>
          </w:p>
        </w:tc>
      </w:tr>
      <w:tr w:rsidR="00C81CB0" w:rsidRPr="00A31C8F" w:rsidTr="005A7C0B">
        <w:trPr>
          <w:trHeight w:val="257"/>
        </w:trPr>
        <w:tc>
          <w:tcPr>
            <w:tcW w:w="6809" w:type="dxa"/>
            <w:shd w:val="clear" w:color="auto" w:fill="auto"/>
            <w:noWrap/>
            <w:vAlign w:val="bottom"/>
          </w:tcPr>
          <w:p w:rsidR="00C81CB0" w:rsidRPr="00C81CB0" w:rsidRDefault="00C81CB0" w:rsidP="00EA3B21">
            <w:pPr>
              <w:jc w:val="both"/>
              <w:rPr>
                <w:bCs/>
                <w:sz w:val="28"/>
                <w:szCs w:val="28"/>
              </w:rPr>
            </w:pPr>
            <w:r w:rsidRPr="00C81CB0">
              <w:rPr>
                <w:bCs/>
                <w:sz w:val="28"/>
                <w:szCs w:val="28"/>
              </w:rPr>
              <w:t>Звание «Почетный гражданин города Рыбинска»</w:t>
            </w:r>
          </w:p>
        </w:tc>
        <w:tc>
          <w:tcPr>
            <w:tcW w:w="808" w:type="dxa"/>
          </w:tcPr>
          <w:p w:rsidR="00C81CB0" w:rsidRPr="00A31C8F" w:rsidRDefault="00C81CB0" w:rsidP="000D359F">
            <w:pPr>
              <w:jc w:val="center"/>
              <w:rPr>
                <w:bCs/>
                <w:sz w:val="28"/>
                <w:szCs w:val="28"/>
              </w:rPr>
            </w:pPr>
            <w:r w:rsidRPr="00A31C8F">
              <w:rPr>
                <w:bCs/>
                <w:sz w:val="28"/>
                <w:szCs w:val="28"/>
              </w:rPr>
              <w:t>1</w:t>
            </w:r>
          </w:p>
        </w:tc>
        <w:tc>
          <w:tcPr>
            <w:tcW w:w="808" w:type="dxa"/>
          </w:tcPr>
          <w:p w:rsidR="00C81CB0" w:rsidRPr="00A31C8F" w:rsidRDefault="00C81CB0" w:rsidP="000D359F">
            <w:pPr>
              <w:jc w:val="center"/>
              <w:rPr>
                <w:bCs/>
                <w:sz w:val="28"/>
                <w:szCs w:val="28"/>
              </w:rPr>
            </w:pPr>
            <w:r w:rsidRPr="00A31C8F">
              <w:rPr>
                <w:bCs/>
                <w:sz w:val="28"/>
                <w:szCs w:val="28"/>
              </w:rPr>
              <w:t>1</w:t>
            </w:r>
          </w:p>
        </w:tc>
        <w:tc>
          <w:tcPr>
            <w:tcW w:w="934" w:type="dxa"/>
          </w:tcPr>
          <w:p w:rsidR="00C81CB0" w:rsidRPr="00A31C8F" w:rsidRDefault="00C81CB0" w:rsidP="000D359F">
            <w:pPr>
              <w:jc w:val="center"/>
              <w:rPr>
                <w:bCs/>
                <w:sz w:val="28"/>
                <w:szCs w:val="28"/>
              </w:rPr>
            </w:pPr>
            <w:r w:rsidRPr="00A31C8F">
              <w:rPr>
                <w:bCs/>
                <w:sz w:val="28"/>
                <w:szCs w:val="28"/>
              </w:rPr>
              <w:t>1</w:t>
            </w:r>
          </w:p>
        </w:tc>
      </w:tr>
      <w:tr w:rsidR="00C81CB0" w:rsidRPr="00C64056" w:rsidTr="005A7C0B">
        <w:trPr>
          <w:trHeight w:val="257"/>
        </w:trPr>
        <w:tc>
          <w:tcPr>
            <w:tcW w:w="6809" w:type="dxa"/>
            <w:shd w:val="clear" w:color="auto" w:fill="auto"/>
            <w:noWrap/>
            <w:vAlign w:val="bottom"/>
          </w:tcPr>
          <w:p w:rsidR="00C81CB0" w:rsidRPr="00C81CB0" w:rsidRDefault="00C81CB0" w:rsidP="00EA3B21">
            <w:pPr>
              <w:jc w:val="both"/>
              <w:rPr>
                <w:bCs/>
                <w:sz w:val="28"/>
                <w:szCs w:val="28"/>
              </w:rPr>
            </w:pPr>
            <w:r w:rsidRPr="00C81CB0">
              <w:rPr>
                <w:bCs/>
                <w:sz w:val="28"/>
                <w:szCs w:val="28"/>
              </w:rPr>
              <w:t>Знак отличия «За заслуги перед городом Рыбинском»</w:t>
            </w:r>
          </w:p>
        </w:tc>
        <w:tc>
          <w:tcPr>
            <w:tcW w:w="808" w:type="dxa"/>
          </w:tcPr>
          <w:p w:rsidR="00C81CB0" w:rsidRPr="00A31C8F" w:rsidRDefault="00C81CB0" w:rsidP="000D359F">
            <w:pPr>
              <w:jc w:val="center"/>
              <w:rPr>
                <w:bCs/>
                <w:sz w:val="28"/>
                <w:szCs w:val="28"/>
              </w:rPr>
            </w:pPr>
            <w:r w:rsidRPr="00A31C8F">
              <w:rPr>
                <w:bCs/>
                <w:sz w:val="28"/>
                <w:szCs w:val="28"/>
              </w:rPr>
              <w:t>3</w:t>
            </w:r>
          </w:p>
        </w:tc>
        <w:tc>
          <w:tcPr>
            <w:tcW w:w="808" w:type="dxa"/>
          </w:tcPr>
          <w:p w:rsidR="00C81CB0" w:rsidRPr="00A31C8F" w:rsidRDefault="00C81CB0" w:rsidP="000D359F">
            <w:pPr>
              <w:jc w:val="center"/>
              <w:rPr>
                <w:bCs/>
                <w:sz w:val="28"/>
                <w:szCs w:val="28"/>
              </w:rPr>
            </w:pPr>
            <w:r w:rsidRPr="00A31C8F">
              <w:rPr>
                <w:bCs/>
                <w:sz w:val="28"/>
                <w:szCs w:val="28"/>
              </w:rPr>
              <w:t>3</w:t>
            </w:r>
          </w:p>
        </w:tc>
        <w:tc>
          <w:tcPr>
            <w:tcW w:w="934" w:type="dxa"/>
          </w:tcPr>
          <w:p w:rsidR="00C81CB0" w:rsidRPr="000D359F" w:rsidRDefault="00C81CB0" w:rsidP="000D359F">
            <w:pPr>
              <w:jc w:val="center"/>
              <w:rPr>
                <w:bCs/>
                <w:sz w:val="28"/>
                <w:szCs w:val="28"/>
              </w:rPr>
            </w:pPr>
            <w:r w:rsidRPr="00A31C8F">
              <w:rPr>
                <w:bCs/>
                <w:sz w:val="28"/>
                <w:szCs w:val="28"/>
              </w:rPr>
              <w:t>2</w:t>
            </w:r>
          </w:p>
        </w:tc>
      </w:tr>
      <w:tr w:rsidR="00C81CB0" w:rsidRPr="00A31C8F" w:rsidTr="005A7C0B">
        <w:trPr>
          <w:trHeight w:val="317"/>
        </w:trPr>
        <w:tc>
          <w:tcPr>
            <w:tcW w:w="6809" w:type="dxa"/>
            <w:noWrap/>
            <w:vAlign w:val="bottom"/>
          </w:tcPr>
          <w:p w:rsidR="00C81CB0" w:rsidRPr="00C81CB0" w:rsidRDefault="00C81CB0" w:rsidP="00EA3B21">
            <w:pPr>
              <w:jc w:val="both"/>
              <w:rPr>
                <w:bCs/>
                <w:sz w:val="28"/>
                <w:szCs w:val="28"/>
              </w:rPr>
            </w:pPr>
            <w:r w:rsidRPr="00C81CB0">
              <w:rPr>
                <w:bCs/>
                <w:sz w:val="28"/>
                <w:szCs w:val="28"/>
              </w:rPr>
              <w:t>Благодарность Уполномоченного по правам ребенка в Ярославской области</w:t>
            </w:r>
          </w:p>
        </w:tc>
        <w:tc>
          <w:tcPr>
            <w:tcW w:w="808" w:type="dxa"/>
          </w:tcPr>
          <w:p w:rsidR="00C81CB0" w:rsidRPr="00A31C8F" w:rsidRDefault="00C81CB0" w:rsidP="000D359F">
            <w:pPr>
              <w:jc w:val="center"/>
              <w:rPr>
                <w:sz w:val="28"/>
                <w:szCs w:val="28"/>
              </w:rPr>
            </w:pPr>
            <w:r w:rsidRPr="00A31C8F">
              <w:rPr>
                <w:sz w:val="28"/>
                <w:szCs w:val="28"/>
              </w:rPr>
              <w:t>-</w:t>
            </w:r>
          </w:p>
        </w:tc>
        <w:tc>
          <w:tcPr>
            <w:tcW w:w="808" w:type="dxa"/>
          </w:tcPr>
          <w:p w:rsidR="00C81CB0" w:rsidRPr="00A31C8F" w:rsidRDefault="00C81CB0" w:rsidP="000D359F">
            <w:pPr>
              <w:jc w:val="center"/>
              <w:rPr>
                <w:sz w:val="28"/>
                <w:szCs w:val="28"/>
              </w:rPr>
            </w:pPr>
            <w:r w:rsidRPr="00A31C8F">
              <w:rPr>
                <w:sz w:val="28"/>
                <w:szCs w:val="28"/>
              </w:rPr>
              <w:t>-</w:t>
            </w:r>
          </w:p>
        </w:tc>
        <w:tc>
          <w:tcPr>
            <w:tcW w:w="934" w:type="dxa"/>
          </w:tcPr>
          <w:p w:rsidR="00C81CB0" w:rsidRPr="00A31C8F" w:rsidRDefault="00C81CB0" w:rsidP="000D359F">
            <w:pPr>
              <w:jc w:val="center"/>
              <w:rPr>
                <w:sz w:val="28"/>
                <w:szCs w:val="28"/>
              </w:rPr>
            </w:pPr>
            <w:r w:rsidRPr="00A31C8F">
              <w:rPr>
                <w:sz w:val="28"/>
                <w:szCs w:val="28"/>
              </w:rPr>
              <w:t>-</w:t>
            </w:r>
          </w:p>
        </w:tc>
      </w:tr>
      <w:tr w:rsidR="00C81CB0" w:rsidRPr="00A31C8F" w:rsidTr="005A7C0B">
        <w:trPr>
          <w:trHeight w:val="317"/>
        </w:trPr>
        <w:tc>
          <w:tcPr>
            <w:tcW w:w="6809" w:type="dxa"/>
            <w:noWrap/>
            <w:vAlign w:val="bottom"/>
          </w:tcPr>
          <w:p w:rsidR="00C81CB0" w:rsidRPr="00C81CB0" w:rsidRDefault="00C81CB0" w:rsidP="00EA3B21">
            <w:pPr>
              <w:jc w:val="both"/>
              <w:rPr>
                <w:bCs/>
                <w:sz w:val="28"/>
                <w:szCs w:val="28"/>
              </w:rPr>
            </w:pPr>
            <w:r w:rsidRPr="00C81CB0">
              <w:rPr>
                <w:bCs/>
                <w:sz w:val="28"/>
                <w:szCs w:val="28"/>
              </w:rPr>
              <w:t>Грамота Уполномоченного по правам ребенка в Ярославской области</w:t>
            </w:r>
          </w:p>
        </w:tc>
        <w:tc>
          <w:tcPr>
            <w:tcW w:w="808" w:type="dxa"/>
          </w:tcPr>
          <w:p w:rsidR="00C81CB0" w:rsidRPr="00A31C8F" w:rsidRDefault="00C81CB0" w:rsidP="000D359F">
            <w:pPr>
              <w:jc w:val="center"/>
              <w:rPr>
                <w:sz w:val="28"/>
                <w:szCs w:val="28"/>
              </w:rPr>
            </w:pPr>
            <w:r w:rsidRPr="00A31C8F">
              <w:rPr>
                <w:sz w:val="28"/>
                <w:szCs w:val="28"/>
              </w:rPr>
              <w:t>1</w:t>
            </w:r>
          </w:p>
        </w:tc>
        <w:tc>
          <w:tcPr>
            <w:tcW w:w="808" w:type="dxa"/>
          </w:tcPr>
          <w:p w:rsidR="00C81CB0" w:rsidRPr="00A31C8F" w:rsidRDefault="00C81CB0" w:rsidP="000D359F">
            <w:pPr>
              <w:jc w:val="center"/>
              <w:rPr>
                <w:sz w:val="28"/>
                <w:szCs w:val="28"/>
              </w:rPr>
            </w:pPr>
            <w:r w:rsidRPr="00A31C8F">
              <w:rPr>
                <w:sz w:val="28"/>
                <w:szCs w:val="28"/>
              </w:rPr>
              <w:t>-</w:t>
            </w:r>
          </w:p>
        </w:tc>
        <w:tc>
          <w:tcPr>
            <w:tcW w:w="934" w:type="dxa"/>
          </w:tcPr>
          <w:p w:rsidR="00C81CB0" w:rsidRPr="00A31C8F" w:rsidRDefault="00C81CB0" w:rsidP="000D359F">
            <w:pPr>
              <w:jc w:val="center"/>
              <w:rPr>
                <w:sz w:val="28"/>
                <w:szCs w:val="28"/>
              </w:rPr>
            </w:pPr>
            <w:r w:rsidRPr="00A31C8F">
              <w:rPr>
                <w:sz w:val="28"/>
                <w:szCs w:val="28"/>
              </w:rPr>
              <w:t>-</w:t>
            </w:r>
          </w:p>
        </w:tc>
      </w:tr>
      <w:tr w:rsidR="00C81CB0" w:rsidRPr="00A31C8F" w:rsidTr="005A7C0B">
        <w:trPr>
          <w:trHeight w:val="317"/>
        </w:trPr>
        <w:tc>
          <w:tcPr>
            <w:tcW w:w="6809" w:type="dxa"/>
            <w:noWrap/>
            <w:vAlign w:val="bottom"/>
          </w:tcPr>
          <w:p w:rsidR="00C81CB0" w:rsidRPr="00A31C8F" w:rsidRDefault="00C81CB0" w:rsidP="00EA3B21">
            <w:pPr>
              <w:jc w:val="both"/>
              <w:rPr>
                <w:bCs/>
                <w:sz w:val="28"/>
                <w:szCs w:val="28"/>
              </w:rPr>
            </w:pPr>
            <w:r w:rsidRPr="00A31C8F">
              <w:rPr>
                <w:sz w:val="28"/>
                <w:szCs w:val="28"/>
              </w:rPr>
              <w:t>Почетная грамота Департамента жилищно-коммунального хозяйства, энергетики и регулирования тарифов Ярославской области</w:t>
            </w:r>
          </w:p>
        </w:tc>
        <w:tc>
          <w:tcPr>
            <w:tcW w:w="808" w:type="dxa"/>
          </w:tcPr>
          <w:p w:rsidR="00C81CB0" w:rsidRPr="00A31C8F" w:rsidRDefault="00C81CB0" w:rsidP="000D359F">
            <w:pPr>
              <w:jc w:val="center"/>
              <w:rPr>
                <w:sz w:val="28"/>
                <w:szCs w:val="28"/>
              </w:rPr>
            </w:pPr>
            <w:r w:rsidRPr="00A31C8F">
              <w:rPr>
                <w:sz w:val="28"/>
                <w:szCs w:val="28"/>
              </w:rPr>
              <w:t>-</w:t>
            </w:r>
          </w:p>
        </w:tc>
        <w:tc>
          <w:tcPr>
            <w:tcW w:w="808" w:type="dxa"/>
          </w:tcPr>
          <w:p w:rsidR="00C81CB0" w:rsidRPr="00A31C8F" w:rsidRDefault="00C81CB0" w:rsidP="000D359F">
            <w:pPr>
              <w:jc w:val="center"/>
              <w:rPr>
                <w:sz w:val="28"/>
                <w:szCs w:val="28"/>
              </w:rPr>
            </w:pPr>
            <w:r w:rsidRPr="00A31C8F">
              <w:rPr>
                <w:sz w:val="28"/>
                <w:szCs w:val="28"/>
              </w:rPr>
              <w:t>9</w:t>
            </w:r>
          </w:p>
        </w:tc>
        <w:tc>
          <w:tcPr>
            <w:tcW w:w="934" w:type="dxa"/>
          </w:tcPr>
          <w:p w:rsidR="00C81CB0" w:rsidRPr="00A31C8F" w:rsidRDefault="00C81CB0" w:rsidP="000D359F">
            <w:pPr>
              <w:jc w:val="center"/>
              <w:rPr>
                <w:sz w:val="28"/>
                <w:szCs w:val="28"/>
              </w:rPr>
            </w:pPr>
            <w:r w:rsidRPr="00A31C8F">
              <w:rPr>
                <w:sz w:val="28"/>
                <w:szCs w:val="28"/>
              </w:rPr>
              <w:t>6</w:t>
            </w:r>
          </w:p>
        </w:tc>
      </w:tr>
      <w:tr w:rsidR="00C81CB0" w:rsidRPr="00A31C8F" w:rsidTr="005A7C0B">
        <w:trPr>
          <w:trHeight w:val="317"/>
        </w:trPr>
        <w:tc>
          <w:tcPr>
            <w:tcW w:w="6809" w:type="dxa"/>
            <w:noWrap/>
            <w:vAlign w:val="bottom"/>
          </w:tcPr>
          <w:p w:rsidR="00C81CB0" w:rsidRPr="00A31C8F" w:rsidRDefault="00C81CB0" w:rsidP="00EA3B21">
            <w:pPr>
              <w:jc w:val="both"/>
              <w:rPr>
                <w:sz w:val="28"/>
                <w:szCs w:val="28"/>
              </w:rPr>
            </w:pPr>
            <w:r w:rsidRPr="00A31C8F">
              <w:rPr>
                <w:sz w:val="28"/>
                <w:szCs w:val="28"/>
              </w:rPr>
              <w:t>Почетная грамота Департамента жилищно-коммунального хозяйства, транспорта и связи</w:t>
            </w:r>
          </w:p>
        </w:tc>
        <w:tc>
          <w:tcPr>
            <w:tcW w:w="808" w:type="dxa"/>
          </w:tcPr>
          <w:p w:rsidR="00C81CB0" w:rsidRPr="00A31C8F" w:rsidRDefault="00C81CB0" w:rsidP="000D359F">
            <w:pPr>
              <w:jc w:val="center"/>
              <w:rPr>
                <w:sz w:val="28"/>
                <w:szCs w:val="28"/>
              </w:rPr>
            </w:pPr>
            <w:r w:rsidRPr="00A31C8F">
              <w:rPr>
                <w:sz w:val="28"/>
                <w:szCs w:val="28"/>
              </w:rPr>
              <w:t>-</w:t>
            </w:r>
          </w:p>
        </w:tc>
        <w:tc>
          <w:tcPr>
            <w:tcW w:w="808" w:type="dxa"/>
          </w:tcPr>
          <w:p w:rsidR="00C81CB0" w:rsidRPr="00A31C8F" w:rsidRDefault="00C81CB0" w:rsidP="000D359F">
            <w:pPr>
              <w:jc w:val="center"/>
              <w:rPr>
                <w:sz w:val="28"/>
                <w:szCs w:val="28"/>
              </w:rPr>
            </w:pPr>
            <w:r w:rsidRPr="00A31C8F">
              <w:rPr>
                <w:sz w:val="28"/>
                <w:szCs w:val="28"/>
              </w:rPr>
              <w:t>12</w:t>
            </w:r>
          </w:p>
        </w:tc>
        <w:tc>
          <w:tcPr>
            <w:tcW w:w="934" w:type="dxa"/>
          </w:tcPr>
          <w:p w:rsidR="00C81CB0" w:rsidRPr="00A31C8F" w:rsidRDefault="00C81CB0" w:rsidP="000D359F">
            <w:pPr>
              <w:jc w:val="center"/>
              <w:rPr>
                <w:sz w:val="28"/>
                <w:szCs w:val="28"/>
              </w:rPr>
            </w:pPr>
            <w:r w:rsidRPr="00A31C8F">
              <w:rPr>
                <w:sz w:val="28"/>
                <w:szCs w:val="28"/>
              </w:rPr>
              <w:t>7</w:t>
            </w:r>
          </w:p>
        </w:tc>
      </w:tr>
      <w:tr w:rsidR="00C81CB0" w:rsidRPr="00A31C8F" w:rsidTr="005A7C0B">
        <w:trPr>
          <w:trHeight w:val="317"/>
        </w:trPr>
        <w:tc>
          <w:tcPr>
            <w:tcW w:w="6809" w:type="dxa"/>
            <w:noWrap/>
            <w:vAlign w:val="bottom"/>
          </w:tcPr>
          <w:p w:rsidR="00C81CB0" w:rsidRPr="00A31C8F" w:rsidRDefault="00C81CB0" w:rsidP="00EA3B21">
            <w:pPr>
              <w:jc w:val="both"/>
              <w:rPr>
                <w:sz w:val="28"/>
                <w:szCs w:val="28"/>
              </w:rPr>
            </w:pPr>
            <w:r w:rsidRPr="00A31C8F">
              <w:rPr>
                <w:sz w:val="28"/>
                <w:szCs w:val="28"/>
              </w:rPr>
              <w:t>Почетная грамота Ярославской областной Думы</w:t>
            </w:r>
          </w:p>
        </w:tc>
        <w:tc>
          <w:tcPr>
            <w:tcW w:w="808" w:type="dxa"/>
          </w:tcPr>
          <w:p w:rsidR="00C81CB0" w:rsidRPr="00A31C8F" w:rsidRDefault="00C81CB0" w:rsidP="000D359F">
            <w:pPr>
              <w:jc w:val="center"/>
              <w:rPr>
                <w:sz w:val="28"/>
                <w:szCs w:val="28"/>
              </w:rPr>
            </w:pPr>
            <w:r w:rsidRPr="00A31C8F">
              <w:rPr>
                <w:sz w:val="28"/>
                <w:szCs w:val="28"/>
              </w:rPr>
              <w:t>-</w:t>
            </w:r>
          </w:p>
        </w:tc>
        <w:tc>
          <w:tcPr>
            <w:tcW w:w="808" w:type="dxa"/>
          </w:tcPr>
          <w:p w:rsidR="00C81CB0" w:rsidRPr="00A31C8F" w:rsidRDefault="00C81CB0" w:rsidP="000D359F">
            <w:pPr>
              <w:jc w:val="center"/>
              <w:rPr>
                <w:sz w:val="28"/>
                <w:szCs w:val="28"/>
              </w:rPr>
            </w:pPr>
            <w:r w:rsidRPr="00A31C8F">
              <w:rPr>
                <w:sz w:val="28"/>
                <w:szCs w:val="28"/>
              </w:rPr>
              <w:t>3</w:t>
            </w:r>
          </w:p>
        </w:tc>
        <w:tc>
          <w:tcPr>
            <w:tcW w:w="934" w:type="dxa"/>
          </w:tcPr>
          <w:p w:rsidR="00C81CB0" w:rsidRPr="00A31C8F" w:rsidRDefault="00C81CB0" w:rsidP="000D359F">
            <w:pPr>
              <w:jc w:val="center"/>
              <w:rPr>
                <w:sz w:val="28"/>
                <w:szCs w:val="28"/>
              </w:rPr>
            </w:pPr>
            <w:r w:rsidRPr="00A31C8F">
              <w:rPr>
                <w:sz w:val="28"/>
                <w:szCs w:val="28"/>
              </w:rPr>
              <w:t>2</w:t>
            </w:r>
          </w:p>
        </w:tc>
      </w:tr>
      <w:tr w:rsidR="00C81CB0" w:rsidRPr="00A31C8F" w:rsidTr="005A7C0B">
        <w:trPr>
          <w:trHeight w:val="317"/>
        </w:trPr>
        <w:tc>
          <w:tcPr>
            <w:tcW w:w="6809" w:type="dxa"/>
            <w:noWrap/>
            <w:vAlign w:val="bottom"/>
          </w:tcPr>
          <w:p w:rsidR="00C81CB0" w:rsidRPr="00A31C8F" w:rsidRDefault="00C81CB0" w:rsidP="00EA3B21">
            <w:pPr>
              <w:jc w:val="both"/>
              <w:rPr>
                <w:sz w:val="28"/>
                <w:szCs w:val="28"/>
              </w:rPr>
            </w:pPr>
            <w:r w:rsidRPr="00A31C8F">
              <w:rPr>
                <w:sz w:val="28"/>
                <w:szCs w:val="28"/>
              </w:rPr>
              <w:lastRenderedPageBreak/>
              <w:t xml:space="preserve">Благодарность Министра культуры </w:t>
            </w:r>
          </w:p>
        </w:tc>
        <w:tc>
          <w:tcPr>
            <w:tcW w:w="808" w:type="dxa"/>
          </w:tcPr>
          <w:p w:rsidR="00C81CB0" w:rsidRPr="00A31C8F" w:rsidRDefault="00C81CB0" w:rsidP="000D359F">
            <w:pPr>
              <w:jc w:val="center"/>
              <w:rPr>
                <w:sz w:val="28"/>
                <w:szCs w:val="28"/>
              </w:rPr>
            </w:pPr>
            <w:r w:rsidRPr="00A31C8F">
              <w:rPr>
                <w:sz w:val="28"/>
                <w:szCs w:val="28"/>
              </w:rPr>
              <w:t>-</w:t>
            </w:r>
          </w:p>
        </w:tc>
        <w:tc>
          <w:tcPr>
            <w:tcW w:w="808" w:type="dxa"/>
          </w:tcPr>
          <w:p w:rsidR="00C81CB0" w:rsidRPr="00A31C8F" w:rsidRDefault="00C81CB0" w:rsidP="000D359F">
            <w:pPr>
              <w:jc w:val="center"/>
              <w:rPr>
                <w:sz w:val="28"/>
                <w:szCs w:val="28"/>
              </w:rPr>
            </w:pPr>
            <w:r w:rsidRPr="00A31C8F">
              <w:rPr>
                <w:sz w:val="28"/>
                <w:szCs w:val="28"/>
              </w:rPr>
              <w:t>2</w:t>
            </w:r>
          </w:p>
        </w:tc>
        <w:tc>
          <w:tcPr>
            <w:tcW w:w="934" w:type="dxa"/>
          </w:tcPr>
          <w:p w:rsidR="00C81CB0" w:rsidRPr="00A31C8F" w:rsidRDefault="00C81CB0" w:rsidP="000D359F">
            <w:pPr>
              <w:jc w:val="center"/>
              <w:rPr>
                <w:sz w:val="28"/>
                <w:szCs w:val="28"/>
              </w:rPr>
            </w:pPr>
            <w:r w:rsidRPr="00A31C8F">
              <w:rPr>
                <w:sz w:val="28"/>
                <w:szCs w:val="28"/>
              </w:rPr>
              <w:t>-</w:t>
            </w:r>
          </w:p>
        </w:tc>
      </w:tr>
      <w:tr w:rsidR="00C81CB0" w:rsidRPr="00A31C8F" w:rsidTr="005A7C0B">
        <w:trPr>
          <w:trHeight w:val="317"/>
        </w:trPr>
        <w:tc>
          <w:tcPr>
            <w:tcW w:w="6809" w:type="dxa"/>
            <w:noWrap/>
            <w:vAlign w:val="bottom"/>
          </w:tcPr>
          <w:p w:rsidR="00C81CB0" w:rsidRPr="00A31C8F" w:rsidRDefault="00C81CB0" w:rsidP="00EA3B21">
            <w:pPr>
              <w:jc w:val="both"/>
              <w:rPr>
                <w:sz w:val="28"/>
                <w:szCs w:val="28"/>
              </w:rPr>
            </w:pPr>
            <w:r w:rsidRPr="00A31C8F">
              <w:rPr>
                <w:sz w:val="28"/>
                <w:szCs w:val="28"/>
              </w:rPr>
              <w:t>Благодарность Правительства Ярославской области</w:t>
            </w:r>
          </w:p>
        </w:tc>
        <w:tc>
          <w:tcPr>
            <w:tcW w:w="808" w:type="dxa"/>
          </w:tcPr>
          <w:p w:rsidR="00C81CB0" w:rsidRPr="00A31C8F" w:rsidRDefault="00C81CB0" w:rsidP="000D359F">
            <w:pPr>
              <w:jc w:val="center"/>
              <w:rPr>
                <w:sz w:val="28"/>
                <w:szCs w:val="28"/>
              </w:rPr>
            </w:pPr>
            <w:r w:rsidRPr="00A31C8F">
              <w:rPr>
                <w:sz w:val="28"/>
                <w:szCs w:val="28"/>
              </w:rPr>
              <w:t>-</w:t>
            </w:r>
          </w:p>
        </w:tc>
        <w:tc>
          <w:tcPr>
            <w:tcW w:w="808" w:type="dxa"/>
          </w:tcPr>
          <w:p w:rsidR="00C81CB0" w:rsidRPr="00A31C8F" w:rsidRDefault="00C81CB0" w:rsidP="000D359F">
            <w:pPr>
              <w:jc w:val="center"/>
              <w:rPr>
                <w:sz w:val="28"/>
                <w:szCs w:val="28"/>
              </w:rPr>
            </w:pPr>
            <w:r w:rsidRPr="00A31C8F">
              <w:rPr>
                <w:sz w:val="28"/>
                <w:szCs w:val="28"/>
              </w:rPr>
              <w:t>-</w:t>
            </w:r>
          </w:p>
        </w:tc>
        <w:tc>
          <w:tcPr>
            <w:tcW w:w="934" w:type="dxa"/>
          </w:tcPr>
          <w:p w:rsidR="00C81CB0" w:rsidRPr="00A31C8F" w:rsidRDefault="00C81CB0" w:rsidP="000D359F">
            <w:pPr>
              <w:jc w:val="center"/>
              <w:rPr>
                <w:sz w:val="28"/>
                <w:szCs w:val="28"/>
              </w:rPr>
            </w:pPr>
            <w:r w:rsidRPr="00A31C8F">
              <w:rPr>
                <w:sz w:val="28"/>
                <w:szCs w:val="28"/>
              </w:rPr>
              <w:t>2</w:t>
            </w:r>
          </w:p>
        </w:tc>
      </w:tr>
      <w:tr w:rsidR="00C81CB0" w:rsidRPr="00A31C8F" w:rsidTr="005A7C0B">
        <w:trPr>
          <w:trHeight w:val="317"/>
        </w:trPr>
        <w:tc>
          <w:tcPr>
            <w:tcW w:w="6809" w:type="dxa"/>
            <w:noWrap/>
            <w:vAlign w:val="bottom"/>
          </w:tcPr>
          <w:p w:rsidR="00C81CB0" w:rsidRPr="00A31C8F" w:rsidRDefault="00C81CB0" w:rsidP="00C91BB7">
            <w:pPr>
              <w:jc w:val="both"/>
              <w:rPr>
                <w:sz w:val="28"/>
                <w:szCs w:val="28"/>
              </w:rPr>
            </w:pPr>
            <w:r w:rsidRPr="00A31C8F">
              <w:rPr>
                <w:sz w:val="28"/>
                <w:szCs w:val="28"/>
              </w:rPr>
              <w:t>Благодарность Департамента труда и социальной</w:t>
            </w:r>
            <w:r w:rsidRPr="00A31C8F">
              <w:rPr>
                <w:sz w:val="28"/>
                <w:szCs w:val="28"/>
              </w:rPr>
              <w:tab/>
              <w:t xml:space="preserve"> поддержки населения Ярославской</w:t>
            </w:r>
          </w:p>
        </w:tc>
        <w:tc>
          <w:tcPr>
            <w:tcW w:w="808" w:type="dxa"/>
          </w:tcPr>
          <w:p w:rsidR="00C81CB0" w:rsidRPr="00A31C8F" w:rsidRDefault="00C81CB0" w:rsidP="000D359F">
            <w:pPr>
              <w:jc w:val="center"/>
              <w:rPr>
                <w:sz w:val="28"/>
                <w:szCs w:val="28"/>
              </w:rPr>
            </w:pPr>
            <w:r w:rsidRPr="00A31C8F">
              <w:rPr>
                <w:sz w:val="28"/>
                <w:szCs w:val="28"/>
              </w:rPr>
              <w:t>-</w:t>
            </w:r>
          </w:p>
        </w:tc>
        <w:tc>
          <w:tcPr>
            <w:tcW w:w="808" w:type="dxa"/>
          </w:tcPr>
          <w:p w:rsidR="00C81CB0" w:rsidRPr="00A31C8F" w:rsidRDefault="00C81CB0" w:rsidP="000D359F">
            <w:pPr>
              <w:jc w:val="center"/>
              <w:rPr>
                <w:sz w:val="28"/>
                <w:szCs w:val="28"/>
              </w:rPr>
            </w:pPr>
            <w:r w:rsidRPr="00A31C8F">
              <w:rPr>
                <w:sz w:val="28"/>
                <w:szCs w:val="28"/>
              </w:rPr>
              <w:t>-</w:t>
            </w:r>
          </w:p>
        </w:tc>
        <w:tc>
          <w:tcPr>
            <w:tcW w:w="934" w:type="dxa"/>
          </w:tcPr>
          <w:p w:rsidR="00C81CB0" w:rsidRPr="00A31C8F" w:rsidRDefault="00C81CB0" w:rsidP="000D359F">
            <w:pPr>
              <w:jc w:val="center"/>
              <w:rPr>
                <w:sz w:val="28"/>
                <w:szCs w:val="28"/>
              </w:rPr>
            </w:pPr>
            <w:r w:rsidRPr="00A31C8F">
              <w:rPr>
                <w:sz w:val="28"/>
                <w:szCs w:val="28"/>
              </w:rPr>
              <w:t>2</w:t>
            </w:r>
          </w:p>
        </w:tc>
      </w:tr>
    </w:tbl>
    <w:p w:rsidR="00FC252E" w:rsidRPr="00A31C8F" w:rsidRDefault="00FC252E" w:rsidP="00EA3B21">
      <w:pPr>
        <w:spacing w:before="100" w:beforeAutospacing="1" w:after="100" w:afterAutospacing="1"/>
        <w:jc w:val="both"/>
        <w:rPr>
          <w:b/>
          <w:sz w:val="28"/>
          <w:szCs w:val="28"/>
        </w:rPr>
      </w:pPr>
    </w:p>
    <w:p w:rsidR="00691068" w:rsidRPr="00C91BB7" w:rsidRDefault="00691068" w:rsidP="00EA3B21">
      <w:pPr>
        <w:spacing w:before="100" w:beforeAutospacing="1" w:after="100" w:afterAutospacing="1"/>
        <w:jc w:val="both"/>
        <w:rPr>
          <w:b/>
          <w:sz w:val="28"/>
          <w:szCs w:val="28"/>
        </w:rPr>
      </w:pPr>
      <w:r w:rsidRPr="00C91BB7">
        <w:rPr>
          <w:b/>
          <w:sz w:val="28"/>
          <w:szCs w:val="28"/>
        </w:rPr>
        <w:t>3. В области охраны труда и экологической безопасности</w:t>
      </w:r>
    </w:p>
    <w:p w:rsidR="00691068" w:rsidRPr="00C91BB7" w:rsidRDefault="00691068" w:rsidP="00EA3B21">
      <w:pPr>
        <w:spacing w:before="100" w:beforeAutospacing="1" w:after="100" w:afterAutospacing="1"/>
        <w:jc w:val="both"/>
        <w:outlineLvl w:val="1"/>
        <w:rPr>
          <w:b/>
          <w:bCs/>
          <w:i/>
          <w:sz w:val="28"/>
          <w:szCs w:val="28"/>
        </w:rPr>
      </w:pPr>
      <w:r w:rsidRPr="00C91BB7">
        <w:rPr>
          <w:b/>
          <w:bCs/>
          <w:i/>
          <w:sz w:val="28"/>
          <w:szCs w:val="28"/>
        </w:rPr>
        <w:t>Администрация:</w:t>
      </w:r>
    </w:p>
    <w:p w:rsidR="00761A06" w:rsidRPr="00A31C8F" w:rsidRDefault="00761A06" w:rsidP="00EA3B21">
      <w:pPr>
        <w:pStyle w:val="af"/>
        <w:rPr>
          <w:b/>
          <w:sz w:val="28"/>
          <w:szCs w:val="28"/>
        </w:rPr>
      </w:pPr>
      <w:r w:rsidRPr="00A31C8F">
        <w:rPr>
          <w:b/>
          <w:sz w:val="28"/>
          <w:szCs w:val="28"/>
        </w:rPr>
        <w:t>3.</w:t>
      </w:r>
      <w:r w:rsidR="00957AD1" w:rsidRPr="00A31C8F">
        <w:rPr>
          <w:b/>
          <w:sz w:val="28"/>
          <w:szCs w:val="28"/>
        </w:rPr>
        <w:t>1</w:t>
      </w:r>
      <w:proofErr w:type="gramStart"/>
      <w:r w:rsidRPr="00A31C8F">
        <w:rPr>
          <w:b/>
          <w:i/>
          <w:iCs/>
          <w:sz w:val="28"/>
          <w:szCs w:val="28"/>
        </w:rPr>
        <w:t xml:space="preserve"> </w:t>
      </w:r>
      <w:r w:rsidR="001406DA" w:rsidRPr="00A31C8F">
        <w:rPr>
          <w:b/>
          <w:sz w:val="28"/>
          <w:szCs w:val="28"/>
        </w:rPr>
        <w:t>О</w:t>
      </w:r>
      <w:proofErr w:type="gramEnd"/>
      <w:r w:rsidR="001406DA" w:rsidRPr="00A31C8F">
        <w:rPr>
          <w:b/>
          <w:sz w:val="28"/>
          <w:szCs w:val="28"/>
        </w:rPr>
        <w:t>существляет в пределах полномочий, определенных законодательством РФ и Ярославской области государственное управление охраной труда на территории городского округа г</w:t>
      </w:r>
      <w:r w:rsidR="004139B9" w:rsidRPr="00A31C8F">
        <w:rPr>
          <w:b/>
          <w:sz w:val="28"/>
          <w:szCs w:val="28"/>
        </w:rPr>
        <w:t>ород</w:t>
      </w:r>
      <w:r w:rsidR="001406DA" w:rsidRPr="00A31C8F">
        <w:rPr>
          <w:b/>
          <w:sz w:val="28"/>
          <w:szCs w:val="28"/>
        </w:rPr>
        <w:t xml:space="preserve"> Рыбинск. Обеспечивает развитие и совершенствование нормативной правовой базы по охране труда и охране окружающей среды.</w:t>
      </w:r>
      <w:r w:rsidR="00D0093D" w:rsidRPr="00A31C8F">
        <w:rPr>
          <w:b/>
          <w:sz w:val="28"/>
          <w:szCs w:val="28"/>
        </w:rPr>
        <w:t xml:space="preserve"> </w:t>
      </w:r>
    </w:p>
    <w:p w:rsidR="00A0497D" w:rsidRPr="00C91BB7" w:rsidRDefault="00A0497D" w:rsidP="00EA3B21">
      <w:pPr>
        <w:ind w:firstLine="567"/>
        <w:jc w:val="both"/>
        <w:rPr>
          <w:sz w:val="28"/>
          <w:szCs w:val="28"/>
        </w:rPr>
      </w:pPr>
      <w:proofErr w:type="gramStart"/>
      <w:r w:rsidRPr="00C91BB7">
        <w:rPr>
          <w:sz w:val="28"/>
          <w:szCs w:val="28"/>
        </w:rPr>
        <w:t>Государственное управление охраной труда на территории городского округа город Рыбинск осуществляется Департаментом по социальной защите населения, в пределах переданных полномочий Законом Ярославской области от 16.12.2009 № 70-з «О наделении органов местного самоуправления государственными полномочиями Ярославской области», Законом Ярославской области от 30.06.2003 № 32-з «Об охране труда в Ярославской области», постановлением Правительства Ярославской области от 15.06.2012г. № 551-п «О системе государственного управления охраной</w:t>
      </w:r>
      <w:proofErr w:type="gramEnd"/>
      <w:r w:rsidRPr="00C91BB7">
        <w:rPr>
          <w:sz w:val="28"/>
          <w:szCs w:val="28"/>
        </w:rPr>
        <w:t xml:space="preserve"> труда в Ярославской области и признании </w:t>
      </w:r>
      <w:proofErr w:type="gramStart"/>
      <w:r w:rsidRPr="00C91BB7">
        <w:rPr>
          <w:sz w:val="28"/>
          <w:szCs w:val="28"/>
        </w:rPr>
        <w:t>утратившим</w:t>
      </w:r>
      <w:proofErr w:type="gramEnd"/>
      <w:r w:rsidRPr="00C91BB7">
        <w:rPr>
          <w:sz w:val="28"/>
          <w:szCs w:val="28"/>
        </w:rPr>
        <w:t xml:space="preserve"> силу постановления Администрации области от 13.03.2002 № 37-А» и постановления Администрации городского округа город Рыбинск от 16.04.2010 № 1047 «Об утверждении Положения о системе управления охраной труда в городском округе город Рыбинск».</w:t>
      </w:r>
    </w:p>
    <w:p w:rsidR="003D237E" w:rsidRPr="00A31C8F" w:rsidRDefault="00A0497D" w:rsidP="00A31C8F">
      <w:pPr>
        <w:ind w:firstLine="567"/>
        <w:jc w:val="both"/>
        <w:rPr>
          <w:sz w:val="28"/>
          <w:szCs w:val="28"/>
        </w:rPr>
      </w:pPr>
      <w:r w:rsidRPr="00A31C8F">
        <w:rPr>
          <w:sz w:val="28"/>
          <w:szCs w:val="28"/>
        </w:rPr>
        <w:t xml:space="preserve">В части охраны окружающей среды </w:t>
      </w:r>
      <w:proofErr w:type="gramStart"/>
      <w:r w:rsidR="00A31C8F" w:rsidRPr="00A31C8F">
        <w:rPr>
          <w:sz w:val="28"/>
          <w:szCs w:val="28"/>
        </w:rPr>
        <w:t>см</w:t>
      </w:r>
      <w:proofErr w:type="gramEnd"/>
      <w:r w:rsidR="00A31C8F" w:rsidRPr="00A31C8F">
        <w:rPr>
          <w:sz w:val="28"/>
          <w:szCs w:val="28"/>
        </w:rPr>
        <w:t>. п.3.9</w:t>
      </w:r>
    </w:p>
    <w:p w:rsidR="00622758" w:rsidRPr="00C64056" w:rsidRDefault="00622758" w:rsidP="00EA3B21">
      <w:pPr>
        <w:pStyle w:val="af"/>
        <w:rPr>
          <w:b/>
          <w:sz w:val="28"/>
          <w:szCs w:val="28"/>
          <w:highlight w:val="yellow"/>
        </w:rPr>
      </w:pPr>
    </w:p>
    <w:p w:rsidR="001406DA" w:rsidRPr="00A31C8F" w:rsidRDefault="00957AD1" w:rsidP="00EA3B21">
      <w:pPr>
        <w:pStyle w:val="af"/>
        <w:rPr>
          <w:b/>
          <w:sz w:val="28"/>
          <w:szCs w:val="28"/>
        </w:rPr>
      </w:pPr>
      <w:r w:rsidRPr="00A31C8F">
        <w:rPr>
          <w:b/>
          <w:sz w:val="28"/>
          <w:szCs w:val="28"/>
        </w:rPr>
        <w:t>3.2</w:t>
      </w:r>
      <w:proofErr w:type="gramStart"/>
      <w:r w:rsidR="001406DA" w:rsidRPr="00A31C8F">
        <w:rPr>
          <w:b/>
          <w:sz w:val="28"/>
          <w:szCs w:val="28"/>
        </w:rPr>
        <w:t xml:space="preserve"> П</w:t>
      </w:r>
      <w:proofErr w:type="gramEnd"/>
      <w:r w:rsidR="001406DA" w:rsidRPr="00A31C8F">
        <w:rPr>
          <w:b/>
          <w:sz w:val="28"/>
          <w:szCs w:val="28"/>
        </w:rPr>
        <w:t>редусматривает финансирование мероприятий по охране труда в бюджетных организациях, в том числе обучение по охране труда, прохождение медицинских осмотров, обеспечение средствами индивидуальной защиты, предоставление установленных законодательством компенсаций работникам бюджетной сферы, занятым на работах с вредными и/или опасными условиями труда.</w:t>
      </w:r>
      <w:r w:rsidR="00D0093D" w:rsidRPr="00A31C8F">
        <w:rPr>
          <w:b/>
          <w:sz w:val="28"/>
          <w:szCs w:val="28"/>
        </w:rPr>
        <w:t xml:space="preserve"> </w:t>
      </w:r>
    </w:p>
    <w:p w:rsidR="0002024B" w:rsidRPr="00C64056" w:rsidRDefault="0002024B" w:rsidP="00EA3B21">
      <w:pPr>
        <w:pStyle w:val="af"/>
        <w:rPr>
          <w:b/>
          <w:sz w:val="28"/>
          <w:szCs w:val="28"/>
          <w:highlight w:val="yellow"/>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2976"/>
        <w:gridCol w:w="2552"/>
      </w:tblGrid>
      <w:tr w:rsidR="0002024B" w:rsidRPr="00F34CA6" w:rsidTr="0002024B">
        <w:tc>
          <w:tcPr>
            <w:tcW w:w="3828" w:type="dxa"/>
          </w:tcPr>
          <w:p w:rsidR="0002024B" w:rsidRPr="00D76B42" w:rsidRDefault="0002024B" w:rsidP="0002024B">
            <w:pPr>
              <w:jc w:val="center"/>
              <w:rPr>
                <w:sz w:val="24"/>
                <w:szCs w:val="24"/>
              </w:rPr>
            </w:pPr>
            <w:r>
              <w:rPr>
                <w:sz w:val="24"/>
                <w:szCs w:val="24"/>
              </w:rPr>
              <w:t>Мероприятия</w:t>
            </w:r>
          </w:p>
          <w:p w:rsidR="0002024B" w:rsidRPr="00D76B42" w:rsidRDefault="0002024B" w:rsidP="0002024B">
            <w:pPr>
              <w:jc w:val="center"/>
              <w:rPr>
                <w:sz w:val="24"/>
                <w:szCs w:val="24"/>
              </w:rPr>
            </w:pPr>
          </w:p>
        </w:tc>
        <w:tc>
          <w:tcPr>
            <w:tcW w:w="2976" w:type="dxa"/>
          </w:tcPr>
          <w:p w:rsidR="0002024B" w:rsidRPr="000D78EC" w:rsidRDefault="0002024B" w:rsidP="0002024B">
            <w:pPr>
              <w:jc w:val="center"/>
              <w:rPr>
                <w:sz w:val="24"/>
                <w:szCs w:val="24"/>
              </w:rPr>
            </w:pPr>
            <w:r>
              <w:rPr>
                <w:sz w:val="24"/>
                <w:szCs w:val="24"/>
              </w:rPr>
              <w:t>Кол-во</w:t>
            </w:r>
            <w:r w:rsidRPr="000D78EC">
              <w:rPr>
                <w:sz w:val="24"/>
                <w:szCs w:val="24"/>
              </w:rPr>
              <w:t>, чел.</w:t>
            </w:r>
          </w:p>
        </w:tc>
        <w:tc>
          <w:tcPr>
            <w:tcW w:w="2552" w:type="dxa"/>
          </w:tcPr>
          <w:p w:rsidR="0002024B" w:rsidRPr="000D78EC" w:rsidRDefault="0002024B" w:rsidP="0002024B">
            <w:pPr>
              <w:jc w:val="center"/>
              <w:rPr>
                <w:sz w:val="24"/>
                <w:szCs w:val="24"/>
              </w:rPr>
            </w:pPr>
            <w:r w:rsidRPr="000D78EC">
              <w:rPr>
                <w:sz w:val="24"/>
                <w:szCs w:val="24"/>
              </w:rPr>
              <w:t>Сумма</w:t>
            </w:r>
            <w:r w:rsidR="006C0E0B">
              <w:rPr>
                <w:sz w:val="24"/>
                <w:szCs w:val="24"/>
              </w:rPr>
              <w:t xml:space="preserve"> (тыс</w:t>
            </w:r>
            <w:proofErr w:type="gramStart"/>
            <w:r w:rsidR="006C0E0B">
              <w:rPr>
                <w:sz w:val="24"/>
                <w:szCs w:val="24"/>
              </w:rPr>
              <w:t>.р</w:t>
            </w:r>
            <w:proofErr w:type="gramEnd"/>
            <w:r w:rsidR="006C0E0B">
              <w:rPr>
                <w:sz w:val="24"/>
                <w:szCs w:val="24"/>
              </w:rPr>
              <w:t>уб.)</w:t>
            </w:r>
          </w:p>
        </w:tc>
      </w:tr>
      <w:tr w:rsidR="0002024B" w:rsidRPr="00F34CA6" w:rsidTr="0002024B">
        <w:tc>
          <w:tcPr>
            <w:tcW w:w="3828" w:type="dxa"/>
          </w:tcPr>
          <w:p w:rsidR="0002024B" w:rsidRDefault="0002024B" w:rsidP="003B1A8E">
            <w:pPr>
              <w:jc w:val="both"/>
              <w:rPr>
                <w:sz w:val="24"/>
                <w:szCs w:val="24"/>
              </w:rPr>
            </w:pPr>
            <w:r>
              <w:rPr>
                <w:sz w:val="24"/>
                <w:szCs w:val="24"/>
              </w:rPr>
              <w:t xml:space="preserve">Обучение </w:t>
            </w:r>
          </w:p>
        </w:tc>
        <w:tc>
          <w:tcPr>
            <w:tcW w:w="2976" w:type="dxa"/>
          </w:tcPr>
          <w:p w:rsidR="0002024B" w:rsidRPr="000D78EC" w:rsidRDefault="00FD5577" w:rsidP="0002024B">
            <w:pPr>
              <w:jc w:val="center"/>
              <w:rPr>
                <w:sz w:val="24"/>
                <w:szCs w:val="24"/>
              </w:rPr>
            </w:pPr>
            <w:r>
              <w:rPr>
                <w:sz w:val="24"/>
                <w:szCs w:val="24"/>
              </w:rPr>
              <w:t>246</w:t>
            </w:r>
          </w:p>
        </w:tc>
        <w:tc>
          <w:tcPr>
            <w:tcW w:w="2552" w:type="dxa"/>
          </w:tcPr>
          <w:p w:rsidR="0002024B" w:rsidRPr="000D78EC" w:rsidRDefault="00FD5577" w:rsidP="0002024B">
            <w:pPr>
              <w:jc w:val="center"/>
              <w:rPr>
                <w:sz w:val="24"/>
                <w:szCs w:val="24"/>
              </w:rPr>
            </w:pPr>
            <w:r>
              <w:rPr>
                <w:sz w:val="24"/>
                <w:szCs w:val="24"/>
              </w:rPr>
              <w:t>408,2</w:t>
            </w:r>
          </w:p>
        </w:tc>
      </w:tr>
      <w:tr w:rsidR="0002024B" w:rsidRPr="00F34CA6" w:rsidTr="0002024B">
        <w:tc>
          <w:tcPr>
            <w:tcW w:w="3828" w:type="dxa"/>
          </w:tcPr>
          <w:p w:rsidR="0002024B" w:rsidRDefault="0002024B" w:rsidP="003B1A8E">
            <w:pPr>
              <w:jc w:val="both"/>
              <w:rPr>
                <w:sz w:val="24"/>
                <w:szCs w:val="24"/>
              </w:rPr>
            </w:pPr>
            <w:r>
              <w:rPr>
                <w:sz w:val="24"/>
                <w:szCs w:val="24"/>
              </w:rPr>
              <w:t>Медосмотры</w:t>
            </w:r>
          </w:p>
        </w:tc>
        <w:tc>
          <w:tcPr>
            <w:tcW w:w="2976" w:type="dxa"/>
          </w:tcPr>
          <w:p w:rsidR="0002024B" w:rsidRPr="000D78EC" w:rsidRDefault="00FD5577" w:rsidP="0002024B">
            <w:pPr>
              <w:jc w:val="center"/>
              <w:rPr>
                <w:sz w:val="24"/>
                <w:szCs w:val="24"/>
              </w:rPr>
            </w:pPr>
            <w:r>
              <w:rPr>
                <w:sz w:val="24"/>
                <w:szCs w:val="24"/>
              </w:rPr>
              <w:t>4937</w:t>
            </w:r>
          </w:p>
        </w:tc>
        <w:tc>
          <w:tcPr>
            <w:tcW w:w="2552" w:type="dxa"/>
          </w:tcPr>
          <w:p w:rsidR="0002024B" w:rsidRPr="000D78EC" w:rsidRDefault="00FD5577" w:rsidP="006C0E0B">
            <w:pPr>
              <w:jc w:val="center"/>
              <w:rPr>
                <w:sz w:val="24"/>
                <w:szCs w:val="24"/>
              </w:rPr>
            </w:pPr>
            <w:r>
              <w:rPr>
                <w:sz w:val="24"/>
                <w:szCs w:val="24"/>
              </w:rPr>
              <w:t>8160,209</w:t>
            </w:r>
          </w:p>
        </w:tc>
      </w:tr>
      <w:tr w:rsidR="00FD5577" w:rsidRPr="00F34CA6" w:rsidTr="0002024B">
        <w:tc>
          <w:tcPr>
            <w:tcW w:w="3828" w:type="dxa"/>
          </w:tcPr>
          <w:p w:rsidR="00FD5577" w:rsidRDefault="00FD5577" w:rsidP="003B1A8E">
            <w:pPr>
              <w:jc w:val="both"/>
              <w:rPr>
                <w:sz w:val="24"/>
                <w:szCs w:val="24"/>
              </w:rPr>
            </w:pPr>
            <w:r>
              <w:rPr>
                <w:sz w:val="24"/>
                <w:szCs w:val="24"/>
              </w:rPr>
              <w:t>Оценка рабочих мест</w:t>
            </w:r>
          </w:p>
        </w:tc>
        <w:tc>
          <w:tcPr>
            <w:tcW w:w="2976" w:type="dxa"/>
          </w:tcPr>
          <w:p w:rsidR="00FD5577" w:rsidRDefault="00FD5577" w:rsidP="0002024B">
            <w:pPr>
              <w:jc w:val="center"/>
              <w:rPr>
                <w:sz w:val="24"/>
                <w:szCs w:val="24"/>
              </w:rPr>
            </w:pPr>
            <w:r>
              <w:rPr>
                <w:sz w:val="24"/>
                <w:szCs w:val="24"/>
              </w:rPr>
              <w:t>400</w:t>
            </w:r>
          </w:p>
        </w:tc>
        <w:tc>
          <w:tcPr>
            <w:tcW w:w="2552" w:type="dxa"/>
          </w:tcPr>
          <w:p w:rsidR="00FD5577" w:rsidRDefault="00FD5577" w:rsidP="0002024B">
            <w:pPr>
              <w:jc w:val="center"/>
              <w:rPr>
                <w:sz w:val="24"/>
                <w:szCs w:val="24"/>
              </w:rPr>
            </w:pPr>
            <w:r>
              <w:rPr>
                <w:sz w:val="24"/>
                <w:szCs w:val="24"/>
              </w:rPr>
              <w:t>229,95</w:t>
            </w:r>
          </w:p>
        </w:tc>
      </w:tr>
      <w:tr w:rsidR="0002024B" w:rsidRPr="00F34CA6" w:rsidTr="0002024B">
        <w:tc>
          <w:tcPr>
            <w:tcW w:w="3828" w:type="dxa"/>
          </w:tcPr>
          <w:p w:rsidR="0002024B" w:rsidRDefault="0002024B" w:rsidP="003B1A8E">
            <w:pPr>
              <w:jc w:val="both"/>
              <w:rPr>
                <w:sz w:val="24"/>
                <w:szCs w:val="24"/>
              </w:rPr>
            </w:pPr>
            <w:r>
              <w:rPr>
                <w:sz w:val="24"/>
                <w:szCs w:val="24"/>
              </w:rPr>
              <w:t xml:space="preserve">Обеспечение </w:t>
            </w:r>
            <w:proofErr w:type="gramStart"/>
            <w:r>
              <w:rPr>
                <w:sz w:val="24"/>
                <w:szCs w:val="24"/>
              </w:rPr>
              <w:t>СИЗ</w:t>
            </w:r>
            <w:proofErr w:type="gramEnd"/>
          </w:p>
        </w:tc>
        <w:tc>
          <w:tcPr>
            <w:tcW w:w="2976" w:type="dxa"/>
          </w:tcPr>
          <w:p w:rsidR="0002024B" w:rsidRPr="000D78EC" w:rsidRDefault="00FD5577" w:rsidP="0002024B">
            <w:pPr>
              <w:jc w:val="center"/>
              <w:rPr>
                <w:sz w:val="24"/>
                <w:szCs w:val="24"/>
              </w:rPr>
            </w:pPr>
            <w:r>
              <w:rPr>
                <w:sz w:val="24"/>
                <w:szCs w:val="24"/>
              </w:rPr>
              <w:t>-</w:t>
            </w:r>
          </w:p>
        </w:tc>
        <w:tc>
          <w:tcPr>
            <w:tcW w:w="2552" w:type="dxa"/>
          </w:tcPr>
          <w:p w:rsidR="0002024B" w:rsidRPr="000D78EC" w:rsidRDefault="00FD5577" w:rsidP="0002024B">
            <w:pPr>
              <w:jc w:val="center"/>
              <w:rPr>
                <w:sz w:val="24"/>
                <w:szCs w:val="24"/>
              </w:rPr>
            </w:pPr>
            <w:r>
              <w:rPr>
                <w:sz w:val="24"/>
                <w:szCs w:val="24"/>
              </w:rPr>
              <w:t>1446,693</w:t>
            </w:r>
          </w:p>
        </w:tc>
      </w:tr>
      <w:tr w:rsidR="0002024B" w:rsidRPr="00F34CA6" w:rsidTr="0002024B">
        <w:tc>
          <w:tcPr>
            <w:tcW w:w="3828" w:type="dxa"/>
          </w:tcPr>
          <w:p w:rsidR="0002024B" w:rsidRDefault="0002024B" w:rsidP="003B1A8E">
            <w:pPr>
              <w:jc w:val="both"/>
              <w:rPr>
                <w:sz w:val="24"/>
                <w:szCs w:val="24"/>
              </w:rPr>
            </w:pPr>
            <w:r>
              <w:rPr>
                <w:sz w:val="24"/>
                <w:szCs w:val="24"/>
              </w:rPr>
              <w:t xml:space="preserve">Компенсации </w:t>
            </w:r>
            <w:proofErr w:type="gramStart"/>
            <w:r>
              <w:rPr>
                <w:sz w:val="24"/>
                <w:szCs w:val="24"/>
              </w:rPr>
              <w:t>занятым</w:t>
            </w:r>
            <w:proofErr w:type="gramEnd"/>
            <w:r>
              <w:rPr>
                <w:sz w:val="24"/>
                <w:szCs w:val="24"/>
              </w:rPr>
              <w:t xml:space="preserve"> на работах с вредными и/или опасными </w:t>
            </w:r>
            <w:r>
              <w:rPr>
                <w:sz w:val="24"/>
                <w:szCs w:val="24"/>
              </w:rPr>
              <w:lastRenderedPageBreak/>
              <w:t>условиями труда</w:t>
            </w:r>
          </w:p>
        </w:tc>
        <w:tc>
          <w:tcPr>
            <w:tcW w:w="2976" w:type="dxa"/>
          </w:tcPr>
          <w:p w:rsidR="0002024B" w:rsidRPr="000D78EC" w:rsidRDefault="00FD5577" w:rsidP="0002024B">
            <w:pPr>
              <w:jc w:val="center"/>
              <w:rPr>
                <w:sz w:val="24"/>
                <w:szCs w:val="24"/>
              </w:rPr>
            </w:pPr>
            <w:r>
              <w:rPr>
                <w:sz w:val="24"/>
                <w:szCs w:val="24"/>
              </w:rPr>
              <w:lastRenderedPageBreak/>
              <w:t>-</w:t>
            </w:r>
          </w:p>
        </w:tc>
        <w:tc>
          <w:tcPr>
            <w:tcW w:w="2552" w:type="dxa"/>
          </w:tcPr>
          <w:p w:rsidR="0002024B" w:rsidRPr="000D78EC" w:rsidRDefault="00FD5577" w:rsidP="0002024B">
            <w:pPr>
              <w:jc w:val="center"/>
              <w:rPr>
                <w:sz w:val="24"/>
                <w:szCs w:val="24"/>
              </w:rPr>
            </w:pPr>
            <w:r>
              <w:rPr>
                <w:sz w:val="24"/>
                <w:szCs w:val="24"/>
              </w:rPr>
              <w:t>9461,085</w:t>
            </w:r>
          </w:p>
        </w:tc>
      </w:tr>
    </w:tbl>
    <w:p w:rsidR="0002024B" w:rsidRDefault="0002024B" w:rsidP="00FE6B1F">
      <w:pPr>
        <w:pStyle w:val="af"/>
        <w:ind w:firstLine="708"/>
        <w:rPr>
          <w:sz w:val="28"/>
          <w:szCs w:val="28"/>
          <w:highlight w:val="yellow"/>
        </w:rPr>
      </w:pPr>
    </w:p>
    <w:p w:rsidR="00A0497D" w:rsidRPr="00C64056" w:rsidRDefault="00A0497D" w:rsidP="00EA3B21">
      <w:pPr>
        <w:pStyle w:val="af"/>
        <w:rPr>
          <w:sz w:val="28"/>
          <w:szCs w:val="28"/>
          <w:highlight w:val="yellow"/>
        </w:rPr>
      </w:pPr>
    </w:p>
    <w:p w:rsidR="00EC50C0" w:rsidRPr="00A5411B" w:rsidRDefault="00EC50C0" w:rsidP="00EA3B21">
      <w:pPr>
        <w:pStyle w:val="a5"/>
        <w:numPr>
          <w:ilvl w:val="1"/>
          <w:numId w:val="12"/>
        </w:numPr>
        <w:snapToGrid w:val="0"/>
        <w:ind w:left="0" w:firstLine="0"/>
        <w:jc w:val="both"/>
        <w:rPr>
          <w:b/>
          <w:sz w:val="28"/>
          <w:szCs w:val="28"/>
        </w:rPr>
      </w:pPr>
      <w:r w:rsidRPr="00A5411B">
        <w:rPr>
          <w:b/>
          <w:sz w:val="28"/>
          <w:szCs w:val="28"/>
        </w:rPr>
        <w:t>Координирует проведение обучения и проверки знаний требований охраны труда руководителей и специалистов организаций, а также работодателе</w:t>
      </w:r>
      <w:proofErr w:type="gramStart"/>
      <w:r w:rsidRPr="00A5411B">
        <w:rPr>
          <w:b/>
          <w:sz w:val="28"/>
          <w:szCs w:val="28"/>
        </w:rPr>
        <w:t>й-</w:t>
      </w:r>
      <w:proofErr w:type="gramEnd"/>
      <w:r w:rsidR="005E22FF" w:rsidRPr="00A5411B">
        <w:rPr>
          <w:b/>
          <w:sz w:val="28"/>
          <w:szCs w:val="28"/>
        </w:rPr>
        <w:t xml:space="preserve"> </w:t>
      </w:r>
      <w:r w:rsidRPr="00A5411B">
        <w:rPr>
          <w:b/>
          <w:sz w:val="28"/>
          <w:szCs w:val="28"/>
        </w:rPr>
        <w:t>индивидуальных предпринимателей.</w:t>
      </w:r>
      <w:r w:rsidR="00D0093D" w:rsidRPr="00A5411B">
        <w:rPr>
          <w:b/>
          <w:sz w:val="28"/>
          <w:szCs w:val="28"/>
        </w:rPr>
        <w:t xml:space="preserve"> </w:t>
      </w:r>
    </w:p>
    <w:p w:rsidR="00A0497D" w:rsidRPr="00C64056" w:rsidRDefault="00A5411B" w:rsidP="00EA3B21">
      <w:pPr>
        <w:pStyle w:val="a5"/>
        <w:snapToGrid w:val="0"/>
        <w:ind w:left="360"/>
        <w:jc w:val="both"/>
        <w:rPr>
          <w:b/>
          <w:sz w:val="28"/>
          <w:szCs w:val="28"/>
          <w:highlight w:val="yellow"/>
        </w:rPr>
      </w:pPr>
      <w:r>
        <w:rPr>
          <w:sz w:val="28"/>
          <w:szCs w:val="28"/>
        </w:rPr>
        <w:t>На базе ЧОУ ДПО «Учебный центр «Ракурс» в 2019 году проведено обучение и проверка знаний требований охраны труда  698  руководителей, специалистов  предприятий, организаций и  индивидуальных  предпринимателей.</w:t>
      </w:r>
    </w:p>
    <w:p w:rsidR="00A0497D" w:rsidRPr="00C64056" w:rsidRDefault="00A0497D" w:rsidP="00EA3B21">
      <w:pPr>
        <w:pStyle w:val="a5"/>
        <w:snapToGrid w:val="0"/>
        <w:ind w:left="360"/>
        <w:jc w:val="both"/>
        <w:rPr>
          <w:b/>
          <w:sz w:val="28"/>
          <w:szCs w:val="28"/>
          <w:highlight w:val="yellow"/>
        </w:rPr>
      </w:pPr>
    </w:p>
    <w:p w:rsidR="00691068" w:rsidRPr="00A5411B" w:rsidRDefault="00957AD1" w:rsidP="00EA3B21">
      <w:pPr>
        <w:pStyle w:val="a5"/>
        <w:numPr>
          <w:ilvl w:val="1"/>
          <w:numId w:val="12"/>
        </w:numPr>
        <w:autoSpaceDE/>
        <w:autoSpaceDN/>
        <w:spacing w:before="100" w:beforeAutospacing="1" w:after="100" w:afterAutospacing="1"/>
        <w:ind w:left="0" w:firstLine="0"/>
        <w:jc w:val="both"/>
        <w:rPr>
          <w:b/>
          <w:sz w:val="28"/>
          <w:szCs w:val="28"/>
        </w:rPr>
      </w:pPr>
      <w:r w:rsidRPr="00A5411B">
        <w:rPr>
          <w:b/>
          <w:sz w:val="28"/>
          <w:szCs w:val="28"/>
        </w:rPr>
        <w:t xml:space="preserve"> </w:t>
      </w:r>
      <w:r w:rsidR="00691068" w:rsidRPr="00A5411B">
        <w:rPr>
          <w:b/>
          <w:sz w:val="28"/>
          <w:szCs w:val="28"/>
        </w:rPr>
        <w:t>Проводит муниципальный (отбо</w:t>
      </w:r>
      <w:r w:rsidR="00BA458B" w:rsidRPr="00A5411B">
        <w:rPr>
          <w:b/>
          <w:sz w:val="28"/>
          <w:szCs w:val="28"/>
        </w:rPr>
        <w:t xml:space="preserve">рочный) тур регионального этапа </w:t>
      </w:r>
      <w:r w:rsidR="00691068" w:rsidRPr="00A5411B">
        <w:rPr>
          <w:b/>
          <w:sz w:val="28"/>
          <w:szCs w:val="28"/>
        </w:rPr>
        <w:t>всероссийского конкурса «Российская организация высокой социальной эффективности».</w:t>
      </w:r>
      <w:r w:rsidR="00D06E03" w:rsidRPr="00A5411B">
        <w:rPr>
          <w:b/>
          <w:sz w:val="28"/>
          <w:szCs w:val="28"/>
        </w:rPr>
        <w:t xml:space="preserve"> </w:t>
      </w:r>
    </w:p>
    <w:p w:rsidR="00A5411B" w:rsidRPr="00C36F05" w:rsidRDefault="00A5411B" w:rsidP="00A5411B">
      <w:pPr>
        <w:pStyle w:val="Standard"/>
        <w:ind w:firstLine="360"/>
        <w:jc w:val="both"/>
        <w:rPr>
          <w:sz w:val="28"/>
          <w:szCs w:val="28"/>
        </w:rPr>
      </w:pPr>
      <w:r w:rsidRPr="00C36F05">
        <w:rPr>
          <w:sz w:val="28"/>
          <w:szCs w:val="28"/>
        </w:rPr>
        <w:t>В 201</w:t>
      </w:r>
      <w:r>
        <w:rPr>
          <w:sz w:val="28"/>
          <w:szCs w:val="28"/>
        </w:rPr>
        <w:t>9</w:t>
      </w:r>
      <w:r w:rsidRPr="00C36F05">
        <w:rPr>
          <w:sz w:val="28"/>
          <w:szCs w:val="28"/>
        </w:rPr>
        <w:t xml:space="preserve"> году в муниципальном (отборочном) туре регионального этапа всероссийского конкурса «Российская организация высокой социальной эф</w:t>
      </w:r>
      <w:r>
        <w:rPr>
          <w:sz w:val="28"/>
          <w:szCs w:val="28"/>
        </w:rPr>
        <w:t>фективности» приняли участие две</w:t>
      </w:r>
      <w:r w:rsidRPr="00C36F05">
        <w:rPr>
          <w:sz w:val="28"/>
          <w:szCs w:val="28"/>
        </w:rPr>
        <w:t xml:space="preserve"> организации городского округа город Рыбинск: </w:t>
      </w:r>
      <w:r>
        <w:rPr>
          <w:sz w:val="28"/>
          <w:szCs w:val="28"/>
        </w:rPr>
        <w:t>МУП «Информационно-расчетный центр» в номинации «Малая организация высокой социальной эффективности»</w:t>
      </w:r>
      <w:r w:rsidRPr="00C36F05">
        <w:rPr>
          <w:sz w:val="28"/>
          <w:szCs w:val="28"/>
        </w:rPr>
        <w:t>,</w:t>
      </w:r>
      <w:r w:rsidRPr="00B6082F">
        <w:rPr>
          <w:sz w:val="28"/>
          <w:szCs w:val="28"/>
        </w:rPr>
        <w:t xml:space="preserve"> </w:t>
      </w:r>
      <w:r>
        <w:rPr>
          <w:sz w:val="28"/>
          <w:szCs w:val="28"/>
        </w:rPr>
        <w:t>МУ «Рыбинский комплексный центр социального обслуживания населения» в номинации «За развитие кадрового потенциала в организациях непроизводственной сферы»</w:t>
      </w:r>
      <w:r w:rsidRPr="00C36F05">
        <w:rPr>
          <w:sz w:val="28"/>
          <w:szCs w:val="28"/>
        </w:rPr>
        <w:t>.</w:t>
      </w:r>
      <w:r>
        <w:rPr>
          <w:sz w:val="28"/>
          <w:szCs w:val="28"/>
        </w:rPr>
        <w:t xml:space="preserve"> </w:t>
      </w:r>
    </w:p>
    <w:p w:rsidR="00A5411B" w:rsidRDefault="00A5411B" w:rsidP="00A5411B">
      <w:pPr>
        <w:pStyle w:val="Standard"/>
        <w:ind w:firstLine="360"/>
        <w:jc w:val="both"/>
        <w:rPr>
          <w:sz w:val="28"/>
          <w:szCs w:val="28"/>
        </w:rPr>
      </w:pPr>
      <w:r w:rsidRPr="00C36F05">
        <w:rPr>
          <w:sz w:val="28"/>
          <w:szCs w:val="28"/>
        </w:rPr>
        <w:t xml:space="preserve">По итогам муниципального (отборочного) тура </w:t>
      </w:r>
      <w:r>
        <w:rPr>
          <w:sz w:val="28"/>
          <w:szCs w:val="28"/>
        </w:rPr>
        <w:t>материалы</w:t>
      </w:r>
      <w:r w:rsidRPr="00730062">
        <w:rPr>
          <w:sz w:val="28"/>
          <w:szCs w:val="28"/>
        </w:rPr>
        <w:t xml:space="preserve"> </w:t>
      </w:r>
      <w:r>
        <w:rPr>
          <w:sz w:val="28"/>
          <w:szCs w:val="28"/>
        </w:rPr>
        <w:t xml:space="preserve">МУП «Информационно-расчетный центр» и МУ «Рыбинский комплексный центр социального обслуживания населения» и протоколы смотровой комиссии, </w:t>
      </w:r>
      <w:r w:rsidRPr="00C36F05">
        <w:rPr>
          <w:sz w:val="28"/>
          <w:szCs w:val="28"/>
        </w:rPr>
        <w:t>были направлены в Департамент труда и социальной поддержки населения Ярославской области, для участия в региональном этапе конкурса.</w:t>
      </w:r>
      <w:r>
        <w:rPr>
          <w:sz w:val="28"/>
          <w:szCs w:val="28"/>
        </w:rPr>
        <w:t xml:space="preserve"> </w:t>
      </w:r>
    </w:p>
    <w:p w:rsidR="00622758" w:rsidRPr="00A5411B" w:rsidRDefault="00CE09C5" w:rsidP="00EA3B21">
      <w:pPr>
        <w:pStyle w:val="a5"/>
        <w:numPr>
          <w:ilvl w:val="1"/>
          <w:numId w:val="12"/>
        </w:numPr>
        <w:spacing w:before="100" w:beforeAutospacing="1" w:after="100" w:afterAutospacing="1"/>
        <w:jc w:val="both"/>
        <w:rPr>
          <w:b/>
          <w:sz w:val="28"/>
          <w:szCs w:val="28"/>
        </w:rPr>
      </w:pPr>
      <w:r w:rsidRPr="00A5411B">
        <w:rPr>
          <w:b/>
          <w:sz w:val="28"/>
          <w:szCs w:val="28"/>
        </w:rPr>
        <w:t xml:space="preserve"> </w:t>
      </w:r>
      <w:r w:rsidR="00EC50C0" w:rsidRPr="00A5411B">
        <w:rPr>
          <w:b/>
          <w:sz w:val="28"/>
          <w:szCs w:val="28"/>
        </w:rPr>
        <w:t>Организует работу координационного совета по условиям и охране труда</w:t>
      </w:r>
      <w:r w:rsidR="00622758" w:rsidRPr="00A5411B">
        <w:rPr>
          <w:b/>
          <w:sz w:val="28"/>
          <w:szCs w:val="28"/>
        </w:rPr>
        <w:t xml:space="preserve"> городского округа город Рыбинск.</w:t>
      </w:r>
      <w:r w:rsidR="00D06E03" w:rsidRPr="00A5411B">
        <w:rPr>
          <w:b/>
          <w:sz w:val="28"/>
          <w:szCs w:val="28"/>
        </w:rPr>
        <w:t xml:space="preserve"> </w:t>
      </w:r>
    </w:p>
    <w:p w:rsidR="00A5411B" w:rsidRDefault="00A5411B" w:rsidP="00A5411B">
      <w:pPr>
        <w:pStyle w:val="Standard"/>
        <w:tabs>
          <w:tab w:val="left" w:pos="930"/>
        </w:tabs>
        <w:ind w:firstLine="709"/>
        <w:jc w:val="both"/>
        <w:rPr>
          <w:sz w:val="28"/>
          <w:szCs w:val="28"/>
        </w:rPr>
      </w:pPr>
      <w:r>
        <w:rPr>
          <w:sz w:val="28"/>
          <w:szCs w:val="28"/>
        </w:rPr>
        <w:t>В 2019 году заседания координационного совета по условиям и охране труда проводились ежеквартально, всего проведено 4 заседания, на которых были рассмотрены следующие вопросы:</w:t>
      </w:r>
    </w:p>
    <w:p w:rsidR="00A5411B" w:rsidRPr="00730062" w:rsidRDefault="00A5411B" w:rsidP="00A5411B">
      <w:pPr>
        <w:pStyle w:val="af9"/>
        <w:snapToGrid w:val="0"/>
        <w:ind w:firstLine="709"/>
        <w:jc w:val="both"/>
        <w:rPr>
          <w:rFonts w:ascii="Times New Roman" w:hAnsi="Times New Roman"/>
          <w:sz w:val="28"/>
          <w:szCs w:val="28"/>
        </w:rPr>
      </w:pPr>
      <w:r w:rsidRPr="00730062">
        <w:rPr>
          <w:rFonts w:ascii="Times New Roman" w:hAnsi="Times New Roman"/>
          <w:sz w:val="28"/>
          <w:szCs w:val="28"/>
        </w:rPr>
        <w:t>- о состоянии производственного травматизма и профессиональной заболеваемости на предприятиях и в организациях городского округа город Рыбинск за 2018 год и первое полугодие 2019 года, в АО «Рыбинский завод приборостроения» и в ООО «</w:t>
      </w:r>
      <w:proofErr w:type="spellStart"/>
      <w:r w:rsidRPr="00730062">
        <w:rPr>
          <w:rFonts w:ascii="Times New Roman" w:hAnsi="Times New Roman"/>
          <w:sz w:val="28"/>
          <w:szCs w:val="28"/>
        </w:rPr>
        <w:t>Рыбинсккабель</w:t>
      </w:r>
      <w:proofErr w:type="spellEnd"/>
      <w:r w:rsidRPr="00730062">
        <w:rPr>
          <w:rFonts w:ascii="Times New Roman" w:hAnsi="Times New Roman"/>
          <w:sz w:val="28"/>
          <w:szCs w:val="28"/>
        </w:rPr>
        <w:t>» за 2018 год;</w:t>
      </w:r>
    </w:p>
    <w:p w:rsidR="00A5411B" w:rsidRPr="00730062" w:rsidRDefault="00A5411B" w:rsidP="00A5411B">
      <w:pPr>
        <w:pStyle w:val="Standard"/>
        <w:tabs>
          <w:tab w:val="left" w:pos="930"/>
        </w:tabs>
        <w:ind w:firstLine="709"/>
        <w:jc w:val="both"/>
        <w:rPr>
          <w:rFonts w:cs="Times New Roman"/>
          <w:sz w:val="28"/>
          <w:szCs w:val="28"/>
        </w:rPr>
      </w:pPr>
      <w:r w:rsidRPr="00730062">
        <w:rPr>
          <w:rFonts w:cs="Times New Roman"/>
          <w:sz w:val="28"/>
          <w:szCs w:val="28"/>
        </w:rPr>
        <w:t>- о выполнении перечня мероприятий «Улучшения условий и охраны труда» за 2018 год;</w:t>
      </w:r>
    </w:p>
    <w:p w:rsidR="00A5411B" w:rsidRPr="00730062" w:rsidRDefault="00A5411B" w:rsidP="00A5411B">
      <w:pPr>
        <w:pStyle w:val="af9"/>
        <w:snapToGrid w:val="0"/>
        <w:ind w:firstLine="709"/>
        <w:jc w:val="both"/>
        <w:rPr>
          <w:rFonts w:ascii="Times New Roman" w:hAnsi="Times New Roman"/>
          <w:sz w:val="28"/>
          <w:szCs w:val="28"/>
        </w:rPr>
      </w:pPr>
      <w:r w:rsidRPr="00730062">
        <w:rPr>
          <w:rFonts w:ascii="Times New Roman" w:hAnsi="Times New Roman"/>
          <w:sz w:val="28"/>
          <w:szCs w:val="28"/>
        </w:rPr>
        <w:t>- о заключении и выполнении коллективных договоров на предприятиях и в организациях городского округа город Рыбинск за 2018 год и первое полугодие 2019 года (заслушан председатель межотраслевого координационного Совета организаций профсоюзов городского округа город Рыбинск, председатель профсоюзного комитета ПАО «НПО «Сатурн»);</w:t>
      </w:r>
    </w:p>
    <w:p w:rsidR="00A5411B" w:rsidRPr="00730062" w:rsidRDefault="00A5411B" w:rsidP="00A5411B">
      <w:pPr>
        <w:pStyle w:val="Standard"/>
        <w:tabs>
          <w:tab w:val="left" w:pos="930"/>
        </w:tabs>
        <w:ind w:firstLine="709"/>
        <w:jc w:val="both"/>
        <w:rPr>
          <w:rFonts w:cs="Times New Roman"/>
          <w:sz w:val="28"/>
          <w:szCs w:val="28"/>
        </w:rPr>
      </w:pPr>
      <w:r w:rsidRPr="00730062">
        <w:rPr>
          <w:rFonts w:cs="Times New Roman"/>
          <w:sz w:val="28"/>
          <w:szCs w:val="28"/>
        </w:rPr>
        <w:lastRenderedPageBreak/>
        <w:t xml:space="preserve">- об организации ведомственного </w:t>
      </w:r>
      <w:proofErr w:type="gramStart"/>
      <w:r w:rsidRPr="00730062">
        <w:rPr>
          <w:rFonts w:cs="Times New Roman"/>
          <w:sz w:val="28"/>
          <w:szCs w:val="28"/>
        </w:rPr>
        <w:t>контроля за</w:t>
      </w:r>
      <w:proofErr w:type="gramEnd"/>
      <w:r w:rsidRPr="00730062">
        <w:rPr>
          <w:rFonts w:cs="Times New Roman"/>
          <w:sz w:val="28"/>
          <w:szCs w:val="28"/>
        </w:rPr>
        <w:t xml:space="preserve"> соблюдением трудового законодательства за 2018 год  и первое полугодие 2019 года (заслушаны директор Департамента образования и директор Департамента ЖКХ, транспорта и связи);</w:t>
      </w:r>
    </w:p>
    <w:p w:rsidR="00A5411B" w:rsidRPr="00730062" w:rsidRDefault="00A5411B" w:rsidP="00A5411B">
      <w:pPr>
        <w:pStyle w:val="Standard"/>
        <w:ind w:left="-15" w:firstLine="709"/>
        <w:jc w:val="both"/>
        <w:rPr>
          <w:rFonts w:cs="Times New Roman"/>
          <w:sz w:val="28"/>
          <w:szCs w:val="28"/>
        </w:rPr>
      </w:pPr>
      <w:r w:rsidRPr="00730062">
        <w:rPr>
          <w:rFonts w:cs="Times New Roman"/>
          <w:sz w:val="28"/>
          <w:szCs w:val="28"/>
        </w:rPr>
        <w:t>- информация о проведении муниципального (отборочного) тура регионального этапа всероссийского конкурса «Российская организация высокой социальной эффективности» и подведении его итогов;</w:t>
      </w:r>
    </w:p>
    <w:p w:rsidR="00A5411B" w:rsidRPr="00730062" w:rsidRDefault="00A5411B" w:rsidP="00A5411B">
      <w:pPr>
        <w:pStyle w:val="Standard"/>
        <w:ind w:left="-15" w:firstLine="709"/>
        <w:jc w:val="both"/>
        <w:rPr>
          <w:rFonts w:cs="Times New Roman"/>
          <w:sz w:val="28"/>
          <w:szCs w:val="28"/>
        </w:rPr>
      </w:pPr>
      <w:proofErr w:type="gramStart"/>
      <w:r w:rsidRPr="00730062">
        <w:rPr>
          <w:rFonts w:cs="Times New Roman"/>
          <w:sz w:val="28"/>
          <w:szCs w:val="28"/>
        </w:rPr>
        <w:t>- об организации трудоустройства и соблюдения законодательства о труде молодежи в период летних каникул за 2018 год и планы на 2019 год (заслушаны Департамент по физической культуре, спорту и молодежной политике и МАУ МЦ «Максимум») и о ситуации на рынке труда и летней занятости подростков за 2018 год и планы на 2019 год (заслушан ГКУ ЯО Центр занятости населения города Рыбинска);</w:t>
      </w:r>
      <w:proofErr w:type="gramEnd"/>
    </w:p>
    <w:p w:rsidR="00A5411B" w:rsidRPr="00730062" w:rsidRDefault="00A5411B" w:rsidP="00A5411B">
      <w:pPr>
        <w:ind w:firstLine="709"/>
        <w:jc w:val="both"/>
        <w:rPr>
          <w:sz w:val="28"/>
          <w:szCs w:val="28"/>
          <w:lang w:eastAsia="en-US"/>
        </w:rPr>
      </w:pPr>
      <w:r w:rsidRPr="00730062">
        <w:rPr>
          <w:sz w:val="28"/>
          <w:szCs w:val="28"/>
          <w:lang w:eastAsia="en-US"/>
        </w:rPr>
        <w:t>-</w:t>
      </w:r>
      <w:r w:rsidRPr="00730062">
        <w:rPr>
          <w:sz w:val="28"/>
          <w:szCs w:val="28"/>
        </w:rPr>
        <w:t xml:space="preserve"> заслушана информация о состоянии условий и охраны труда на предприятиях АО «КБ «Луч» и АО НПФ «Старт» в 2019 году;</w:t>
      </w:r>
    </w:p>
    <w:p w:rsidR="00A5411B" w:rsidRPr="00730062" w:rsidRDefault="00A5411B" w:rsidP="00A5411B">
      <w:pPr>
        <w:ind w:firstLine="709"/>
        <w:jc w:val="both"/>
        <w:rPr>
          <w:sz w:val="28"/>
          <w:szCs w:val="28"/>
        </w:rPr>
      </w:pPr>
      <w:r w:rsidRPr="00730062">
        <w:rPr>
          <w:sz w:val="28"/>
          <w:szCs w:val="28"/>
          <w:lang w:eastAsia="en-US"/>
        </w:rPr>
        <w:t xml:space="preserve">- </w:t>
      </w:r>
      <w:proofErr w:type="gramStart"/>
      <w:r w:rsidRPr="00730062">
        <w:rPr>
          <w:sz w:val="28"/>
          <w:szCs w:val="28"/>
          <w:lang w:eastAsia="en-US"/>
        </w:rPr>
        <w:t>рассмотрен и утвержден</w:t>
      </w:r>
      <w:proofErr w:type="gramEnd"/>
      <w:r w:rsidRPr="00730062">
        <w:rPr>
          <w:sz w:val="28"/>
          <w:szCs w:val="28"/>
          <w:lang w:eastAsia="en-US"/>
        </w:rPr>
        <w:t xml:space="preserve"> план Координационного Совета по условиям и охране труда на 2020 год. Добавлен для обсуждения вопрос </w:t>
      </w:r>
      <w:r w:rsidRPr="00730062">
        <w:rPr>
          <w:sz w:val="28"/>
          <w:szCs w:val="28"/>
        </w:rPr>
        <w:t>о финансовом обеспечении предупредительных мер по сокращению производственного травматизма и профессиональных заболеваний работников предприятий и организаций г. Рыбинска в 2019 году.</w:t>
      </w:r>
    </w:p>
    <w:p w:rsidR="00A5411B" w:rsidRPr="00730062" w:rsidRDefault="00A5411B" w:rsidP="00A5411B">
      <w:pPr>
        <w:ind w:firstLine="709"/>
        <w:jc w:val="both"/>
        <w:rPr>
          <w:sz w:val="28"/>
          <w:szCs w:val="28"/>
        </w:rPr>
      </w:pPr>
      <w:r w:rsidRPr="00730062">
        <w:rPr>
          <w:sz w:val="28"/>
          <w:szCs w:val="28"/>
        </w:rPr>
        <w:t xml:space="preserve">Руководителям предприятий и организаций было рекомендовано: </w:t>
      </w:r>
    </w:p>
    <w:p w:rsidR="00A5411B" w:rsidRPr="00730062" w:rsidRDefault="00A5411B" w:rsidP="00A5411B">
      <w:pPr>
        <w:spacing w:line="264" w:lineRule="auto"/>
        <w:ind w:firstLine="709"/>
        <w:jc w:val="both"/>
        <w:rPr>
          <w:sz w:val="28"/>
          <w:szCs w:val="28"/>
        </w:rPr>
      </w:pPr>
      <w:r w:rsidRPr="00730062">
        <w:rPr>
          <w:sz w:val="28"/>
          <w:szCs w:val="28"/>
        </w:rPr>
        <w:t>- своевременно проводить специальную оценку условий труда рабочих мест, уделять внимание прохождению сотрудниками медицинских осмотров с целью выявления и предупреждения профессиональных заболеваний;</w:t>
      </w:r>
    </w:p>
    <w:p w:rsidR="00A5411B" w:rsidRPr="00730062" w:rsidRDefault="00A5411B" w:rsidP="00A5411B">
      <w:pPr>
        <w:pStyle w:val="af"/>
        <w:ind w:firstLine="709"/>
        <w:rPr>
          <w:sz w:val="28"/>
          <w:szCs w:val="28"/>
        </w:rPr>
      </w:pPr>
      <w:r w:rsidRPr="00730062">
        <w:rPr>
          <w:sz w:val="28"/>
          <w:szCs w:val="28"/>
        </w:rPr>
        <w:t>- обратить внимание на принятие закона Ярославской области от 02.04.2019 № 21-з «О квотировании рабочих мест для трудоустройства несовершеннолетних граждан в Ярославской области».</w:t>
      </w:r>
    </w:p>
    <w:p w:rsidR="00CE09C5" w:rsidRPr="00C64056" w:rsidRDefault="00CE09C5" w:rsidP="00A5411B">
      <w:pPr>
        <w:pStyle w:val="Standard"/>
        <w:tabs>
          <w:tab w:val="left" w:pos="930"/>
        </w:tabs>
        <w:jc w:val="both"/>
        <w:rPr>
          <w:b/>
          <w:sz w:val="28"/>
          <w:szCs w:val="28"/>
          <w:highlight w:val="yellow"/>
        </w:rPr>
      </w:pPr>
    </w:p>
    <w:p w:rsidR="00E94BED" w:rsidRPr="0002261D" w:rsidRDefault="00E94BED" w:rsidP="00EA3B21">
      <w:pPr>
        <w:pStyle w:val="a5"/>
        <w:numPr>
          <w:ilvl w:val="1"/>
          <w:numId w:val="12"/>
        </w:numPr>
        <w:spacing w:before="100" w:beforeAutospacing="1" w:after="100" w:afterAutospacing="1"/>
        <w:ind w:left="0" w:firstLine="0"/>
        <w:jc w:val="both"/>
        <w:rPr>
          <w:b/>
          <w:sz w:val="28"/>
          <w:szCs w:val="28"/>
        </w:rPr>
      </w:pPr>
      <w:proofErr w:type="gramStart"/>
      <w:r w:rsidRPr="0002261D">
        <w:rPr>
          <w:b/>
          <w:sz w:val="28"/>
          <w:szCs w:val="28"/>
        </w:rPr>
        <w:t>Организует выполнение мероприятий, направленных на улучшение условий и охраны труда в городском округе город Рыбинск.</w:t>
      </w:r>
      <w:r w:rsidR="00A13B64" w:rsidRPr="0002261D">
        <w:rPr>
          <w:b/>
          <w:sz w:val="28"/>
          <w:szCs w:val="28"/>
        </w:rPr>
        <w:t xml:space="preserve"> </w:t>
      </w:r>
      <w:proofErr w:type="gramEnd"/>
    </w:p>
    <w:p w:rsidR="00A5411B" w:rsidRDefault="00A5411B" w:rsidP="00A5411B">
      <w:pPr>
        <w:pStyle w:val="af"/>
        <w:rPr>
          <w:sz w:val="28"/>
          <w:szCs w:val="28"/>
        </w:rPr>
      </w:pPr>
      <w:r>
        <w:rPr>
          <w:sz w:val="28"/>
          <w:szCs w:val="28"/>
        </w:rPr>
        <w:t>1) В течение 2019 года направлялись информационные письма по предприятиям и организациям городского округа город Рыбинск, размещались статьи в СМИ о вносимых изменениях в нормативно-правовые акты по охране труда, проводилось консультирование работодателей по возникающим вопросам.</w:t>
      </w:r>
    </w:p>
    <w:p w:rsidR="00A5411B" w:rsidRDefault="00A5411B" w:rsidP="00A5411B">
      <w:pPr>
        <w:pStyle w:val="af"/>
        <w:rPr>
          <w:sz w:val="28"/>
          <w:szCs w:val="28"/>
        </w:rPr>
      </w:pPr>
      <w:r>
        <w:rPr>
          <w:sz w:val="28"/>
          <w:szCs w:val="28"/>
        </w:rPr>
        <w:t>Ежеквартально проводились координационные советы по условиям и охране труда (</w:t>
      </w:r>
      <w:proofErr w:type="gramStart"/>
      <w:r>
        <w:rPr>
          <w:sz w:val="28"/>
          <w:szCs w:val="28"/>
        </w:rPr>
        <w:t>см</w:t>
      </w:r>
      <w:proofErr w:type="gramEnd"/>
      <w:r>
        <w:rPr>
          <w:sz w:val="28"/>
          <w:szCs w:val="28"/>
        </w:rPr>
        <w:t>. п. 3.5).</w:t>
      </w:r>
    </w:p>
    <w:p w:rsidR="00A5411B" w:rsidRDefault="00A5411B" w:rsidP="00A5411B">
      <w:pPr>
        <w:pStyle w:val="af"/>
        <w:rPr>
          <w:sz w:val="28"/>
          <w:szCs w:val="28"/>
        </w:rPr>
      </w:pPr>
      <w:r>
        <w:rPr>
          <w:sz w:val="28"/>
          <w:szCs w:val="28"/>
        </w:rPr>
        <w:t>2) Специалист по охране труда в 2019 году принимал участие в расследовании несчастных случаев на производстве.</w:t>
      </w:r>
    </w:p>
    <w:p w:rsidR="00A5411B" w:rsidRPr="00A5411B" w:rsidRDefault="00A5411B" w:rsidP="00A5411B">
      <w:pPr>
        <w:jc w:val="both"/>
        <w:rPr>
          <w:sz w:val="28"/>
          <w:szCs w:val="28"/>
        </w:rPr>
      </w:pPr>
      <w:r w:rsidRPr="00A5411B">
        <w:rPr>
          <w:sz w:val="28"/>
          <w:szCs w:val="28"/>
        </w:rPr>
        <w:t xml:space="preserve">За 2019 год в </w:t>
      </w:r>
      <w:proofErr w:type="gramStart"/>
      <w:r w:rsidRPr="00A5411B">
        <w:rPr>
          <w:sz w:val="28"/>
          <w:szCs w:val="28"/>
        </w:rPr>
        <w:t>городе</w:t>
      </w:r>
      <w:proofErr w:type="gramEnd"/>
      <w:r w:rsidRPr="00A5411B">
        <w:rPr>
          <w:sz w:val="28"/>
          <w:szCs w:val="28"/>
        </w:rPr>
        <w:t xml:space="preserve"> Рыбинске зарегистрировано 16 несчастных случаев, подлежащих расследованию. Из них, подлежащих учету: тяжелых – 4; смертельных - 1; групповых - 0. Не </w:t>
      </w:r>
      <w:proofErr w:type="gramStart"/>
      <w:r w:rsidRPr="00A5411B">
        <w:rPr>
          <w:sz w:val="28"/>
          <w:szCs w:val="28"/>
        </w:rPr>
        <w:t>связанных</w:t>
      </w:r>
      <w:proofErr w:type="gramEnd"/>
      <w:r w:rsidRPr="00A5411B">
        <w:rPr>
          <w:sz w:val="28"/>
          <w:szCs w:val="28"/>
        </w:rPr>
        <w:t xml:space="preserve"> с производством – 11.                      </w:t>
      </w:r>
    </w:p>
    <w:p w:rsidR="00A5411B" w:rsidRPr="00A5411B" w:rsidRDefault="00A5411B" w:rsidP="00A5411B">
      <w:pPr>
        <w:jc w:val="both"/>
        <w:rPr>
          <w:sz w:val="28"/>
          <w:szCs w:val="28"/>
        </w:rPr>
      </w:pPr>
      <w:r w:rsidRPr="00A5411B">
        <w:rPr>
          <w:sz w:val="28"/>
          <w:szCs w:val="28"/>
        </w:rPr>
        <w:lastRenderedPageBreak/>
        <w:t>В 2019 году по сравнению с 2018 годом в городе Рыбинке в целом наблюдается увеличение несчастных случаев, не связанных с производством:</w:t>
      </w:r>
    </w:p>
    <w:tbl>
      <w:tblPr>
        <w:tblStyle w:val="ab"/>
        <w:tblW w:w="0" w:type="auto"/>
        <w:tblLook w:val="04A0"/>
      </w:tblPr>
      <w:tblGrid>
        <w:gridCol w:w="989"/>
        <w:gridCol w:w="1649"/>
        <w:gridCol w:w="1606"/>
        <w:gridCol w:w="1759"/>
        <w:gridCol w:w="1550"/>
        <w:gridCol w:w="2017"/>
      </w:tblGrid>
      <w:tr w:rsidR="00A5411B" w:rsidRPr="00DE6534" w:rsidTr="0038096C">
        <w:trPr>
          <w:trHeight w:val="120"/>
        </w:trPr>
        <w:tc>
          <w:tcPr>
            <w:tcW w:w="1242" w:type="dxa"/>
            <w:vMerge w:val="restart"/>
          </w:tcPr>
          <w:p w:rsidR="00A5411B" w:rsidRPr="00DE6534" w:rsidRDefault="00A5411B" w:rsidP="0038096C">
            <w:pPr>
              <w:jc w:val="center"/>
              <w:rPr>
                <w:sz w:val="28"/>
                <w:szCs w:val="28"/>
              </w:rPr>
            </w:pPr>
            <w:r w:rsidRPr="00DE6534">
              <w:rPr>
                <w:sz w:val="28"/>
                <w:szCs w:val="28"/>
              </w:rPr>
              <w:t>год</w:t>
            </w:r>
          </w:p>
        </w:tc>
        <w:tc>
          <w:tcPr>
            <w:tcW w:w="1701" w:type="dxa"/>
            <w:vMerge w:val="restart"/>
          </w:tcPr>
          <w:p w:rsidR="00A5411B" w:rsidRPr="00DE6534" w:rsidRDefault="00A5411B" w:rsidP="0038096C">
            <w:pPr>
              <w:jc w:val="center"/>
              <w:rPr>
                <w:sz w:val="28"/>
                <w:szCs w:val="28"/>
              </w:rPr>
            </w:pPr>
            <w:r w:rsidRPr="00DE6534">
              <w:rPr>
                <w:sz w:val="28"/>
                <w:szCs w:val="28"/>
              </w:rPr>
              <w:t>Всего</w:t>
            </w:r>
          </w:p>
          <w:p w:rsidR="00A5411B" w:rsidRPr="00DE6534" w:rsidRDefault="00A5411B" w:rsidP="0038096C">
            <w:pPr>
              <w:jc w:val="center"/>
              <w:rPr>
                <w:sz w:val="28"/>
                <w:szCs w:val="28"/>
              </w:rPr>
            </w:pPr>
            <w:r w:rsidRPr="00DE6534">
              <w:rPr>
                <w:sz w:val="28"/>
                <w:szCs w:val="28"/>
              </w:rPr>
              <w:t>несчастных случаев</w:t>
            </w:r>
          </w:p>
        </w:tc>
        <w:tc>
          <w:tcPr>
            <w:tcW w:w="5303" w:type="dxa"/>
            <w:gridSpan w:val="3"/>
          </w:tcPr>
          <w:p w:rsidR="00A5411B" w:rsidRPr="00DE6534" w:rsidRDefault="00A5411B" w:rsidP="0038096C">
            <w:pPr>
              <w:jc w:val="center"/>
              <w:rPr>
                <w:sz w:val="28"/>
                <w:szCs w:val="28"/>
              </w:rPr>
            </w:pPr>
            <w:proofErr w:type="gramStart"/>
            <w:r w:rsidRPr="00DE6534">
              <w:rPr>
                <w:sz w:val="28"/>
                <w:szCs w:val="28"/>
              </w:rPr>
              <w:t>связанных</w:t>
            </w:r>
            <w:proofErr w:type="gramEnd"/>
            <w:r w:rsidRPr="00DE6534">
              <w:rPr>
                <w:sz w:val="28"/>
                <w:szCs w:val="28"/>
              </w:rPr>
              <w:t xml:space="preserve"> с производством</w:t>
            </w:r>
          </w:p>
        </w:tc>
        <w:tc>
          <w:tcPr>
            <w:tcW w:w="2017" w:type="dxa"/>
          </w:tcPr>
          <w:p w:rsidR="00A5411B" w:rsidRPr="00DE6534" w:rsidRDefault="00A5411B" w:rsidP="0038096C">
            <w:pPr>
              <w:jc w:val="center"/>
              <w:rPr>
                <w:sz w:val="28"/>
                <w:szCs w:val="28"/>
              </w:rPr>
            </w:pPr>
            <w:r w:rsidRPr="00DE6534">
              <w:rPr>
                <w:sz w:val="28"/>
                <w:szCs w:val="28"/>
              </w:rPr>
              <w:t xml:space="preserve">не </w:t>
            </w:r>
            <w:proofErr w:type="gramStart"/>
            <w:r w:rsidRPr="00DE6534">
              <w:rPr>
                <w:sz w:val="28"/>
                <w:szCs w:val="28"/>
              </w:rPr>
              <w:t>связанных</w:t>
            </w:r>
            <w:proofErr w:type="gramEnd"/>
            <w:r w:rsidRPr="00DE6534">
              <w:rPr>
                <w:sz w:val="28"/>
                <w:szCs w:val="28"/>
              </w:rPr>
              <w:t xml:space="preserve"> с производством</w:t>
            </w:r>
          </w:p>
        </w:tc>
      </w:tr>
      <w:tr w:rsidR="00A5411B" w:rsidRPr="00DE6534" w:rsidTr="0038096C">
        <w:trPr>
          <w:trHeight w:val="120"/>
        </w:trPr>
        <w:tc>
          <w:tcPr>
            <w:tcW w:w="1242" w:type="dxa"/>
            <w:vMerge/>
          </w:tcPr>
          <w:p w:rsidR="00A5411B" w:rsidRPr="00DE6534" w:rsidRDefault="00A5411B" w:rsidP="0038096C">
            <w:pPr>
              <w:jc w:val="center"/>
              <w:rPr>
                <w:sz w:val="28"/>
                <w:szCs w:val="28"/>
              </w:rPr>
            </w:pPr>
          </w:p>
        </w:tc>
        <w:tc>
          <w:tcPr>
            <w:tcW w:w="1701" w:type="dxa"/>
            <w:vMerge/>
          </w:tcPr>
          <w:p w:rsidR="00A5411B" w:rsidRPr="00DE6534" w:rsidRDefault="00A5411B" w:rsidP="0038096C">
            <w:pPr>
              <w:jc w:val="center"/>
              <w:rPr>
                <w:sz w:val="28"/>
                <w:szCs w:val="28"/>
              </w:rPr>
            </w:pPr>
          </w:p>
        </w:tc>
        <w:tc>
          <w:tcPr>
            <w:tcW w:w="1985" w:type="dxa"/>
          </w:tcPr>
          <w:p w:rsidR="00A5411B" w:rsidRPr="00DE6534" w:rsidRDefault="00A5411B" w:rsidP="0038096C">
            <w:pPr>
              <w:jc w:val="center"/>
              <w:rPr>
                <w:sz w:val="28"/>
                <w:szCs w:val="28"/>
              </w:rPr>
            </w:pPr>
            <w:r w:rsidRPr="00DE6534">
              <w:rPr>
                <w:sz w:val="28"/>
                <w:szCs w:val="28"/>
              </w:rPr>
              <w:t xml:space="preserve"> </w:t>
            </w:r>
            <w:r w:rsidR="005E514C" w:rsidRPr="00DE6534">
              <w:rPr>
                <w:sz w:val="28"/>
                <w:szCs w:val="28"/>
              </w:rPr>
              <w:t>Т</w:t>
            </w:r>
            <w:r w:rsidRPr="00DE6534">
              <w:rPr>
                <w:sz w:val="28"/>
                <w:szCs w:val="28"/>
              </w:rPr>
              <w:t>яжелые</w:t>
            </w:r>
          </w:p>
        </w:tc>
        <w:tc>
          <w:tcPr>
            <w:tcW w:w="1759" w:type="dxa"/>
          </w:tcPr>
          <w:p w:rsidR="00A5411B" w:rsidRPr="00DE6534" w:rsidRDefault="00A5411B" w:rsidP="0038096C">
            <w:pPr>
              <w:jc w:val="center"/>
              <w:rPr>
                <w:sz w:val="28"/>
                <w:szCs w:val="28"/>
              </w:rPr>
            </w:pPr>
            <w:r w:rsidRPr="00DE6534">
              <w:rPr>
                <w:sz w:val="28"/>
                <w:szCs w:val="28"/>
              </w:rPr>
              <w:t>смертельные</w:t>
            </w:r>
          </w:p>
        </w:tc>
        <w:tc>
          <w:tcPr>
            <w:tcW w:w="1559" w:type="dxa"/>
          </w:tcPr>
          <w:p w:rsidR="00A5411B" w:rsidRPr="00DE6534" w:rsidRDefault="00213737" w:rsidP="0038096C">
            <w:pPr>
              <w:jc w:val="center"/>
              <w:rPr>
                <w:sz w:val="28"/>
                <w:szCs w:val="28"/>
              </w:rPr>
            </w:pPr>
            <w:r w:rsidRPr="00DE6534">
              <w:rPr>
                <w:sz w:val="28"/>
                <w:szCs w:val="28"/>
              </w:rPr>
              <w:t>Г</w:t>
            </w:r>
            <w:r w:rsidR="00A5411B" w:rsidRPr="00DE6534">
              <w:rPr>
                <w:sz w:val="28"/>
                <w:szCs w:val="28"/>
              </w:rPr>
              <w:t>рупповые</w:t>
            </w:r>
          </w:p>
        </w:tc>
        <w:tc>
          <w:tcPr>
            <w:tcW w:w="2017" w:type="dxa"/>
          </w:tcPr>
          <w:p w:rsidR="00A5411B" w:rsidRPr="00DE6534" w:rsidRDefault="00A5411B" w:rsidP="0038096C">
            <w:pPr>
              <w:jc w:val="center"/>
              <w:rPr>
                <w:sz w:val="28"/>
                <w:szCs w:val="28"/>
              </w:rPr>
            </w:pPr>
            <w:r w:rsidRPr="00DE6534">
              <w:rPr>
                <w:sz w:val="28"/>
                <w:szCs w:val="28"/>
              </w:rPr>
              <w:t xml:space="preserve"> смертельные</w:t>
            </w:r>
          </w:p>
        </w:tc>
      </w:tr>
      <w:tr w:rsidR="00A5411B" w:rsidRPr="00DE6534" w:rsidTr="0038096C">
        <w:tc>
          <w:tcPr>
            <w:tcW w:w="1242" w:type="dxa"/>
          </w:tcPr>
          <w:p w:rsidR="00A5411B" w:rsidRPr="00DE6534" w:rsidRDefault="00A5411B" w:rsidP="0038096C">
            <w:pPr>
              <w:jc w:val="center"/>
              <w:rPr>
                <w:sz w:val="28"/>
                <w:szCs w:val="28"/>
              </w:rPr>
            </w:pPr>
            <w:r w:rsidRPr="00DE6534">
              <w:rPr>
                <w:sz w:val="28"/>
                <w:szCs w:val="28"/>
              </w:rPr>
              <w:t>2018</w:t>
            </w:r>
          </w:p>
        </w:tc>
        <w:tc>
          <w:tcPr>
            <w:tcW w:w="1701" w:type="dxa"/>
          </w:tcPr>
          <w:p w:rsidR="00A5411B" w:rsidRPr="00DE6534" w:rsidRDefault="00A5411B" w:rsidP="0038096C">
            <w:pPr>
              <w:jc w:val="center"/>
              <w:rPr>
                <w:sz w:val="28"/>
                <w:szCs w:val="28"/>
              </w:rPr>
            </w:pPr>
            <w:r w:rsidRPr="00DE6534">
              <w:rPr>
                <w:sz w:val="28"/>
                <w:szCs w:val="28"/>
              </w:rPr>
              <w:t>12</w:t>
            </w:r>
          </w:p>
        </w:tc>
        <w:tc>
          <w:tcPr>
            <w:tcW w:w="1985" w:type="dxa"/>
          </w:tcPr>
          <w:p w:rsidR="00A5411B" w:rsidRPr="00DE6534" w:rsidRDefault="00A5411B" w:rsidP="0038096C">
            <w:pPr>
              <w:jc w:val="center"/>
              <w:rPr>
                <w:sz w:val="28"/>
                <w:szCs w:val="28"/>
              </w:rPr>
            </w:pPr>
            <w:r w:rsidRPr="00DE6534">
              <w:rPr>
                <w:sz w:val="28"/>
                <w:szCs w:val="28"/>
              </w:rPr>
              <w:t>3</w:t>
            </w:r>
          </w:p>
        </w:tc>
        <w:tc>
          <w:tcPr>
            <w:tcW w:w="1759" w:type="dxa"/>
          </w:tcPr>
          <w:p w:rsidR="00A5411B" w:rsidRPr="00DE6534" w:rsidRDefault="00A5411B" w:rsidP="0038096C">
            <w:pPr>
              <w:jc w:val="center"/>
              <w:rPr>
                <w:sz w:val="28"/>
                <w:szCs w:val="28"/>
              </w:rPr>
            </w:pPr>
            <w:r w:rsidRPr="00DE6534">
              <w:rPr>
                <w:sz w:val="28"/>
                <w:szCs w:val="28"/>
              </w:rPr>
              <w:t>1</w:t>
            </w:r>
          </w:p>
        </w:tc>
        <w:tc>
          <w:tcPr>
            <w:tcW w:w="1559" w:type="dxa"/>
          </w:tcPr>
          <w:p w:rsidR="00A5411B" w:rsidRPr="00DE6534" w:rsidRDefault="00A5411B" w:rsidP="0038096C">
            <w:pPr>
              <w:jc w:val="center"/>
              <w:rPr>
                <w:sz w:val="28"/>
                <w:szCs w:val="28"/>
              </w:rPr>
            </w:pPr>
            <w:r w:rsidRPr="00DE6534">
              <w:rPr>
                <w:sz w:val="28"/>
                <w:szCs w:val="28"/>
              </w:rPr>
              <w:t>0</w:t>
            </w:r>
          </w:p>
        </w:tc>
        <w:tc>
          <w:tcPr>
            <w:tcW w:w="2017" w:type="dxa"/>
          </w:tcPr>
          <w:p w:rsidR="00A5411B" w:rsidRPr="00DE6534" w:rsidRDefault="00A5411B" w:rsidP="0038096C">
            <w:pPr>
              <w:jc w:val="center"/>
              <w:rPr>
                <w:sz w:val="28"/>
                <w:szCs w:val="28"/>
              </w:rPr>
            </w:pPr>
            <w:r w:rsidRPr="00DE6534">
              <w:rPr>
                <w:sz w:val="28"/>
                <w:szCs w:val="28"/>
              </w:rPr>
              <w:t>8</w:t>
            </w:r>
          </w:p>
        </w:tc>
      </w:tr>
      <w:tr w:rsidR="00A5411B" w:rsidRPr="00DE6534" w:rsidTr="0038096C">
        <w:tc>
          <w:tcPr>
            <w:tcW w:w="1242" w:type="dxa"/>
          </w:tcPr>
          <w:p w:rsidR="00A5411B" w:rsidRPr="00DE6534" w:rsidRDefault="00A5411B" w:rsidP="0038096C">
            <w:pPr>
              <w:jc w:val="center"/>
              <w:rPr>
                <w:sz w:val="28"/>
                <w:szCs w:val="28"/>
              </w:rPr>
            </w:pPr>
            <w:r w:rsidRPr="00DE6534">
              <w:rPr>
                <w:sz w:val="28"/>
                <w:szCs w:val="28"/>
              </w:rPr>
              <w:t>2019</w:t>
            </w:r>
          </w:p>
        </w:tc>
        <w:tc>
          <w:tcPr>
            <w:tcW w:w="1701" w:type="dxa"/>
          </w:tcPr>
          <w:p w:rsidR="00A5411B" w:rsidRPr="00DE6534" w:rsidRDefault="00A5411B" w:rsidP="0038096C">
            <w:pPr>
              <w:jc w:val="center"/>
              <w:rPr>
                <w:sz w:val="28"/>
                <w:szCs w:val="28"/>
              </w:rPr>
            </w:pPr>
            <w:r w:rsidRPr="00DE6534">
              <w:rPr>
                <w:sz w:val="28"/>
                <w:szCs w:val="28"/>
              </w:rPr>
              <w:t>16</w:t>
            </w:r>
          </w:p>
        </w:tc>
        <w:tc>
          <w:tcPr>
            <w:tcW w:w="1985" w:type="dxa"/>
          </w:tcPr>
          <w:p w:rsidR="00A5411B" w:rsidRPr="00DE6534" w:rsidRDefault="00A5411B" w:rsidP="0038096C">
            <w:pPr>
              <w:jc w:val="center"/>
              <w:rPr>
                <w:sz w:val="28"/>
                <w:szCs w:val="28"/>
              </w:rPr>
            </w:pPr>
            <w:r w:rsidRPr="00DE6534">
              <w:rPr>
                <w:sz w:val="28"/>
                <w:szCs w:val="28"/>
              </w:rPr>
              <w:t>4</w:t>
            </w:r>
          </w:p>
        </w:tc>
        <w:tc>
          <w:tcPr>
            <w:tcW w:w="1759" w:type="dxa"/>
          </w:tcPr>
          <w:p w:rsidR="00A5411B" w:rsidRPr="00DE6534" w:rsidRDefault="00A5411B" w:rsidP="0038096C">
            <w:pPr>
              <w:jc w:val="center"/>
              <w:rPr>
                <w:sz w:val="28"/>
                <w:szCs w:val="28"/>
              </w:rPr>
            </w:pPr>
            <w:r w:rsidRPr="00DE6534">
              <w:rPr>
                <w:sz w:val="28"/>
                <w:szCs w:val="28"/>
              </w:rPr>
              <w:t>1</w:t>
            </w:r>
          </w:p>
        </w:tc>
        <w:tc>
          <w:tcPr>
            <w:tcW w:w="1559" w:type="dxa"/>
          </w:tcPr>
          <w:p w:rsidR="00A5411B" w:rsidRPr="00DE6534" w:rsidRDefault="00A5411B" w:rsidP="0038096C">
            <w:pPr>
              <w:jc w:val="center"/>
              <w:rPr>
                <w:sz w:val="28"/>
                <w:szCs w:val="28"/>
              </w:rPr>
            </w:pPr>
            <w:r w:rsidRPr="00DE6534">
              <w:rPr>
                <w:sz w:val="28"/>
                <w:szCs w:val="28"/>
              </w:rPr>
              <w:t xml:space="preserve"> 0</w:t>
            </w:r>
          </w:p>
        </w:tc>
        <w:tc>
          <w:tcPr>
            <w:tcW w:w="2017" w:type="dxa"/>
          </w:tcPr>
          <w:p w:rsidR="00A5411B" w:rsidRPr="00DE6534" w:rsidRDefault="00A5411B" w:rsidP="0038096C">
            <w:pPr>
              <w:jc w:val="center"/>
              <w:rPr>
                <w:sz w:val="28"/>
                <w:szCs w:val="28"/>
              </w:rPr>
            </w:pPr>
            <w:r w:rsidRPr="00DE6534">
              <w:rPr>
                <w:sz w:val="28"/>
                <w:szCs w:val="28"/>
              </w:rPr>
              <w:t>11</w:t>
            </w:r>
          </w:p>
        </w:tc>
      </w:tr>
    </w:tbl>
    <w:p w:rsidR="00A5411B" w:rsidRPr="00A5411B" w:rsidRDefault="00A5411B" w:rsidP="00A5411B">
      <w:pPr>
        <w:jc w:val="both"/>
        <w:rPr>
          <w:sz w:val="28"/>
          <w:szCs w:val="28"/>
        </w:rPr>
      </w:pPr>
      <w:r w:rsidRPr="00A5411B">
        <w:rPr>
          <w:sz w:val="28"/>
          <w:szCs w:val="28"/>
        </w:rPr>
        <w:t xml:space="preserve">Основными  причинами несчастных случаев являются: </w:t>
      </w:r>
    </w:p>
    <w:p w:rsidR="00A5411B" w:rsidRPr="00A5411B" w:rsidRDefault="00A5411B" w:rsidP="00A5411B">
      <w:pPr>
        <w:rPr>
          <w:sz w:val="28"/>
          <w:szCs w:val="28"/>
        </w:rPr>
      </w:pPr>
      <w:r w:rsidRPr="00A5411B">
        <w:rPr>
          <w:sz w:val="28"/>
          <w:szCs w:val="28"/>
        </w:rPr>
        <w:t>- нарушение правил дорожного движения;</w:t>
      </w:r>
    </w:p>
    <w:p w:rsidR="00A5411B" w:rsidRPr="00A5411B" w:rsidRDefault="00A5411B" w:rsidP="00A5411B">
      <w:pPr>
        <w:jc w:val="both"/>
        <w:rPr>
          <w:sz w:val="28"/>
          <w:szCs w:val="28"/>
        </w:rPr>
      </w:pPr>
      <w:r w:rsidRPr="00A5411B">
        <w:rPr>
          <w:sz w:val="28"/>
          <w:szCs w:val="28"/>
        </w:rPr>
        <w:t>- смерть  вследствие общего заболевания;</w:t>
      </w:r>
    </w:p>
    <w:p w:rsidR="00A5411B" w:rsidRPr="00A5411B" w:rsidRDefault="00A5411B" w:rsidP="00A5411B">
      <w:pPr>
        <w:jc w:val="both"/>
        <w:rPr>
          <w:sz w:val="28"/>
          <w:szCs w:val="28"/>
        </w:rPr>
      </w:pPr>
      <w:r w:rsidRPr="00A5411B">
        <w:rPr>
          <w:sz w:val="28"/>
          <w:szCs w:val="28"/>
        </w:rPr>
        <w:t xml:space="preserve">- внезапное ухудшение состояния здоровья  пострадавшего, повлекшее его падение и </w:t>
      </w:r>
      <w:proofErr w:type="spellStart"/>
      <w:r w:rsidRPr="00A5411B">
        <w:rPr>
          <w:sz w:val="28"/>
          <w:szCs w:val="28"/>
        </w:rPr>
        <w:t>травмирование</w:t>
      </w:r>
      <w:proofErr w:type="spellEnd"/>
      <w:r w:rsidRPr="00A5411B">
        <w:rPr>
          <w:sz w:val="28"/>
          <w:szCs w:val="28"/>
        </w:rPr>
        <w:t>;</w:t>
      </w:r>
    </w:p>
    <w:p w:rsidR="00A5411B" w:rsidRPr="00A5411B" w:rsidRDefault="00A5411B" w:rsidP="00A5411B">
      <w:pPr>
        <w:jc w:val="both"/>
        <w:rPr>
          <w:sz w:val="28"/>
          <w:szCs w:val="28"/>
        </w:rPr>
      </w:pPr>
      <w:r w:rsidRPr="00A5411B">
        <w:rPr>
          <w:sz w:val="28"/>
          <w:szCs w:val="28"/>
        </w:rPr>
        <w:t>- отравление этиловым спиртом;</w:t>
      </w:r>
    </w:p>
    <w:p w:rsidR="00A5411B" w:rsidRPr="00A5411B" w:rsidRDefault="00A5411B" w:rsidP="00A5411B">
      <w:pPr>
        <w:jc w:val="both"/>
        <w:rPr>
          <w:sz w:val="28"/>
          <w:szCs w:val="28"/>
        </w:rPr>
      </w:pPr>
      <w:r w:rsidRPr="00A5411B">
        <w:rPr>
          <w:sz w:val="28"/>
          <w:szCs w:val="28"/>
        </w:rPr>
        <w:t>- неудовлетворительная организация производства работ;</w:t>
      </w:r>
    </w:p>
    <w:p w:rsidR="00A5411B" w:rsidRPr="00A5411B" w:rsidRDefault="00A5411B" w:rsidP="00A5411B">
      <w:pPr>
        <w:jc w:val="both"/>
        <w:rPr>
          <w:sz w:val="28"/>
          <w:szCs w:val="28"/>
        </w:rPr>
      </w:pPr>
      <w:r w:rsidRPr="00A5411B">
        <w:rPr>
          <w:sz w:val="28"/>
          <w:szCs w:val="28"/>
        </w:rPr>
        <w:t>- неудовлетворительная организация движения транспортных потоков и пешеходов на территории предприятия.</w:t>
      </w:r>
    </w:p>
    <w:p w:rsidR="00A5411B" w:rsidRPr="00A5411B" w:rsidRDefault="00A5411B" w:rsidP="00A5411B">
      <w:pPr>
        <w:jc w:val="both"/>
        <w:rPr>
          <w:sz w:val="28"/>
          <w:szCs w:val="28"/>
        </w:rPr>
      </w:pPr>
      <w:r w:rsidRPr="00A5411B">
        <w:rPr>
          <w:sz w:val="28"/>
          <w:szCs w:val="28"/>
        </w:rPr>
        <w:t>3) В 2019 году проведено совещание с руководителями и специалистами служб охраны труда, на котором рассмотрены следующие вопросы:</w:t>
      </w:r>
    </w:p>
    <w:p w:rsidR="00A5411B" w:rsidRPr="00A5411B" w:rsidRDefault="00A5411B" w:rsidP="00A5411B">
      <w:pPr>
        <w:jc w:val="both"/>
        <w:rPr>
          <w:sz w:val="28"/>
          <w:szCs w:val="28"/>
        </w:rPr>
      </w:pPr>
      <w:r w:rsidRPr="00A5411B">
        <w:rPr>
          <w:sz w:val="28"/>
          <w:szCs w:val="28"/>
        </w:rPr>
        <w:t>- анализ производственного травматизма за 9 месяцев 2019 г. по Ярославской области и в г. Рыбинске;</w:t>
      </w:r>
    </w:p>
    <w:p w:rsidR="00A5411B" w:rsidRPr="00A5411B" w:rsidRDefault="00A5411B" w:rsidP="00A5411B">
      <w:pPr>
        <w:jc w:val="both"/>
        <w:rPr>
          <w:sz w:val="28"/>
          <w:szCs w:val="28"/>
        </w:rPr>
      </w:pPr>
      <w:r w:rsidRPr="00A5411B">
        <w:rPr>
          <w:sz w:val="28"/>
          <w:szCs w:val="28"/>
        </w:rPr>
        <w:t>- об изменениях прохождения аттестации в области промышленной безопасности в связи с вступлением в силу Постановления Правительства РФ от 25.10.2019 г. № 1365;</w:t>
      </w:r>
    </w:p>
    <w:p w:rsidR="00A5411B" w:rsidRPr="00A5411B" w:rsidRDefault="00A5411B" w:rsidP="00A5411B">
      <w:pPr>
        <w:jc w:val="both"/>
        <w:rPr>
          <w:sz w:val="28"/>
          <w:szCs w:val="28"/>
        </w:rPr>
      </w:pPr>
      <w:r w:rsidRPr="00A5411B">
        <w:rPr>
          <w:sz w:val="28"/>
          <w:szCs w:val="28"/>
        </w:rPr>
        <w:t xml:space="preserve">- о внесении изменений в Приказ </w:t>
      </w:r>
      <w:proofErr w:type="spellStart"/>
      <w:r w:rsidRPr="00A5411B">
        <w:rPr>
          <w:sz w:val="28"/>
          <w:szCs w:val="28"/>
        </w:rPr>
        <w:t>Минобрнауки</w:t>
      </w:r>
      <w:proofErr w:type="spellEnd"/>
      <w:r w:rsidRPr="00A5411B">
        <w:rPr>
          <w:sz w:val="28"/>
          <w:szCs w:val="28"/>
        </w:rPr>
        <w:t xml:space="preserve"> России от 02.07.2013 № 513 «Об утверждении Перечня профессий рабочих, должностей служащих, по которым осуществляется профессиональное обучение», вступивших в силу в 2019 году;</w:t>
      </w:r>
    </w:p>
    <w:p w:rsidR="00A5411B" w:rsidRPr="00A5411B" w:rsidRDefault="00A5411B" w:rsidP="00A5411B">
      <w:pPr>
        <w:jc w:val="both"/>
        <w:rPr>
          <w:sz w:val="28"/>
          <w:szCs w:val="28"/>
        </w:rPr>
      </w:pPr>
      <w:r w:rsidRPr="00A5411B">
        <w:rPr>
          <w:sz w:val="28"/>
          <w:szCs w:val="28"/>
        </w:rPr>
        <w:t>- оценка профессионального риска.</w:t>
      </w:r>
    </w:p>
    <w:p w:rsidR="00A5411B" w:rsidRPr="00A5411B" w:rsidRDefault="00A5411B" w:rsidP="00A5411B">
      <w:pPr>
        <w:jc w:val="both"/>
        <w:rPr>
          <w:sz w:val="28"/>
          <w:szCs w:val="28"/>
        </w:rPr>
      </w:pPr>
      <w:r w:rsidRPr="00A5411B">
        <w:rPr>
          <w:sz w:val="28"/>
          <w:szCs w:val="28"/>
        </w:rPr>
        <w:t>4) По состоянию на 01.01.2020 года в городском округе город Рыбинск осуществляет деятельность 141 муниципальное учреждение, в которых занято 7439 человек.</w:t>
      </w:r>
    </w:p>
    <w:p w:rsidR="00A5411B" w:rsidRPr="00A5411B" w:rsidRDefault="00A5411B" w:rsidP="00A5411B">
      <w:pPr>
        <w:jc w:val="both"/>
        <w:rPr>
          <w:sz w:val="28"/>
          <w:szCs w:val="28"/>
        </w:rPr>
      </w:pPr>
      <w:r w:rsidRPr="00A5411B">
        <w:rPr>
          <w:sz w:val="28"/>
          <w:szCs w:val="28"/>
        </w:rPr>
        <w:t xml:space="preserve">Общее состояние с соблюдением требований трудового законодательства в подведомственных муниципальных </w:t>
      </w:r>
      <w:proofErr w:type="gramStart"/>
      <w:r w:rsidRPr="00A5411B">
        <w:rPr>
          <w:sz w:val="28"/>
          <w:szCs w:val="28"/>
        </w:rPr>
        <w:t>организациях</w:t>
      </w:r>
      <w:proofErr w:type="gramEnd"/>
      <w:r w:rsidRPr="00A5411B">
        <w:rPr>
          <w:sz w:val="28"/>
          <w:szCs w:val="28"/>
        </w:rPr>
        <w:t xml:space="preserve"> городского округа город Рыбинск – удовлетворительное. Всего за 2019 год специалистами 3 структурных подразделений администрации городского округа город Рыбинск (департамент образования, управление культуры, департамент ЖКХ, транспорта и связи) проведено </w:t>
      </w:r>
      <w:r w:rsidRPr="00A5411B">
        <w:rPr>
          <w:b/>
          <w:sz w:val="28"/>
          <w:szCs w:val="28"/>
        </w:rPr>
        <w:t>11</w:t>
      </w:r>
      <w:r w:rsidRPr="00A5411B">
        <w:rPr>
          <w:sz w:val="28"/>
          <w:szCs w:val="28"/>
        </w:rPr>
        <w:t xml:space="preserve"> плановых проверок (7,8% от общего количества подведомственных организаций), внеплановые проверки не проводились. </w:t>
      </w:r>
    </w:p>
    <w:p w:rsidR="00A5411B" w:rsidRPr="00A5411B" w:rsidRDefault="00A5411B" w:rsidP="00A5411B">
      <w:pPr>
        <w:jc w:val="both"/>
        <w:rPr>
          <w:sz w:val="28"/>
          <w:szCs w:val="28"/>
        </w:rPr>
      </w:pPr>
      <w:r w:rsidRPr="00A5411B">
        <w:rPr>
          <w:sz w:val="28"/>
          <w:szCs w:val="28"/>
        </w:rPr>
        <w:t xml:space="preserve">В ходе проверок было выявлено </w:t>
      </w:r>
      <w:r w:rsidRPr="00A5411B">
        <w:rPr>
          <w:b/>
          <w:sz w:val="28"/>
          <w:szCs w:val="28"/>
        </w:rPr>
        <w:t>75</w:t>
      </w:r>
      <w:r w:rsidRPr="00A5411B">
        <w:rPr>
          <w:sz w:val="28"/>
          <w:szCs w:val="28"/>
        </w:rPr>
        <w:t xml:space="preserve"> нарушений трудового законодательства, в том числе: </w:t>
      </w:r>
    </w:p>
    <w:p w:rsidR="00A5411B" w:rsidRPr="00A5411B" w:rsidRDefault="00A5411B" w:rsidP="00A5411B">
      <w:pPr>
        <w:jc w:val="both"/>
        <w:rPr>
          <w:sz w:val="28"/>
          <w:szCs w:val="28"/>
        </w:rPr>
      </w:pPr>
      <w:r w:rsidRPr="00A5411B">
        <w:rPr>
          <w:sz w:val="28"/>
          <w:szCs w:val="28"/>
        </w:rPr>
        <w:t xml:space="preserve">40 – по организации работ по охране труда; </w:t>
      </w:r>
    </w:p>
    <w:p w:rsidR="00A5411B" w:rsidRPr="00A5411B" w:rsidRDefault="00A5411B" w:rsidP="00A5411B">
      <w:pPr>
        <w:jc w:val="both"/>
        <w:rPr>
          <w:sz w:val="28"/>
          <w:szCs w:val="28"/>
        </w:rPr>
      </w:pPr>
      <w:r w:rsidRPr="00A5411B">
        <w:rPr>
          <w:sz w:val="28"/>
          <w:szCs w:val="28"/>
        </w:rPr>
        <w:t xml:space="preserve">9 – по правильности ведения документов по кадровому учету; </w:t>
      </w:r>
    </w:p>
    <w:p w:rsidR="00A5411B" w:rsidRPr="00A5411B" w:rsidRDefault="00A5411B" w:rsidP="00A5411B">
      <w:pPr>
        <w:jc w:val="both"/>
        <w:rPr>
          <w:sz w:val="28"/>
          <w:szCs w:val="28"/>
        </w:rPr>
      </w:pPr>
      <w:r w:rsidRPr="00A5411B">
        <w:rPr>
          <w:sz w:val="28"/>
          <w:szCs w:val="28"/>
        </w:rPr>
        <w:t xml:space="preserve">3 – по обучению и инструктированию работников по охране труда; </w:t>
      </w:r>
    </w:p>
    <w:p w:rsidR="00A5411B" w:rsidRPr="00A5411B" w:rsidRDefault="00A5411B" w:rsidP="00A5411B">
      <w:pPr>
        <w:jc w:val="both"/>
        <w:rPr>
          <w:sz w:val="28"/>
          <w:szCs w:val="28"/>
        </w:rPr>
      </w:pPr>
      <w:r w:rsidRPr="00A5411B">
        <w:rPr>
          <w:sz w:val="28"/>
          <w:szCs w:val="28"/>
        </w:rPr>
        <w:t xml:space="preserve">3 – по оплате и нормированию труда; </w:t>
      </w:r>
    </w:p>
    <w:p w:rsidR="00A5411B" w:rsidRPr="00A5411B" w:rsidRDefault="00A5411B" w:rsidP="00A5411B">
      <w:pPr>
        <w:jc w:val="both"/>
        <w:rPr>
          <w:sz w:val="28"/>
          <w:szCs w:val="28"/>
        </w:rPr>
      </w:pPr>
      <w:r w:rsidRPr="00A5411B">
        <w:rPr>
          <w:sz w:val="28"/>
          <w:szCs w:val="28"/>
        </w:rPr>
        <w:lastRenderedPageBreak/>
        <w:t xml:space="preserve">1 – по трудовому договору; </w:t>
      </w:r>
    </w:p>
    <w:p w:rsidR="00A5411B" w:rsidRPr="00A5411B" w:rsidRDefault="00A5411B" w:rsidP="00A5411B">
      <w:pPr>
        <w:jc w:val="both"/>
        <w:rPr>
          <w:sz w:val="28"/>
          <w:szCs w:val="28"/>
        </w:rPr>
      </w:pPr>
      <w:r w:rsidRPr="00A5411B">
        <w:rPr>
          <w:sz w:val="28"/>
          <w:szCs w:val="28"/>
        </w:rPr>
        <w:t xml:space="preserve">3 – по коллективным договорам и соглашениям; </w:t>
      </w:r>
    </w:p>
    <w:p w:rsidR="00A5411B" w:rsidRPr="00A5411B" w:rsidRDefault="00A5411B" w:rsidP="00A5411B">
      <w:pPr>
        <w:jc w:val="both"/>
        <w:rPr>
          <w:sz w:val="28"/>
          <w:szCs w:val="28"/>
        </w:rPr>
      </w:pPr>
      <w:r w:rsidRPr="00A5411B">
        <w:rPr>
          <w:sz w:val="28"/>
          <w:szCs w:val="28"/>
        </w:rPr>
        <w:t xml:space="preserve">3 – по проведению специальной оценки условий труда; </w:t>
      </w:r>
    </w:p>
    <w:p w:rsidR="00A5411B" w:rsidRPr="00A5411B" w:rsidRDefault="00A5411B" w:rsidP="00A5411B">
      <w:pPr>
        <w:jc w:val="both"/>
        <w:rPr>
          <w:sz w:val="28"/>
          <w:szCs w:val="28"/>
        </w:rPr>
      </w:pPr>
      <w:r w:rsidRPr="00A5411B">
        <w:rPr>
          <w:sz w:val="28"/>
          <w:szCs w:val="28"/>
        </w:rPr>
        <w:t xml:space="preserve">1 – по гарантиям и компенсациям; </w:t>
      </w:r>
    </w:p>
    <w:p w:rsidR="00A5411B" w:rsidRPr="00A5411B" w:rsidRDefault="00A5411B" w:rsidP="00A5411B">
      <w:pPr>
        <w:jc w:val="both"/>
        <w:rPr>
          <w:sz w:val="28"/>
          <w:szCs w:val="28"/>
        </w:rPr>
      </w:pPr>
      <w:r w:rsidRPr="00A5411B">
        <w:rPr>
          <w:sz w:val="28"/>
          <w:szCs w:val="28"/>
        </w:rPr>
        <w:t xml:space="preserve">10 – по рабочему времени и времени отдыха; </w:t>
      </w:r>
    </w:p>
    <w:p w:rsidR="00A5411B" w:rsidRPr="00A5411B" w:rsidRDefault="00A5411B" w:rsidP="00A5411B">
      <w:pPr>
        <w:jc w:val="both"/>
        <w:rPr>
          <w:sz w:val="28"/>
          <w:szCs w:val="28"/>
        </w:rPr>
      </w:pPr>
      <w:r w:rsidRPr="00A5411B">
        <w:rPr>
          <w:sz w:val="28"/>
          <w:szCs w:val="28"/>
        </w:rPr>
        <w:t xml:space="preserve">1 – по дисциплине труда и трудового распорядка; </w:t>
      </w:r>
    </w:p>
    <w:p w:rsidR="00A5411B" w:rsidRPr="00A5411B" w:rsidRDefault="00A5411B" w:rsidP="00A5411B">
      <w:pPr>
        <w:jc w:val="both"/>
        <w:rPr>
          <w:sz w:val="28"/>
          <w:szCs w:val="28"/>
        </w:rPr>
      </w:pPr>
      <w:r w:rsidRPr="00A5411B">
        <w:rPr>
          <w:sz w:val="28"/>
          <w:szCs w:val="28"/>
        </w:rPr>
        <w:t xml:space="preserve">3 – по учету несчастных случаев на производстве; </w:t>
      </w:r>
    </w:p>
    <w:p w:rsidR="00A5411B" w:rsidRPr="00A5411B" w:rsidRDefault="00A5411B" w:rsidP="00A5411B">
      <w:pPr>
        <w:jc w:val="both"/>
        <w:rPr>
          <w:sz w:val="28"/>
          <w:szCs w:val="28"/>
        </w:rPr>
      </w:pPr>
      <w:r w:rsidRPr="00A5411B">
        <w:rPr>
          <w:sz w:val="28"/>
          <w:szCs w:val="28"/>
        </w:rPr>
        <w:t>8 – по рабочему времени и времени отдыха.</w:t>
      </w:r>
    </w:p>
    <w:p w:rsidR="00A5411B" w:rsidRPr="00A5411B" w:rsidRDefault="00A5411B" w:rsidP="00A5411B">
      <w:pPr>
        <w:ind w:firstLine="360"/>
        <w:jc w:val="both"/>
        <w:rPr>
          <w:sz w:val="28"/>
          <w:szCs w:val="28"/>
        </w:rPr>
      </w:pPr>
      <w:r w:rsidRPr="00A5411B">
        <w:rPr>
          <w:sz w:val="28"/>
          <w:szCs w:val="28"/>
        </w:rPr>
        <w:t xml:space="preserve">По всем выявленным нарушениям даны рекомендации об их устранении, при этом </w:t>
      </w:r>
      <w:r w:rsidRPr="00A5411B">
        <w:rPr>
          <w:b/>
          <w:sz w:val="28"/>
          <w:szCs w:val="28"/>
        </w:rPr>
        <w:t xml:space="preserve">68 </w:t>
      </w:r>
      <w:r w:rsidRPr="00A5411B">
        <w:rPr>
          <w:sz w:val="28"/>
          <w:szCs w:val="28"/>
        </w:rPr>
        <w:t xml:space="preserve">нарушений (90,7% от общего числа нарушений) устранены в установленные сроки, у </w:t>
      </w:r>
      <w:r w:rsidRPr="00A5411B">
        <w:rPr>
          <w:b/>
          <w:sz w:val="28"/>
          <w:szCs w:val="28"/>
        </w:rPr>
        <w:t xml:space="preserve">7 </w:t>
      </w:r>
      <w:r w:rsidRPr="00A5411B">
        <w:rPr>
          <w:sz w:val="28"/>
          <w:szCs w:val="28"/>
        </w:rPr>
        <w:t>нарушений срок устранения не закончился.</w:t>
      </w:r>
    </w:p>
    <w:p w:rsidR="00A5411B" w:rsidRPr="00A5411B" w:rsidRDefault="00A5411B" w:rsidP="00A5411B">
      <w:pPr>
        <w:jc w:val="both"/>
        <w:rPr>
          <w:sz w:val="28"/>
          <w:szCs w:val="28"/>
        </w:rPr>
      </w:pPr>
      <w:r w:rsidRPr="00A5411B">
        <w:rPr>
          <w:sz w:val="28"/>
          <w:szCs w:val="28"/>
        </w:rPr>
        <w:t xml:space="preserve">Анализ информации, представленной в пояснительных записках структурных подразделений Администрации ГО г. Рыбинск о проведении мероприятий по ведомственному </w:t>
      </w:r>
      <w:proofErr w:type="gramStart"/>
      <w:r w:rsidRPr="00A5411B">
        <w:rPr>
          <w:sz w:val="28"/>
          <w:szCs w:val="28"/>
        </w:rPr>
        <w:t>контролю за</w:t>
      </w:r>
      <w:proofErr w:type="gramEnd"/>
      <w:r w:rsidRPr="00A5411B">
        <w:rPr>
          <w:sz w:val="28"/>
          <w:szCs w:val="28"/>
        </w:rPr>
        <w:t xml:space="preserve"> соблюдением трудового законодательства в 2019 году, показал следующее:</w:t>
      </w:r>
    </w:p>
    <w:tbl>
      <w:tblPr>
        <w:tblpPr w:leftFromText="180" w:rightFromText="180" w:vertAnchor="text" w:horzAnchor="margin" w:tblpY="17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7"/>
        <w:gridCol w:w="1559"/>
        <w:gridCol w:w="1418"/>
        <w:gridCol w:w="1431"/>
        <w:gridCol w:w="1701"/>
        <w:gridCol w:w="1701"/>
      </w:tblGrid>
      <w:tr w:rsidR="00A5411B" w:rsidRPr="00152A4B" w:rsidTr="00A5411B">
        <w:trPr>
          <w:trHeight w:val="172"/>
        </w:trPr>
        <w:tc>
          <w:tcPr>
            <w:tcW w:w="1937" w:type="dxa"/>
            <w:vMerge w:val="restart"/>
          </w:tcPr>
          <w:p w:rsidR="00A5411B" w:rsidRPr="00152A4B" w:rsidRDefault="00A5411B" w:rsidP="00A5411B">
            <w:pPr>
              <w:tabs>
                <w:tab w:val="center" w:pos="931"/>
              </w:tabs>
              <w:jc w:val="center"/>
              <w:rPr>
                <w:sz w:val="18"/>
                <w:szCs w:val="18"/>
              </w:rPr>
            </w:pPr>
            <w:r w:rsidRPr="00152A4B">
              <w:rPr>
                <w:sz w:val="18"/>
                <w:szCs w:val="18"/>
              </w:rPr>
              <w:t xml:space="preserve">Наименование структурного подразделения </w:t>
            </w:r>
            <w:r>
              <w:rPr>
                <w:sz w:val="18"/>
                <w:szCs w:val="18"/>
              </w:rPr>
              <w:t>Администрация ГО    г. Рыбинск</w:t>
            </w:r>
          </w:p>
        </w:tc>
        <w:tc>
          <w:tcPr>
            <w:tcW w:w="1559" w:type="dxa"/>
            <w:vMerge w:val="restart"/>
          </w:tcPr>
          <w:p w:rsidR="00A5411B" w:rsidRPr="00152A4B" w:rsidRDefault="00A5411B" w:rsidP="00A5411B">
            <w:pPr>
              <w:jc w:val="center"/>
              <w:rPr>
                <w:sz w:val="18"/>
                <w:szCs w:val="18"/>
              </w:rPr>
            </w:pPr>
            <w:r w:rsidRPr="00152A4B">
              <w:rPr>
                <w:sz w:val="18"/>
                <w:szCs w:val="18"/>
              </w:rPr>
              <w:t>Количество проведенных проверок</w:t>
            </w:r>
          </w:p>
        </w:tc>
        <w:tc>
          <w:tcPr>
            <w:tcW w:w="1418" w:type="dxa"/>
            <w:vMerge w:val="restart"/>
          </w:tcPr>
          <w:p w:rsidR="00A5411B" w:rsidRPr="00152A4B" w:rsidRDefault="00A5411B" w:rsidP="00A5411B">
            <w:pPr>
              <w:jc w:val="center"/>
              <w:rPr>
                <w:sz w:val="18"/>
                <w:szCs w:val="18"/>
              </w:rPr>
            </w:pPr>
            <w:r w:rsidRPr="00152A4B">
              <w:rPr>
                <w:sz w:val="18"/>
                <w:szCs w:val="18"/>
              </w:rPr>
              <w:t>Количество выявленных нарушений,</w:t>
            </w:r>
          </w:p>
          <w:p w:rsidR="00A5411B" w:rsidRPr="00152A4B" w:rsidRDefault="00A5411B" w:rsidP="00A5411B">
            <w:pPr>
              <w:jc w:val="center"/>
              <w:rPr>
                <w:sz w:val="18"/>
                <w:szCs w:val="18"/>
              </w:rPr>
            </w:pPr>
            <w:r w:rsidRPr="00152A4B">
              <w:rPr>
                <w:sz w:val="18"/>
                <w:szCs w:val="18"/>
              </w:rPr>
              <w:t xml:space="preserve">всего </w:t>
            </w:r>
          </w:p>
        </w:tc>
        <w:tc>
          <w:tcPr>
            <w:tcW w:w="4833" w:type="dxa"/>
            <w:gridSpan w:val="3"/>
          </w:tcPr>
          <w:p w:rsidR="00A5411B" w:rsidRPr="00152A4B" w:rsidRDefault="00A5411B" w:rsidP="00A5411B">
            <w:pPr>
              <w:jc w:val="center"/>
              <w:rPr>
                <w:sz w:val="18"/>
                <w:szCs w:val="18"/>
              </w:rPr>
            </w:pPr>
            <w:r w:rsidRPr="00152A4B">
              <w:rPr>
                <w:sz w:val="18"/>
                <w:szCs w:val="18"/>
              </w:rPr>
              <w:t>из них количество нарушений:</w:t>
            </w:r>
          </w:p>
        </w:tc>
      </w:tr>
      <w:tr w:rsidR="00A5411B" w:rsidRPr="00152A4B" w:rsidTr="00A5411B">
        <w:trPr>
          <w:trHeight w:val="451"/>
        </w:trPr>
        <w:tc>
          <w:tcPr>
            <w:tcW w:w="1937" w:type="dxa"/>
            <w:vMerge/>
          </w:tcPr>
          <w:p w:rsidR="00A5411B" w:rsidRPr="00152A4B" w:rsidRDefault="00A5411B" w:rsidP="00A5411B">
            <w:pPr>
              <w:jc w:val="center"/>
              <w:rPr>
                <w:sz w:val="18"/>
                <w:szCs w:val="18"/>
              </w:rPr>
            </w:pPr>
          </w:p>
        </w:tc>
        <w:tc>
          <w:tcPr>
            <w:tcW w:w="1559" w:type="dxa"/>
            <w:vMerge/>
          </w:tcPr>
          <w:p w:rsidR="00A5411B" w:rsidRPr="00152A4B" w:rsidRDefault="00A5411B" w:rsidP="00A5411B">
            <w:pPr>
              <w:jc w:val="center"/>
              <w:rPr>
                <w:sz w:val="18"/>
                <w:szCs w:val="18"/>
              </w:rPr>
            </w:pPr>
          </w:p>
        </w:tc>
        <w:tc>
          <w:tcPr>
            <w:tcW w:w="1418" w:type="dxa"/>
            <w:vMerge/>
          </w:tcPr>
          <w:p w:rsidR="00A5411B" w:rsidRPr="00152A4B" w:rsidRDefault="00A5411B" w:rsidP="00A5411B">
            <w:pPr>
              <w:jc w:val="center"/>
              <w:rPr>
                <w:sz w:val="18"/>
                <w:szCs w:val="18"/>
              </w:rPr>
            </w:pPr>
          </w:p>
        </w:tc>
        <w:tc>
          <w:tcPr>
            <w:tcW w:w="1431" w:type="dxa"/>
          </w:tcPr>
          <w:p w:rsidR="00A5411B" w:rsidRPr="00152A4B" w:rsidRDefault="00A5411B" w:rsidP="00A5411B">
            <w:pPr>
              <w:jc w:val="center"/>
              <w:rPr>
                <w:sz w:val="18"/>
                <w:szCs w:val="18"/>
              </w:rPr>
            </w:pPr>
            <w:proofErr w:type="gramStart"/>
            <w:r w:rsidRPr="00152A4B">
              <w:rPr>
                <w:sz w:val="18"/>
                <w:szCs w:val="18"/>
              </w:rPr>
              <w:t>устраненных</w:t>
            </w:r>
            <w:proofErr w:type="gramEnd"/>
            <w:r w:rsidRPr="00152A4B">
              <w:rPr>
                <w:sz w:val="18"/>
                <w:szCs w:val="18"/>
              </w:rPr>
              <w:t xml:space="preserve">  в установленные сроки</w:t>
            </w:r>
          </w:p>
        </w:tc>
        <w:tc>
          <w:tcPr>
            <w:tcW w:w="1701" w:type="dxa"/>
          </w:tcPr>
          <w:p w:rsidR="00A5411B" w:rsidRPr="00152A4B" w:rsidRDefault="00A5411B" w:rsidP="00A5411B">
            <w:pPr>
              <w:jc w:val="center"/>
              <w:rPr>
                <w:sz w:val="18"/>
                <w:szCs w:val="18"/>
              </w:rPr>
            </w:pPr>
            <w:r w:rsidRPr="00152A4B">
              <w:rPr>
                <w:sz w:val="18"/>
                <w:szCs w:val="18"/>
              </w:rPr>
              <w:t xml:space="preserve">срок </w:t>
            </w:r>
            <w:proofErr w:type="gramStart"/>
            <w:r w:rsidRPr="00152A4B">
              <w:rPr>
                <w:sz w:val="18"/>
                <w:szCs w:val="18"/>
              </w:rPr>
              <w:t>устранения</w:t>
            </w:r>
            <w:proofErr w:type="gramEnd"/>
            <w:r w:rsidRPr="00152A4B">
              <w:rPr>
                <w:sz w:val="18"/>
                <w:szCs w:val="18"/>
              </w:rPr>
              <w:t xml:space="preserve"> которых не закончился</w:t>
            </w:r>
          </w:p>
        </w:tc>
        <w:tc>
          <w:tcPr>
            <w:tcW w:w="1701" w:type="dxa"/>
          </w:tcPr>
          <w:p w:rsidR="00A5411B" w:rsidRPr="00152A4B" w:rsidRDefault="00A5411B" w:rsidP="00A5411B">
            <w:pPr>
              <w:jc w:val="center"/>
              <w:rPr>
                <w:sz w:val="18"/>
                <w:szCs w:val="18"/>
              </w:rPr>
            </w:pPr>
            <w:r w:rsidRPr="00152A4B">
              <w:rPr>
                <w:sz w:val="18"/>
                <w:szCs w:val="18"/>
              </w:rPr>
              <w:t xml:space="preserve">не </w:t>
            </w:r>
            <w:proofErr w:type="gramStart"/>
            <w:r w:rsidRPr="00152A4B">
              <w:rPr>
                <w:sz w:val="18"/>
                <w:szCs w:val="18"/>
              </w:rPr>
              <w:t>устраненных</w:t>
            </w:r>
            <w:proofErr w:type="gramEnd"/>
            <w:r w:rsidRPr="00152A4B">
              <w:rPr>
                <w:sz w:val="18"/>
                <w:szCs w:val="18"/>
              </w:rPr>
              <w:t xml:space="preserve"> в установленные сроки</w:t>
            </w:r>
          </w:p>
        </w:tc>
      </w:tr>
      <w:tr w:rsidR="00A5411B" w:rsidRPr="00152A4B" w:rsidTr="00A5411B">
        <w:trPr>
          <w:trHeight w:val="529"/>
        </w:trPr>
        <w:tc>
          <w:tcPr>
            <w:tcW w:w="1937" w:type="dxa"/>
          </w:tcPr>
          <w:p w:rsidR="00A5411B" w:rsidRPr="000F01C5" w:rsidRDefault="00A5411B" w:rsidP="00A5411B">
            <w:pPr>
              <w:jc w:val="center"/>
              <w:rPr>
                <w:sz w:val="28"/>
                <w:szCs w:val="28"/>
              </w:rPr>
            </w:pPr>
            <w:r w:rsidRPr="000F01C5">
              <w:rPr>
                <w:sz w:val="28"/>
                <w:szCs w:val="28"/>
              </w:rPr>
              <w:t>Департамент образования</w:t>
            </w:r>
          </w:p>
        </w:tc>
        <w:tc>
          <w:tcPr>
            <w:tcW w:w="1559" w:type="dxa"/>
            <w:vAlign w:val="center"/>
          </w:tcPr>
          <w:p w:rsidR="00A5411B" w:rsidRPr="000F01C5" w:rsidRDefault="00A5411B" w:rsidP="00A5411B">
            <w:pPr>
              <w:jc w:val="center"/>
              <w:rPr>
                <w:sz w:val="28"/>
                <w:szCs w:val="28"/>
              </w:rPr>
            </w:pPr>
            <w:r w:rsidRPr="000F01C5">
              <w:rPr>
                <w:sz w:val="28"/>
                <w:szCs w:val="28"/>
              </w:rPr>
              <w:t>4</w:t>
            </w:r>
          </w:p>
        </w:tc>
        <w:tc>
          <w:tcPr>
            <w:tcW w:w="1418" w:type="dxa"/>
            <w:vAlign w:val="center"/>
          </w:tcPr>
          <w:p w:rsidR="00A5411B" w:rsidRPr="000F01C5" w:rsidRDefault="00A5411B" w:rsidP="00A5411B">
            <w:pPr>
              <w:jc w:val="center"/>
              <w:rPr>
                <w:sz w:val="28"/>
                <w:szCs w:val="28"/>
              </w:rPr>
            </w:pPr>
            <w:r w:rsidRPr="000F01C5">
              <w:rPr>
                <w:sz w:val="28"/>
                <w:szCs w:val="28"/>
              </w:rPr>
              <w:t>63</w:t>
            </w:r>
          </w:p>
        </w:tc>
        <w:tc>
          <w:tcPr>
            <w:tcW w:w="1431" w:type="dxa"/>
            <w:vAlign w:val="center"/>
          </w:tcPr>
          <w:p w:rsidR="00A5411B" w:rsidRPr="000F01C5" w:rsidRDefault="00A5411B" w:rsidP="00A5411B">
            <w:pPr>
              <w:jc w:val="center"/>
              <w:rPr>
                <w:sz w:val="28"/>
                <w:szCs w:val="28"/>
              </w:rPr>
            </w:pPr>
            <w:r w:rsidRPr="000F01C5">
              <w:rPr>
                <w:sz w:val="28"/>
                <w:szCs w:val="28"/>
              </w:rPr>
              <w:t>62</w:t>
            </w:r>
          </w:p>
        </w:tc>
        <w:tc>
          <w:tcPr>
            <w:tcW w:w="1701" w:type="dxa"/>
            <w:vAlign w:val="center"/>
          </w:tcPr>
          <w:p w:rsidR="00A5411B" w:rsidRPr="000F01C5" w:rsidRDefault="00A5411B" w:rsidP="00A5411B">
            <w:pPr>
              <w:jc w:val="center"/>
              <w:rPr>
                <w:sz w:val="28"/>
                <w:szCs w:val="28"/>
              </w:rPr>
            </w:pPr>
            <w:r w:rsidRPr="000F01C5">
              <w:rPr>
                <w:sz w:val="28"/>
                <w:szCs w:val="28"/>
              </w:rPr>
              <w:t>1</w:t>
            </w:r>
          </w:p>
        </w:tc>
        <w:tc>
          <w:tcPr>
            <w:tcW w:w="1701" w:type="dxa"/>
            <w:vAlign w:val="center"/>
          </w:tcPr>
          <w:p w:rsidR="00A5411B" w:rsidRPr="000F01C5" w:rsidRDefault="00A5411B" w:rsidP="00A5411B">
            <w:pPr>
              <w:jc w:val="center"/>
              <w:rPr>
                <w:sz w:val="28"/>
                <w:szCs w:val="28"/>
              </w:rPr>
            </w:pPr>
            <w:r w:rsidRPr="000F01C5">
              <w:rPr>
                <w:sz w:val="28"/>
                <w:szCs w:val="28"/>
              </w:rPr>
              <w:t>0</w:t>
            </w:r>
          </w:p>
        </w:tc>
      </w:tr>
      <w:tr w:rsidR="00A5411B" w:rsidRPr="00152A4B" w:rsidTr="00A5411B">
        <w:trPr>
          <w:trHeight w:val="577"/>
        </w:trPr>
        <w:tc>
          <w:tcPr>
            <w:tcW w:w="1937" w:type="dxa"/>
          </w:tcPr>
          <w:p w:rsidR="00A5411B" w:rsidRPr="000F01C5" w:rsidRDefault="00A5411B" w:rsidP="00A5411B">
            <w:pPr>
              <w:jc w:val="center"/>
              <w:rPr>
                <w:sz w:val="28"/>
                <w:szCs w:val="28"/>
              </w:rPr>
            </w:pPr>
            <w:r w:rsidRPr="000F01C5">
              <w:rPr>
                <w:sz w:val="28"/>
                <w:szCs w:val="28"/>
              </w:rPr>
              <w:t>Управление культуры</w:t>
            </w:r>
          </w:p>
        </w:tc>
        <w:tc>
          <w:tcPr>
            <w:tcW w:w="1559" w:type="dxa"/>
            <w:vAlign w:val="center"/>
          </w:tcPr>
          <w:p w:rsidR="00A5411B" w:rsidRPr="000F01C5" w:rsidRDefault="00A5411B" w:rsidP="00A5411B">
            <w:pPr>
              <w:jc w:val="center"/>
              <w:rPr>
                <w:sz w:val="28"/>
                <w:szCs w:val="28"/>
              </w:rPr>
            </w:pPr>
            <w:r w:rsidRPr="000F01C5">
              <w:rPr>
                <w:sz w:val="28"/>
                <w:szCs w:val="28"/>
              </w:rPr>
              <w:t>5</w:t>
            </w:r>
          </w:p>
        </w:tc>
        <w:tc>
          <w:tcPr>
            <w:tcW w:w="1418" w:type="dxa"/>
            <w:vAlign w:val="center"/>
          </w:tcPr>
          <w:p w:rsidR="00A5411B" w:rsidRPr="000F01C5" w:rsidRDefault="00A5411B" w:rsidP="00A5411B">
            <w:pPr>
              <w:jc w:val="center"/>
              <w:rPr>
                <w:sz w:val="28"/>
                <w:szCs w:val="28"/>
              </w:rPr>
            </w:pPr>
            <w:r w:rsidRPr="000F01C5">
              <w:rPr>
                <w:sz w:val="28"/>
                <w:szCs w:val="28"/>
              </w:rPr>
              <w:t>9</w:t>
            </w:r>
          </w:p>
        </w:tc>
        <w:tc>
          <w:tcPr>
            <w:tcW w:w="1431" w:type="dxa"/>
            <w:vAlign w:val="center"/>
          </w:tcPr>
          <w:p w:rsidR="00A5411B" w:rsidRPr="000F01C5" w:rsidRDefault="00A5411B" w:rsidP="00A5411B">
            <w:pPr>
              <w:jc w:val="center"/>
              <w:rPr>
                <w:sz w:val="28"/>
                <w:szCs w:val="28"/>
              </w:rPr>
            </w:pPr>
            <w:r w:rsidRPr="000F01C5">
              <w:rPr>
                <w:sz w:val="28"/>
                <w:szCs w:val="28"/>
              </w:rPr>
              <w:t>5</w:t>
            </w:r>
          </w:p>
        </w:tc>
        <w:tc>
          <w:tcPr>
            <w:tcW w:w="1701" w:type="dxa"/>
            <w:vAlign w:val="center"/>
          </w:tcPr>
          <w:p w:rsidR="00A5411B" w:rsidRPr="000F01C5" w:rsidRDefault="00A5411B" w:rsidP="00A5411B">
            <w:pPr>
              <w:jc w:val="center"/>
              <w:rPr>
                <w:sz w:val="28"/>
                <w:szCs w:val="28"/>
              </w:rPr>
            </w:pPr>
            <w:r w:rsidRPr="000F01C5">
              <w:rPr>
                <w:sz w:val="28"/>
                <w:szCs w:val="28"/>
              </w:rPr>
              <w:t>4</w:t>
            </w:r>
          </w:p>
        </w:tc>
        <w:tc>
          <w:tcPr>
            <w:tcW w:w="1701" w:type="dxa"/>
            <w:vAlign w:val="center"/>
          </w:tcPr>
          <w:p w:rsidR="00A5411B" w:rsidRPr="000F01C5" w:rsidRDefault="00A5411B" w:rsidP="00A5411B">
            <w:pPr>
              <w:jc w:val="center"/>
              <w:rPr>
                <w:sz w:val="28"/>
                <w:szCs w:val="28"/>
              </w:rPr>
            </w:pPr>
            <w:r w:rsidRPr="000F01C5">
              <w:rPr>
                <w:sz w:val="28"/>
                <w:szCs w:val="28"/>
              </w:rPr>
              <w:t>0</w:t>
            </w:r>
          </w:p>
        </w:tc>
      </w:tr>
      <w:tr w:rsidR="00A5411B" w:rsidRPr="00152A4B" w:rsidTr="00A5411B">
        <w:trPr>
          <w:trHeight w:val="860"/>
        </w:trPr>
        <w:tc>
          <w:tcPr>
            <w:tcW w:w="1937" w:type="dxa"/>
          </w:tcPr>
          <w:p w:rsidR="00A5411B" w:rsidRPr="000F01C5" w:rsidRDefault="00A5411B" w:rsidP="00A5411B">
            <w:pPr>
              <w:jc w:val="center"/>
              <w:rPr>
                <w:sz w:val="28"/>
                <w:szCs w:val="28"/>
              </w:rPr>
            </w:pPr>
            <w:r w:rsidRPr="000F01C5">
              <w:rPr>
                <w:sz w:val="28"/>
                <w:szCs w:val="28"/>
              </w:rPr>
              <w:t>Департамент ЖКХ, транспорта и связи</w:t>
            </w:r>
          </w:p>
        </w:tc>
        <w:tc>
          <w:tcPr>
            <w:tcW w:w="1559" w:type="dxa"/>
            <w:vAlign w:val="center"/>
          </w:tcPr>
          <w:p w:rsidR="00A5411B" w:rsidRPr="000F01C5" w:rsidRDefault="00A5411B" w:rsidP="00A5411B">
            <w:pPr>
              <w:jc w:val="center"/>
              <w:rPr>
                <w:sz w:val="28"/>
                <w:szCs w:val="28"/>
              </w:rPr>
            </w:pPr>
            <w:r w:rsidRPr="000F01C5">
              <w:rPr>
                <w:sz w:val="28"/>
                <w:szCs w:val="28"/>
              </w:rPr>
              <w:t>2</w:t>
            </w:r>
          </w:p>
        </w:tc>
        <w:tc>
          <w:tcPr>
            <w:tcW w:w="1418" w:type="dxa"/>
            <w:vAlign w:val="center"/>
          </w:tcPr>
          <w:p w:rsidR="00A5411B" w:rsidRPr="000F01C5" w:rsidRDefault="00A5411B" w:rsidP="00A5411B">
            <w:pPr>
              <w:jc w:val="center"/>
              <w:rPr>
                <w:sz w:val="28"/>
                <w:szCs w:val="28"/>
              </w:rPr>
            </w:pPr>
            <w:r w:rsidRPr="000F01C5">
              <w:rPr>
                <w:sz w:val="28"/>
                <w:szCs w:val="28"/>
              </w:rPr>
              <w:t>3</w:t>
            </w:r>
          </w:p>
        </w:tc>
        <w:tc>
          <w:tcPr>
            <w:tcW w:w="1431" w:type="dxa"/>
            <w:vAlign w:val="center"/>
          </w:tcPr>
          <w:p w:rsidR="00A5411B" w:rsidRPr="000F01C5" w:rsidRDefault="00A5411B" w:rsidP="00A5411B">
            <w:pPr>
              <w:jc w:val="center"/>
              <w:rPr>
                <w:sz w:val="28"/>
                <w:szCs w:val="28"/>
              </w:rPr>
            </w:pPr>
            <w:r w:rsidRPr="000F01C5">
              <w:rPr>
                <w:sz w:val="28"/>
                <w:szCs w:val="28"/>
              </w:rPr>
              <w:t>1</w:t>
            </w:r>
          </w:p>
        </w:tc>
        <w:tc>
          <w:tcPr>
            <w:tcW w:w="1701" w:type="dxa"/>
            <w:vAlign w:val="center"/>
          </w:tcPr>
          <w:p w:rsidR="00A5411B" w:rsidRPr="000F01C5" w:rsidRDefault="00A5411B" w:rsidP="00A5411B">
            <w:pPr>
              <w:jc w:val="center"/>
              <w:rPr>
                <w:sz w:val="28"/>
                <w:szCs w:val="28"/>
              </w:rPr>
            </w:pPr>
            <w:r w:rsidRPr="000F01C5">
              <w:rPr>
                <w:sz w:val="28"/>
                <w:szCs w:val="28"/>
              </w:rPr>
              <w:t>2</w:t>
            </w:r>
          </w:p>
        </w:tc>
        <w:tc>
          <w:tcPr>
            <w:tcW w:w="1701" w:type="dxa"/>
            <w:vAlign w:val="center"/>
          </w:tcPr>
          <w:p w:rsidR="00A5411B" w:rsidRPr="000F01C5" w:rsidRDefault="00A5411B" w:rsidP="00A5411B">
            <w:pPr>
              <w:jc w:val="center"/>
              <w:rPr>
                <w:sz w:val="28"/>
                <w:szCs w:val="28"/>
              </w:rPr>
            </w:pPr>
            <w:r w:rsidRPr="000F01C5">
              <w:rPr>
                <w:sz w:val="28"/>
                <w:szCs w:val="28"/>
              </w:rPr>
              <w:t>0</w:t>
            </w:r>
          </w:p>
        </w:tc>
      </w:tr>
      <w:tr w:rsidR="00A5411B" w:rsidRPr="00152A4B" w:rsidTr="00A5411B">
        <w:trPr>
          <w:trHeight w:val="611"/>
        </w:trPr>
        <w:tc>
          <w:tcPr>
            <w:tcW w:w="1937" w:type="dxa"/>
            <w:vAlign w:val="center"/>
          </w:tcPr>
          <w:p w:rsidR="00A5411B" w:rsidRPr="000F01C5" w:rsidRDefault="00A5411B" w:rsidP="00A5411B">
            <w:pPr>
              <w:jc w:val="center"/>
              <w:rPr>
                <w:sz w:val="28"/>
                <w:szCs w:val="28"/>
              </w:rPr>
            </w:pPr>
            <w:r w:rsidRPr="000F01C5">
              <w:rPr>
                <w:sz w:val="28"/>
                <w:szCs w:val="28"/>
              </w:rPr>
              <w:t>ИТОГО:</w:t>
            </w:r>
          </w:p>
        </w:tc>
        <w:tc>
          <w:tcPr>
            <w:tcW w:w="1559" w:type="dxa"/>
            <w:vAlign w:val="center"/>
          </w:tcPr>
          <w:p w:rsidR="00A5411B" w:rsidRPr="000F01C5" w:rsidRDefault="00A5411B" w:rsidP="00A5411B">
            <w:pPr>
              <w:jc w:val="center"/>
              <w:rPr>
                <w:b/>
                <w:sz w:val="28"/>
                <w:szCs w:val="28"/>
              </w:rPr>
            </w:pPr>
            <w:r w:rsidRPr="000F01C5">
              <w:rPr>
                <w:b/>
                <w:sz w:val="28"/>
                <w:szCs w:val="28"/>
              </w:rPr>
              <w:t>11</w:t>
            </w:r>
          </w:p>
        </w:tc>
        <w:tc>
          <w:tcPr>
            <w:tcW w:w="1418" w:type="dxa"/>
            <w:vAlign w:val="center"/>
          </w:tcPr>
          <w:p w:rsidR="00A5411B" w:rsidRPr="000F01C5" w:rsidRDefault="00A5411B" w:rsidP="00A5411B">
            <w:pPr>
              <w:jc w:val="center"/>
              <w:rPr>
                <w:b/>
                <w:sz w:val="28"/>
                <w:szCs w:val="28"/>
              </w:rPr>
            </w:pPr>
            <w:r w:rsidRPr="000F01C5">
              <w:rPr>
                <w:b/>
                <w:sz w:val="28"/>
                <w:szCs w:val="28"/>
              </w:rPr>
              <w:t>75</w:t>
            </w:r>
          </w:p>
        </w:tc>
        <w:tc>
          <w:tcPr>
            <w:tcW w:w="1431" w:type="dxa"/>
            <w:vAlign w:val="center"/>
          </w:tcPr>
          <w:p w:rsidR="00A5411B" w:rsidRPr="000F01C5" w:rsidRDefault="00A5411B" w:rsidP="00A5411B">
            <w:pPr>
              <w:jc w:val="center"/>
              <w:rPr>
                <w:b/>
                <w:sz w:val="28"/>
                <w:szCs w:val="28"/>
              </w:rPr>
            </w:pPr>
            <w:r w:rsidRPr="000F01C5">
              <w:rPr>
                <w:b/>
                <w:sz w:val="28"/>
                <w:szCs w:val="28"/>
              </w:rPr>
              <w:t>68</w:t>
            </w:r>
          </w:p>
        </w:tc>
        <w:tc>
          <w:tcPr>
            <w:tcW w:w="1701" w:type="dxa"/>
            <w:vAlign w:val="center"/>
          </w:tcPr>
          <w:p w:rsidR="00A5411B" w:rsidRPr="000F01C5" w:rsidRDefault="00A5411B" w:rsidP="00A5411B">
            <w:pPr>
              <w:jc w:val="center"/>
              <w:rPr>
                <w:b/>
                <w:sz w:val="28"/>
                <w:szCs w:val="28"/>
              </w:rPr>
            </w:pPr>
            <w:r w:rsidRPr="000F01C5">
              <w:rPr>
                <w:b/>
                <w:sz w:val="28"/>
                <w:szCs w:val="28"/>
              </w:rPr>
              <w:t>7</w:t>
            </w:r>
          </w:p>
        </w:tc>
        <w:tc>
          <w:tcPr>
            <w:tcW w:w="1701" w:type="dxa"/>
            <w:vAlign w:val="center"/>
          </w:tcPr>
          <w:p w:rsidR="00A5411B" w:rsidRPr="000F01C5" w:rsidRDefault="00A5411B" w:rsidP="00A5411B">
            <w:pPr>
              <w:jc w:val="center"/>
              <w:rPr>
                <w:b/>
                <w:sz w:val="28"/>
                <w:szCs w:val="28"/>
              </w:rPr>
            </w:pPr>
            <w:r w:rsidRPr="000F01C5">
              <w:rPr>
                <w:b/>
                <w:sz w:val="28"/>
                <w:szCs w:val="28"/>
              </w:rPr>
              <w:t>0</w:t>
            </w:r>
          </w:p>
        </w:tc>
      </w:tr>
    </w:tbl>
    <w:p w:rsidR="00A5411B" w:rsidRPr="00A5411B" w:rsidRDefault="00A5411B" w:rsidP="00A5411B">
      <w:pPr>
        <w:jc w:val="both"/>
        <w:rPr>
          <w:sz w:val="28"/>
          <w:szCs w:val="28"/>
        </w:rPr>
      </w:pPr>
    </w:p>
    <w:p w:rsidR="00A5411B" w:rsidRPr="00A5411B" w:rsidRDefault="00A5411B" w:rsidP="00A5411B">
      <w:pPr>
        <w:shd w:val="clear" w:color="auto" w:fill="FFFFFF"/>
        <w:jc w:val="both"/>
        <w:rPr>
          <w:bCs/>
          <w:sz w:val="28"/>
          <w:szCs w:val="28"/>
        </w:rPr>
      </w:pPr>
      <w:r w:rsidRPr="00A5411B">
        <w:rPr>
          <w:bCs/>
          <w:sz w:val="28"/>
          <w:szCs w:val="28"/>
        </w:rPr>
        <w:t>5) На 2019 год по программе временного трудоустройства несовершеннолетних выделено финансирование из областного бюджета</w:t>
      </w:r>
      <w:r>
        <w:rPr>
          <w:bCs/>
          <w:sz w:val="28"/>
          <w:szCs w:val="28"/>
        </w:rPr>
        <w:t xml:space="preserve"> в размере </w:t>
      </w:r>
      <w:r w:rsidRPr="00A5411B">
        <w:rPr>
          <w:bCs/>
          <w:sz w:val="28"/>
          <w:szCs w:val="28"/>
        </w:rPr>
        <w:t xml:space="preserve">1 469 000 руб. (100 ставок), из  городского бюджета  102 806 руб. (6,5 ставок.). </w:t>
      </w:r>
    </w:p>
    <w:p w:rsidR="00A5411B" w:rsidRPr="00A5411B" w:rsidRDefault="00A5411B" w:rsidP="00A5411B">
      <w:pPr>
        <w:ind w:firstLine="360"/>
        <w:jc w:val="both"/>
        <w:rPr>
          <w:sz w:val="28"/>
          <w:szCs w:val="28"/>
        </w:rPr>
      </w:pPr>
      <w:r w:rsidRPr="00A5411B">
        <w:rPr>
          <w:sz w:val="28"/>
          <w:szCs w:val="28"/>
        </w:rPr>
        <w:t>В рамках мероприятия в 2019 году планировалось трудоустроить 400 граждан в возрасте от 14 до 18 лет, объем финансирования составляет 600 тыс. рублей. В соответствии с программой работодатель трудоустраивает подростка по срочному трудовому договору, а ГКУ ЯО ЦЗН г. Рыбинска выплачивает ему материальную поддержку в размере 1500 руб.</w:t>
      </w:r>
    </w:p>
    <w:p w:rsidR="00A5411B" w:rsidRPr="00A5411B" w:rsidRDefault="00A5411B" w:rsidP="00A5411B">
      <w:pPr>
        <w:ind w:firstLine="360"/>
        <w:jc w:val="both"/>
        <w:rPr>
          <w:sz w:val="28"/>
          <w:szCs w:val="28"/>
        </w:rPr>
      </w:pPr>
      <w:r w:rsidRPr="00A5411B">
        <w:rPr>
          <w:sz w:val="28"/>
          <w:szCs w:val="28"/>
        </w:rPr>
        <w:t xml:space="preserve">Активное участие в </w:t>
      </w:r>
      <w:proofErr w:type="gramStart"/>
      <w:r w:rsidRPr="00A5411B">
        <w:rPr>
          <w:sz w:val="28"/>
          <w:szCs w:val="28"/>
        </w:rPr>
        <w:t>мероприятии</w:t>
      </w:r>
      <w:proofErr w:type="gramEnd"/>
      <w:r w:rsidRPr="00A5411B">
        <w:rPr>
          <w:sz w:val="28"/>
          <w:szCs w:val="28"/>
        </w:rPr>
        <w:t xml:space="preserve"> трудоустройства несовершеннолетних принимают МАУ «МЦ «Максимум», АО «</w:t>
      </w:r>
      <w:proofErr w:type="spellStart"/>
      <w:r w:rsidRPr="00A5411B">
        <w:rPr>
          <w:sz w:val="28"/>
          <w:szCs w:val="28"/>
        </w:rPr>
        <w:t>СатИз</w:t>
      </w:r>
      <w:proofErr w:type="spellEnd"/>
      <w:r w:rsidRPr="00A5411B">
        <w:rPr>
          <w:sz w:val="28"/>
          <w:szCs w:val="28"/>
        </w:rPr>
        <w:t>», ООО «</w:t>
      </w:r>
      <w:proofErr w:type="spellStart"/>
      <w:r w:rsidRPr="00A5411B">
        <w:rPr>
          <w:sz w:val="28"/>
          <w:szCs w:val="28"/>
        </w:rPr>
        <w:t>Вефь</w:t>
      </w:r>
      <w:proofErr w:type="spellEnd"/>
      <w:r w:rsidRPr="00A5411B">
        <w:rPr>
          <w:sz w:val="28"/>
          <w:szCs w:val="28"/>
        </w:rPr>
        <w:t xml:space="preserve"> братьев Нобель».</w:t>
      </w:r>
    </w:p>
    <w:p w:rsidR="00A5411B" w:rsidRPr="00A5411B" w:rsidRDefault="00A5411B" w:rsidP="00A5411B">
      <w:pPr>
        <w:jc w:val="both"/>
        <w:rPr>
          <w:sz w:val="28"/>
          <w:szCs w:val="28"/>
        </w:rPr>
      </w:pPr>
      <w:r w:rsidRPr="00A5411B">
        <w:rPr>
          <w:sz w:val="28"/>
          <w:szCs w:val="28"/>
        </w:rPr>
        <w:t xml:space="preserve">6) В 2019 году проведена уведомительная регистрация 41 коллективного договора и изменений. Анализ результатов проверки коллективных договоров, поступивших на уведомительную регистрацию, на соответствие </w:t>
      </w:r>
      <w:r w:rsidRPr="00A5411B">
        <w:rPr>
          <w:sz w:val="28"/>
          <w:szCs w:val="28"/>
        </w:rPr>
        <w:lastRenderedPageBreak/>
        <w:t xml:space="preserve">требованиям трудового законодательства показал следующее: выявлены замечания, касающиеся неправильной формулировки понятий, вопросы относительно средств индивидуальной защиты и неоплачиваемых отпусков не соответствовали законодательству. В то же время условия, явно ухудшающие положение работников не выявлены. </w:t>
      </w:r>
    </w:p>
    <w:p w:rsidR="006C0E0B" w:rsidRDefault="006C0E0B" w:rsidP="0002024B">
      <w:pPr>
        <w:ind w:firstLine="708"/>
        <w:jc w:val="both"/>
        <w:rPr>
          <w:sz w:val="28"/>
          <w:szCs w:val="28"/>
        </w:rPr>
      </w:pPr>
      <w:r>
        <w:rPr>
          <w:sz w:val="28"/>
          <w:szCs w:val="28"/>
        </w:rPr>
        <w:t>В пяти учреждениях спорта (МАУ СШОР №1, МАУ СШОР №2, МАУ СШОР №4, МУ СШОР №8, МАУ СШОР «ТЕМП») проведена специальная оценка условий труда.</w:t>
      </w:r>
    </w:p>
    <w:p w:rsidR="0002024B" w:rsidRDefault="0002024B" w:rsidP="0002024B">
      <w:pPr>
        <w:ind w:firstLine="708"/>
        <w:jc w:val="both"/>
        <w:rPr>
          <w:sz w:val="28"/>
          <w:szCs w:val="28"/>
        </w:rPr>
      </w:pPr>
      <w:r>
        <w:rPr>
          <w:sz w:val="28"/>
          <w:szCs w:val="28"/>
        </w:rPr>
        <w:t>По отрасли культуры н</w:t>
      </w:r>
      <w:r w:rsidRPr="0002024B">
        <w:rPr>
          <w:sz w:val="28"/>
          <w:szCs w:val="28"/>
        </w:rPr>
        <w:t>а организацию выполнения мероприятий, направленных на улучшение условий и охраны труда было израсходовано 161,6 тыс. рублей.</w:t>
      </w:r>
    </w:p>
    <w:p w:rsidR="001B00CD" w:rsidRDefault="001B00CD" w:rsidP="0002024B">
      <w:pPr>
        <w:ind w:firstLine="708"/>
        <w:jc w:val="both"/>
        <w:rPr>
          <w:sz w:val="28"/>
          <w:szCs w:val="28"/>
        </w:rPr>
      </w:pPr>
      <w:r w:rsidRPr="001B00CD">
        <w:rPr>
          <w:sz w:val="28"/>
          <w:szCs w:val="28"/>
        </w:rPr>
        <w:t>В учреждениях образования на улучшение условий и охрану труда выделено 8 284,58 тыс. руб.</w:t>
      </w:r>
    </w:p>
    <w:p w:rsidR="001B00CD" w:rsidRPr="001B00CD" w:rsidRDefault="001B00CD" w:rsidP="0002024B">
      <w:pPr>
        <w:ind w:firstLine="708"/>
        <w:jc w:val="both"/>
        <w:rPr>
          <w:sz w:val="28"/>
          <w:szCs w:val="28"/>
        </w:rPr>
      </w:pPr>
    </w:p>
    <w:p w:rsidR="00E93C2B" w:rsidRPr="00A5411B" w:rsidRDefault="00EC50C0" w:rsidP="00EA3B21">
      <w:pPr>
        <w:pStyle w:val="a5"/>
        <w:numPr>
          <w:ilvl w:val="1"/>
          <w:numId w:val="12"/>
        </w:numPr>
        <w:snapToGrid w:val="0"/>
        <w:ind w:left="0" w:firstLine="0"/>
        <w:jc w:val="both"/>
        <w:rPr>
          <w:b/>
          <w:sz w:val="28"/>
          <w:szCs w:val="28"/>
        </w:rPr>
      </w:pPr>
      <w:r w:rsidRPr="00A5411B">
        <w:rPr>
          <w:b/>
          <w:sz w:val="28"/>
          <w:szCs w:val="28"/>
        </w:rPr>
        <w:t>Координирует работу по проведению спец</w:t>
      </w:r>
      <w:r w:rsidR="005E22FF" w:rsidRPr="00A5411B">
        <w:rPr>
          <w:b/>
          <w:sz w:val="28"/>
          <w:szCs w:val="28"/>
        </w:rPr>
        <w:t xml:space="preserve">иальной оценки условий труда </w:t>
      </w:r>
      <w:r w:rsidRPr="00A5411B">
        <w:rPr>
          <w:b/>
          <w:sz w:val="28"/>
          <w:szCs w:val="28"/>
        </w:rPr>
        <w:t xml:space="preserve">в </w:t>
      </w:r>
      <w:proofErr w:type="gramStart"/>
      <w:r w:rsidRPr="00A5411B">
        <w:rPr>
          <w:b/>
          <w:sz w:val="28"/>
          <w:szCs w:val="28"/>
        </w:rPr>
        <w:t>организациях</w:t>
      </w:r>
      <w:proofErr w:type="gramEnd"/>
      <w:r w:rsidRPr="00A5411B">
        <w:rPr>
          <w:b/>
          <w:sz w:val="28"/>
          <w:szCs w:val="28"/>
        </w:rPr>
        <w:t xml:space="preserve"> различных форм собственности, расположенных на территории городского округа город Рыбинск.</w:t>
      </w:r>
      <w:r w:rsidR="00A13B64" w:rsidRPr="00A5411B">
        <w:rPr>
          <w:b/>
          <w:sz w:val="28"/>
          <w:szCs w:val="28"/>
        </w:rPr>
        <w:t xml:space="preserve"> </w:t>
      </w:r>
    </w:p>
    <w:p w:rsidR="00CE09C5" w:rsidRPr="00C64056" w:rsidRDefault="00A5411B" w:rsidP="00A5411B">
      <w:pPr>
        <w:snapToGrid w:val="0"/>
        <w:ind w:firstLine="708"/>
        <w:jc w:val="both"/>
        <w:rPr>
          <w:b/>
          <w:sz w:val="28"/>
          <w:szCs w:val="28"/>
          <w:highlight w:val="yellow"/>
        </w:rPr>
      </w:pPr>
      <w:r>
        <w:rPr>
          <w:sz w:val="28"/>
          <w:szCs w:val="28"/>
        </w:rPr>
        <w:t>Департамент по социальной защите населения оказывает методическую и консультативную помощь предприятиям и организациям городского округа город Рыбинск при проведении специальной оценки условий труда.</w:t>
      </w:r>
    </w:p>
    <w:p w:rsidR="00E93C2B" w:rsidRPr="00AD3F71" w:rsidRDefault="00E93C2B" w:rsidP="00EA3B21">
      <w:pPr>
        <w:pStyle w:val="af"/>
        <w:rPr>
          <w:b/>
          <w:sz w:val="28"/>
          <w:szCs w:val="28"/>
        </w:rPr>
      </w:pPr>
      <w:r w:rsidRPr="00AD3F71">
        <w:rPr>
          <w:b/>
          <w:sz w:val="28"/>
          <w:szCs w:val="28"/>
        </w:rPr>
        <w:t>3.</w:t>
      </w:r>
      <w:r w:rsidR="00957AD1" w:rsidRPr="00AD3F71">
        <w:rPr>
          <w:b/>
          <w:sz w:val="28"/>
          <w:szCs w:val="28"/>
        </w:rPr>
        <w:t>8</w:t>
      </w:r>
      <w:proofErr w:type="gramStart"/>
      <w:r w:rsidRPr="00AD3F71">
        <w:rPr>
          <w:b/>
          <w:i/>
          <w:iCs/>
          <w:sz w:val="28"/>
          <w:szCs w:val="28"/>
        </w:rPr>
        <w:t xml:space="preserve">  </w:t>
      </w:r>
      <w:r w:rsidRPr="00AD3F71">
        <w:rPr>
          <w:b/>
          <w:sz w:val="28"/>
          <w:szCs w:val="28"/>
        </w:rPr>
        <w:t>В</w:t>
      </w:r>
      <w:proofErr w:type="gramEnd"/>
      <w:r w:rsidRPr="00AD3F71">
        <w:rPr>
          <w:b/>
          <w:sz w:val="28"/>
          <w:szCs w:val="28"/>
        </w:rPr>
        <w:t xml:space="preserve"> пределах полномочий органов местного самоуправления в сфере отношений, связанных с охраной окружающей среды установленных Федеральным законом от 10.01.2002 N 7-ФЗ «Об охране окружающей среды» и Федеральным законом от 06.10.2003 N 131-ФЗ «Об общих принципах организации местного самоуправления в Российской Федерации»:</w:t>
      </w:r>
      <w:r w:rsidR="00A13B64" w:rsidRPr="00AD3F71">
        <w:rPr>
          <w:b/>
          <w:sz w:val="28"/>
          <w:szCs w:val="28"/>
        </w:rPr>
        <w:t xml:space="preserve"> </w:t>
      </w:r>
    </w:p>
    <w:p w:rsidR="003D237E" w:rsidRPr="00AD3F71" w:rsidRDefault="00691068" w:rsidP="00EA3B21">
      <w:pPr>
        <w:ind w:firstLine="567"/>
        <w:jc w:val="both"/>
        <w:rPr>
          <w:b/>
          <w:sz w:val="28"/>
          <w:szCs w:val="28"/>
        </w:rPr>
      </w:pPr>
      <w:r w:rsidRPr="00AD3F71">
        <w:rPr>
          <w:b/>
          <w:sz w:val="28"/>
          <w:szCs w:val="28"/>
        </w:rPr>
        <w:t>3.</w:t>
      </w:r>
      <w:r w:rsidR="00957AD1" w:rsidRPr="00AD3F71">
        <w:rPr>
          <w:b/>
          <w:sz w:val="28"/>
          <w:szCs w:val="28"/>
        </w:rPr>
        <w:t>8.1</w:t>
      </w:r>
      <w:proofErr w:type="gramStart"/>
      <w:r w:rsidRPr="00AD3F71">
        <w:rPr>
          <w:b/>
          <w:sz w:val="28"/>
          <w:szCs w:val="28"/>
        </w:rPr>
        <w:t xml:space="preserve"> О</w:t>
      </w:r>
      <w:proofErr w:type="gramEnd"/>
      <w:r w:rsidRPr="00AD3F71">
        <w:rPr>
          <w:b/>
          <w:sz w:val="28"/>
          <w:szCs w:val="28"/>
        </w:rPr>
        <w:t>рганизует мероприятия по охране окружающей среды в границах городского округа.</w:t>
      </w:r>
      <w:r w:rsidR="00EB6CB6" w:rsidRPr="00AD3F71">
        <w:rPr>
          <w:b/>
          <w:sz w:val="28"/>
          <w:szCs w:val="28"/>
        </w:rPr>
        <w:t xml:space="preserve"> </w:t>
      </w:r>
    </w:p>
    <w:p w:rsidR="00AD3F71" w:rsidRPr="00AD3F71" w:rsidRDefault="00AD3F71" w:rsidP="00AD3F71">
      <w:pPr>
        <w:autoSpaceDE/>
        <w:autoSpaceDN/>
        <w:ind w:firstLine="567"/>
        <w:jc w:val="both"/>
        <w:textAlignment w:val="baseline"/>
        <w:rPr>
          <w:sz w:val="28"/>
          <w:szCs w:val="28"/>
        </w:rPr>
      </w:pPr>
      <w:r w:rsidRPr="00AD3F71">
        <w:rPr>
          <w:rFonts w:eastAsiaTheme="minorEastAsia"/>
          <w:color w:val="000000"/>
          <w:kern w:val="24"/>
          <w:sz w:val="28"/>
          <w:szCs w:val="28"/>
        </w:rPr>
        <w:t xml:space="preserve">1. Отремонтировано </w:t>
      </w:r>
      <w:r w:rsidRPr="00AD3F71">
        <w:rPr>
          <w:rFonts w:eastAsiaTheme="minorEastAsia"/>
          <w:bCs/>
          <w:color w:val="000000"/>
          <w:kern w:val="24"/>
          <w:sz w:val="28"/>
          <w:szCs w:val="28"/>
        </w:rPr>
        <w:t>12,83</w:t>
      </w:r>
      <w:r w:rsidRPr="00AD3F71">
        <w:rPr>
          <w:rFonts w:eastAsiaTheme="minorEastAsia"/>
          <w:b/>
          <w:bCs/>
          <w:color w:val="000000"/>
          <w:kern w:val="24"/>
          <w:sz w:val="28"/>
          <w:szCs w:val="28"/>
        </w:rPr>
        <w:t xml:space="preserve"> </w:t>
      </w:r>
      <w:r w:rsidRPr="00AD3F71">
        <w:rPr>
          <w:rFonts w:eastAsiaTheme="minorEastAsia"/>
          <w:bCs/>
          <w:color w:val="000000"/>
          <w:kern w:val="24"/>
          <w:sz w:val="28"/>
          <w:szCs w:val="28"/>
        </w:rPr>
        <w:t>км</w:t>
      </w:r>
      <w:r w:rsidRPr="00AD3F71">
        <w:rPr>
          <w:rFonts w:eastAsiaTheme="minorEastAsia"/>
          <w:b/>
          <w:bCs/>
          <w:color w:val="000000"/>
          <w:kern w:val="24"/>
          <w:sz w:val="28"/>
          <w:szCs w:val="28"/>
        </w:rPr>
        <w:t xml:space="preserve"> </w:t>
      </w:r>
      <w:r w:rsidRPr="00AD3F71">
        <w:rPr>
          <w:rFonts w:eastAsiaTheme="minorEastAsia"/>
          <w:color w:val="000000"/>
          <w:kern w:val="24"/>
          <w:sz w:val="28"/>
          <w:szCs w:val="28"/>
        </w:rPr>
        <w:t xml:space="preserve">автомобильных дорог с асфальтобетонным покрытием. </w:t>
      </w:r>
      <w:r w:rsidRPr="00AD3F71">
        <w:rPr>
          <w:rFonts w:eastAsiaTheme="minorEastAsia"/>
          <w:b/>
          <w:bCs/>
          <w:color w:val="FFFF00"/>
          <w:kern w:val="24"/>
          <w:sz w:val="28"/>
          <w:szCs w:val="28"/>
        </w:rPr>
        <w:t xml:space="preserve"> </w:t>
      </w:r>
      <w:r w:rsidRPr="00AD3F71">
        <w:rPr>
          <w:rFonts w:eastAsiaTheme="minorEastAsia"/>
          <w:color w:val="000000" w:themeColor="text1"/>
          <w:kern w:val="24"/>
          <w:sz w:val="28"/>
          <w:szCs w:val="28"/>
        </w:rPr>
        <w:t>Организовано круговое движение на перекрестке улиц Расторгуева – Черепанова – Ворошилова – Суркова.</w:t>
      </w:r>
    </w:p>
    <w:p w:rsidR="00AD3F71" w:rsidRPr="00AD3F71" w:rsidRDefault="00AD3F71" w:rsidP="00AD3F71">
      <w:pPr>
        <w:autoSpaceDE/>
        <w:autoSpaceDN/>
        <w:contextualSpacing/>
        <w:jc w:val="both"/>
        <w:textAlignment w:val="baseline"/>
        <w:rPr>
          <w:sz w:val="28"/>
          <w:szCs w:val="28"/>
        </w:rPr>
      </w:pPr>
      <w:r w:rsidRPr="00AD3F71">
        <w:rPr>
          <w:rFonts w:eastAsiaTheme="minorEastAsia"/>
          <w:color w:val="000000" w:themeColor="text1"/>
          <w:kern w:val="24"/>
          <w:sz w:val="28"/>
          <w:szCs w:val="28"/>
        </w:rPr>
        <w:t>Введена в эксплуатацию новая дорога от улиц Расторгуева – 50 Лет ВЛКСМ с выездом к ТЦ «</w:t>
      </w:r>
      <w:proofErr w:type="spellStart"/>
      <w:r w:rsidRPr="00AD3F71">
        <w:rPr>
          <w:rFonts w:eastAsiaTheme="minorEastAsia"/>
          <w:color w:val="000000" w:themeColor="text1"/>
          <w:kern w:val="24"/>
          <w:sz w:val="28"/>
          <w:szCs w:val="28"/>
        </w:rPr>
        <w:t>Виконда</w:t>
      </w:r>
      <w:proofErr w:type="spellEnd"/>
      <w:r w:rsidRPr="00AD3F71">
        <w:rPr>
          <w:rFonts w:eastAsiaTheme="minorEastAsia"/>
          <w:color w:val="000000" w:themeColor="text1"/>
          <w:kern w:val="24"/>
          <w:sz w:val="28"/>
          <w:szCs w:val="28"/>
        </w:rPr>
        <w:t>».</w:t>
      </w:r>
    </w:p>
    <w:p w:rsidR="00AD3F71" w:rsidRPr="00AD3F71" w:rsidRDefault="00AD3F71" w:rsidP="00AD3F71">
      <w:pPr>
        <w:jc w:val="both"/>
        <w:rPr>
          <w:sz w:val="28"/>
          <w:szCs w:val="28"/>
        </w:rPr>
      </w:pPr>
      <w:r w:rsidRPr="00AD3F71">
        <w:rPr>
          <w:sz w:val="28"/>
          <w:szCs w:val="28"/>
        </w:rPr>
        <w:t xml:space="preserve">Установлено 18  новых светофорных объектов, модернизировано 14,  пешеходные переходы оборудованы кнопками «по требованию». </w:t>
      </w:r>
      <w:proofErr w:type="gramStart"/>
      <w:r w:rsidRPr="00AD3F71">
        <w:rPr>
          <w:sz w:val="28"/>
          <w:szCs w:val="28"/>
        </w:rPr>
        <w:t xml:space="preserve">Результатом работы стало снижение негативного воздействия на атмосферный воздух </w:t>
      </w:r>
      <w:r w:rsidRPr="00AD3F71">
        <w:rPr>
          <w:rFonts w:eastAsiaTheme="minorEastAsia"/>
          <w:color w:val="000000" w:themeColor="text1"/>
          <w:kern w:val="24"/>
          <w:sz w:val="28"/>
          <w:szCs w:val="28"/>
        </w:rPr>
        <w:t>(шумовое воздействие, содержание вредных веществ (формальдегид, сажа, диоксиды: азота, серы, углевода), ликвидация «пробок на перекрестках», регулирование транспортного потока).</w:t>
      </w:r>
      <w:proofErr w:type="gramEnd"/>
      <w:r w:rsidRPr="00AD3F71">
        <w:rPr>
          <w:rFonts w:eastAsiaTheme="minorEastAsia"/>
          <w:color w:val="000000" w:themeColor="text1"/>
          <w:kern w:val="24"/>
          <w:sz w:val="28"/>
          <w:szCs w:val="28"/>
        </w:rPr>
        <w:t xml:space="preserve"> </w:t>
      </w:r>
      <w:r w:rsidRPr="00AD3F71">
        <w:rPr>
          <w:sz w:val="28"/>
          <w:szCs w:val="28"/>
        </w:rPr>
        <w:t>По данным мониторинговых наблюдений ТО УФС Роспотребнадзора в ГО г. Рыбинск и РМР на магистралях города в 2019 году не отмечены превышение ПДК по формальдегиду в трех точках: Соборная площадь, ул.9 Мая - пр. Серова, ул. Б. Новикова - ул. М. Горького.</w:t>
      </w:r>
    </w:p>
    <w:p w:rsidR="00AD3F71" w:rsidRPr="00AD3F71" w:rsidRDefault="00AD3F71" w:rsidP="00AD3F71">
      <w:pPr>
        <w:pStyle w:val="a5"/>
        <w:numPr>
          <w:ilvl w:val="0"/>
          <w:numId w:val="15"/>
        </w:numPr>
        <w:tabs>
          <w:tab w:val="clear" w:pos="720"/>
        </w:tabs>
        <w:ind w:left="0" w:firstLine="426"/>
        <w:jc w:val="both"/>
        <w:rPr>
          <w:sz w:val="28"/>
          <w:szCs w:val="28"/>
        </w:rPr>
      </w:pPr>
      <w:r w:rsidRPr="00AD3F71">
        <w:rPr>
          <w:rFonts w:eastAsiaTheme="minorEastAsia"/>
          <w:color w:val="000000"/>
          <w:kern w:val="24"/>
          <w:sz w:val="28"/>
          <w:szCs w:val="28"/>
        </w:rPr>
        <w:lastRenderedPageBreak/>
        <w:t xml:space="preserve">Ведутся строительные работы по </w:t>
      </w:r>
      <w:proofErr w:type="spellStart"/>
      <w:r w:rsidRPr="00AD3F71">
        <w:rPr>
          <w:rFonts w:eastAsiaTheme="minorEastAsia"/>
          <w:color w:val="000000"/>
          <w:kern w:val="24"/>
          <w:sz w:val="28"/>
          <w:szCs w:val="28"/>
        </w:rPr>
        <w:t>берегоукреплению</w:t>
      </w:r>
      <w:proofErr w:type="spellEnd"/>
      <w:r w:rsidRPr="00AD3F71">
        <w:rPr>
          <w:rFonts w:eastAsiaTheme="minorEastAsia"/>
          <w:color w:val="000000"/>
          <w:kern w:val="24"/>
          <w:sz w:val="28"/>
          <w:szCs w:val="28"/>
        </w:rPr>
        <w:t xml:space="preserve"> правого берега Горьковского водохранилища          (р</w:t>
      </w:r>
      <w:proofErr w:type="gramStart"/>
      <w:r w:rsidRPr="00AD3F71">
        <w:rPr>
          <w:rFonts w:eastAsiaTheme="minorEastAsia"/>
          <w:color w:val="000000"/>
          <w:kern w:val="24"/>
          <w:sz w:val="28"/>
          <w:szCs w:val="28"/>
        </w:rPr>
        <w:t>.В</w:t>
      </w:r>
      <w:proofErr w:type="gramEnd"/>
      <w:r w:rsidRPr="00AD3F71">
        <w:rPr>
          <w:rFonts w:eastAsiaTheme="minorEastAsia"/>
          <w:color w:val="000000"/>
          <w:kern w:val="24"/>
          <w:sz w:val="28"/>
          <w:szCs w:val="28"/>
        </w:rPr>
        <w:t>олга) от ул. Средняя Казанская до устья р. Черемухи. Результа</w:t>
      </w:r>
      <w:proofErr w:type="gramStart"/>
      <w:r w:rsidRPr="00AD3F71">
        <w:rPr>
          <w:rFonts w:eastAsiaTheme="minorEastAsia"/>
          <w:color w:val="000000"/>
          <w:kern w:val="24"/>
          <w:sz w:val="28"/>
          <w:szCs w:val="28"/>
        </w:rPr>
        <w:t>т-</w:t>
      </w:r>
      <w:proofErr w:type="gramEnd"/>
      <w:r w:rsidRPr="00AD3F71">
        <w:rPr>
          <w:rFonts w:eastAsiaTheme="minorEastAsia"/>
          <w:color w:val="000000"/>
          <w:kern w:val="24"/>
          <w:sz w:val="28"/>
          <w:szCs w:val="28"/>
        </w:rPr>
        <w:t xml:space="preserve"> </w:t>
      </w:r>
      <w:proofErr w:type="spellStart"/>
      <w:r w:rsidRPr="00AD3F71">
        <w:rPr>
          <w:sz w:val="28"/>
          <w:szCs w:val="28"/>
        </w:rPr>
        <w:t>беспечение</w:t>
      </w:r>
      <w:proofErr w:type="spellEnd"/>
      <w:r w:rsidRPr="00AD3F71">
        <w:rPr>
          <w:sz w:val="28"/>
          <w:szCs w:val="28"/>
        </w:rPr>
        <w:t xml:space="preserve"> защищенности населения и объектов экономики от  негативного воздействия вод, укрепление берега Горьковского водохранилища протяженностью 770 метров. Восстановление водных объектов, расположенных на территории города до состояния, обеспечивающего экологически благоприятные условия жизни населения, предотвращенный ущерб 251, 21 млн. руб.</w:t>
      </w:r>
    </w:p>
    <w:p w:rsidR="00AD3F71" w:rsidRPr="00AD3F71" w:rsidRDefault="00AD3F71" w:rsidP="00AD3F71">
      <w:pPr>
        <w:pStyle w:val="a5"/>
        <w:numPr>
          <w:ilvl w:val="0"/>
          <w:numId w:val="15"/>
        </w:numPr>
        <w:autoSpaceDE/>
        <w:autoSpaceDN/>
        <w:ind w:left="0" w:firstLine="426"/>
        <w:jc w:val="both"/>
        <w:textAlignment w:val="baseline"/>
        <w:rPr>
          <w:sz w:val="28"/>
          <w:szCs w:val="28"/>
        </w:rPr>
      </w:pPr>
      <w:r w:rsidRPr="00AD3F71">
        <w:rPr>
          <w:rFonts w:eastAsiaTheme="minorEastAsia"/>
          <w:color w:val="000000" w:themeColor="text1"/>
          <w:kern w:val="24"/>
          <w:sz w:val="28"/>
          <w:szCs w:val="28"/>
        </w:rPr>
        <w:t xml:space="preserve">На территории города высажено 82 дерева,  саженцами (более 80 тыс. штук) оформлены городские клумбы. Выпилено 272 аварийных </w:t>
      </w:r>
      <w:proofErr w:type="spellStart"/>
      <w:r w:rsidRPr="00AD3F71">
        <w:rPr>
          <w:rFonts w:eastAsiaTheme="minorEastAsia"/>
          <w:color w:val="000000" w:themeColor="text1"/>
          <w:kern w:val="24"/>
          <w:sz w:val="28"/>
          <w:szCs w:val="28"/>
        </w:rPr>
        <w:t>дерева</w:t>
      </w:r>
      <w:proofErr w:type="gramStart"/>
      <w:r w:rsidRPr="00AD3F71">
        <w:rPr>
          <w:rFonts w:eastAsiaTheme="minorEastAsia"/>
          <w:color w:val="000000" w:themeColor="text1"/>
          <w:kern w:val="24"/>
          <w:sz w:val="28"/>
          <w:szCs w:val="28"/>
        </w:rPr>
        <w:t>.М</w:t>
      </w:r>
      <w:proofErr w:type="gramEnd"/>
      <w:r w:rsidRPr="00AD3F71">
        <w:rPr>
          <w:rFonts w:eastAsiaTheme="minorEastAsia"/>
          <w:color w:val="000000" w:themeColor="text1"/>
          <w:kern w:val="24"/>
          <w:sz w:val="28"/>
          <w:szCs w:val="28"/>
        </w:rPr>
        <w:t>БУ</w:t>
      </w:r>
      <w:proofErr w:type="spellEnd"/>
      <w:r w:rsidRPr="00AD3F71">
        <w:rPr>
          <w:rFonts w:eastAsiaTheme="minorEastAsia"/>
          <w:color w:val="000000" w:themeColor="text1"/>
          <w:kern w:val="24"/>
          <w:sz w:val="28"/>
          <w:szCs w:val="28"/>
        </w:rPr>
        <w:t xml:space="preserve"> «Управление городского хозяйства обеспечена работа по ремонту сетей ливневой канализации (ремонт колодцев, прочистка канав, содержание ливневой канализации).</w:t>
      </w:r>
    </w:p>
    <w:p w:rsidR="00AD3F71" w:rsidRPr="000A518D" w:rsidRDefault="00AD3F71" w:rsidP="00AD3F71">
      <w:pPr>
        <w:tabs>
          <w:tab w:val="left" w:pos="3165"/>
        </w:tabs>
        <w:jc w:val="both"/>
        <w:rPr>
          <w:szCs w:val="28"/>
        </w:rPr>
      </w:pPr>
    </w:p>
    <w:p w:rsidR="001406DA" w:rsidRPr="00AD3F71" w:rsidRDefault="001406DA" w:rsidP="00EA3B21">
      <w:pPr>
        <w:spacing w:before="100" w:beforeAutospacing="1" w:after="100" w:afterAutospacing="1"/>
        <w:jc w:val="both"/>
        <w:rPr>
          <w:b/>
          <w:sz w:val="28"/>
          <w:szCs w:val="28"/>
        </w:rPr>
      </w:pPr>
      <w:r w:rsidRPr="00AD3F71">
        <w:rPr>
          <w:b/>
          <w:sz w:val="28"/>
          <w:szCs w:val="28"/>
        </w:rPr>
        <w:t>3.</w:t>
      </w:r>
      <w:r w:rsidR="00957AD1" w:rsidRPr="00AD3F71">
        <w:rPr>
          <w:b/>
          <w:sz w:val="28"/>
          <w:szCs w:val="28"/>
        </w:rPr>
        <w:t>8</w:t>
      </w:r>
      <w:r w:rsidRPr="00AD3F71">
        <w:rPr>
          <w:b/>
          <w:sz w:val="28"/>
          <w:szCs w:val="28"/>
        </w:rPr>
        <w:t>.2</w:t>
      </w:r>
      <w:proofErr w:type="gramStart"/>
      <w:r w:rsidRPr="00AD3F71">
        <w:rPr>
          <w:b/>
          <w:sz w:val="28"/>
          <w:szCs w:val="28"/>
        </w:rPr>
        <w:t xml:space="preserve"> </w:t>
      </w:r>
      <w:r w:rsidR="00F22220" w:rsidRPr="00AD3F71">
        <w:rPr>
          <w:b/>
          <w:sz w:val="28"/>
          <w:szCs w:val="28"/>
        </w:rPr>
        <w:t>У</w:t>
      </w:r>
      <w:proofErr w:type="gramEnd"/>
      <w:r w:rsidR="00F22220" w:rsidRPr="00AD3F71">
        <w:rPr>
          <w:b/>
          <w:sz w:val="28"/>
          <w:szCs w:val="28"/>
        </w:rPr>
        <w:t>частвует в организации</w:t>
      </w:r>
      <w:r w:rsidRPr="00AD3F71">
        <w:rPr>
          <w:b/>
          <w:sz w:val="28"/>
          <w:szCs w:val="28"/>
        </w:rPr>
        <w:t xml:space="preserve"> деятельност</w:t>
      </w:r>
      <w:r w:rsidR="00F22220" w:rsidRPr="00AD3F71">
        <w:rPr>
          <w:b/>
          <w:sz w:val="28"/>
          <w:szCs w:val="28"/>
        </w:rPr>
        <w:t>и</w:t>
      </w:r>
      <w:r w:rsidRPr="00AD3F71">
        <w:rPr>
          <w:b/>
          <w:sz w:val="28"/>
          <w:szCs w:val="28"/>
        </w:rPr>
        <w:t xml:space="preserve"> по сбору (в том числе раздельному сбору), транспортированию, обработке, утилизации, обезвреживанию, захоронению твердых коммунальных отходов. </w:t>
      </w:r>
    </w:p>
    <w:p w:rsidR="001F0303" w:rsidRDefault="001F0303" w:rsidP="00EA3B21">
      <w:pPr>
        <w:ind w:firstLine="567"/>
        <w:jc w:val="both"/>
        <w:rPr>
          <w:sz w:val="28"/>
          <w:szCs w:val="28"/>
        </w:rPr>
      </w:pPr>
      <w:r w:rsidRPr="001F0303">
        <w:rPr>
          <w:sz w:val="28"/>
          <w:szCs w:val="28"/>
        </w:rPr>
        <w:t xml:space="preserve">На полигон твердых бытовых отходов, расположенный по адресу: Ярославская область, Рыбинский район, Волжский сельский округ, район д. Аксеново было вывезено 592,96 </w:t>
      </w:r>
      <w:proofErr w:type="spellStart"/>
      <w:proofErr w:type="gramStart"/>
      <w:r w:rsidRPr="001F0303">
        <w:rPr>
          <w:sz w:val="28"/>
          <w:szCs w:val="28"/>
        </w:rPr>
        <w:t>тыс</w:t>
      </w:r>
      <w:proofErr w:type="spellEnd"/>
      <w:proofErr w:type="gramEnd"/>
      <w:r w:rsidRPr="001F0303">
        <w:rPr>
          <w:sz w:val="28"/>
          <w:szCs w:val="28"/>
        </w:rPr>
        <w:t xml:space="preserve"> куб.м. отходов. </w:t>
      </w:r>
    </w:p>
    <w:p w:rsidR="00AD3F71" w:rsidRDefault="00AD3F71" w:rsidP="00AD3F71">
      <w:pPr>
        <w:adjustRightInd w:val="0"/>
        <w:ind w:firstLine="567"/>
        <w:jc w:val="both"/>
        <w:rPr>
          <w:sz w:val="28"/>
          <w:szCs w:val="28"/>
        </w:rPr>
      </w:pPr>
      <w:r w:rsidRPr="00895C75">
        <w:rPr>
          <w:rFonts w:eastAsiaTheme="minorEastAsia"/>
          <w:color w:val="000000" w:themeColor="text1"/>
          <w:kern w:val="24"/>
          <w:sz w:val="28"/>
          <w:szCs w:val="28"/>
        </w:rPr>
        <w:t>В частном секторе оборудова</w:t>
      </w:r>
      <w:r>
        <w:rPr>
          <w:rFonts w:eastAsiaTheme="minorEastAsia"/>
          <w:color w:val="000000" w:themeColor="text1"/>
          <w:kern w:val="24"/>
          <w:sz w:val="28"/>
          <w:szCs w:val="28"/>
        </w:rPr>
        <w:t>но твердое основание плит на 106</w:t>
      </w:r>
      <w:r w:rsidRPr="00895C75">
        <w:rPr>
          <w:rFonts w:eastAsiaTheme="minorEastAsia"/>
          <w:color w:val="000000" w:themeColor="text1"/>
          <w:kern w:val="24"/>
          <w:sz w:val="28"/>
          <w:szCs w:val="28"/>
        </w:rPr>
        <w:t xml:space="preserve"> контейнерных </w:t>
      </w:r>
      <w:proofErr w:type="spellStart"/>
      <w:r w:rsidRPr="00895C75">
        <w:rPr>
          <w:rFonts w:eastAsiaTheme="minorEastAsia"/>
          <w:color w:val="000000" w:themeColor="text1"/>
          <w:kern w:val="24"/>
          <w:sz w:val="28"/>
          <w:szCs w:val="28"/>
        </w:rPr>
        <w:t>площадк</w:t>
      </w:r>
      <w:r>
        <w:rPr>
          <w:rFonts w:eastAsiaTheme="minorEastAsia"/>
          <w:color w:val="000000" w:themeColor="text1"/>
          <w:kern w:val="24"/>
          <w:sz w:val="28"/>
          <w:szCs w:val="28"/>
        </w:rPr>
        <w:t>ах</w:t>
      </w:r>
      <w:proofErr w:type="gramStart"/>
      <w:r w:rsidRPr="00895C75">
        <w:rPr>
          <w:rFonts w:eastAsiaTheme="minorEastAsia"/>
          <w:color w:val="000000" w:themeColor="text1"/>
          <w:kern w:val="24"/>
          <w:sz w:val="28"/>
          <w:szCs w:val="28"/>
        </w:rPr>
        <w:t>.Л</w:t>
      </w:r>
      <w:proofErr w:type="gramEnd"/>
      <w:r w:rsidRPr="00895C75">
        <w:rPr>
          <w:rFonts w:eastAsiaTheme="minorEastAsia"/>
          <w:color w:val="000000" w:themeColor="text1"/>
          <w:kern w:val="24"/>
          <w:sz w:val="28"/>
          <w:szCs w:val="28"/>
        </w:rPr>
        <w:t>иквидировано</w:t>
      </w:r>
      <w:proofErr w:type="spellEnd"/>
      <w:r w:rsidRPr="00895C75">
        <w:rPr>
          <w:rFonts w:eastAsiaTheme="minorEastAsia"/>
          <w:color w:val="000000" w:themeColor="text1"/>
          <w:kern w:val="24"/>
          <w:sz w:val="28"/>
          <w:szCs w:val="28"/>
        </w:rPr>
        <w:t xml:space="preserve"> 27 несанкционированных свалок.</w:t>
      </w:r>
      <w:r w:rsidRPr="00AD3F71">
        <w:rPr>
          <w:sz w:val="28"/>
          <w:szCs w:val="28"/>
        </w:rPr>
        <w:t xml:space="preserve"> </w:t>
      </w:r>
      <w:r w:rsidRPr="00895C75">
        <w:rPr>
          <w:sz w:val="28"/>
          <w:szCs w:val="28"/>
        </w:rPr>
        <w:t>Улучшено санитарное состояние территории общей площадью более 1033 га.</w:t>
      </w:r>
      <w:r>
        <w:rPr>
          <w:sz w:val="28"/>
          <w:szCs w:val="28"/>
        </w:rPr>
        <w:t xml:space="preserve"> </w:t>
      </w:r>
      <w:r w:rsidRPr="00895C75">
        <w:rPr>
          <w:sz w:val="28"/>
          <w:szCs w:val="28"/>
        </w:rPr>
        <w:t xml:space="preserve">Организован централизованный сбор ТКО на территории индивидуальной жилой застройки в микрорайонах города: </w:t>
      </w:r>
      <w:proofErr w:type="spellStart"/>
      <w:r w:rsidRPr="00895C75">
        <w:rPr>
          <w:sz w:val="28"/>
          <w:szCs w:val="28"/>
        </w:rPr>
        <w:t>Запахомовский</w:t>
      </w:r>
      <w:proofErr w:type="spellEnd"/>
      <w:r w:rsidRPr="00895C75">
        <w:rPr>
          <w:sz w:val="28"/>
          <w:szCs w:val="28"/>
        </w:rPr>
        <w:t>, Заволжье-1, Заволжье -2, Веретье -3.</w:t>
      </w:r>
    </w:p>
    <w:p w:rsidR="00AD3F71" w:rsidRPr="00895C75" w:rsidRDefault="00AD3F71" w:rsidP="00EF545F">
      <w:pPr>
        <w:spacing w:before="77"/>
        <w:ind w:firstLine="567"/>
        <w:jc w:val="both"/>
        <w:textAlignment w:val="baseline"/>
        <w:rPr>
          <w:sz w:val="28"/>
          <w:szCs w:val="28"/>
        </w:rPr>
      </w:pPr>
      <w:r w:rsidRPr="00895C75">
        <w:rPr>
          <w:rFonts w:eastAsia="+mn-ea"/>
          <w:color w:val="000000"/>
          <w:kern w:val="24"/>
          <w:sz w:val="28"/>
          <w:szCs w:val="28"/>
        </w:rPr>
        <w:t>Организ</w:t>
      </w:r>
      <w:r w:rsidR="00EF545F">
        <w:rPr>
          <w:rFonts w:eastAsia="+mn-ea"/>
          <w:color w:val="000000"/>
          <w:kern w:val="24"/>
          <w:sz w:val="28"/>
          <w:szCs w:val="28"/>
        </w:rPr>
        <w:t>ован</w:t>
      </w:r>
      <w:r w:rsidRPr="00895C75">
        <w:rPr>
          <w:rFonts w:eastAsia="+mn-ea"/>
          <w:color w:val="000000"/>
          <w:kern w:val="24"/>
          <w:sz w:val="28"/>
          <w:szCs w:val="28"/>
        </w:rPr>
        <w:t xml:space="preserve"> сбор и вывоз отходов 1 и 2 класса опасности, собранных от населения в «ЭКОБОКСЫ» и в рамках проведения экологической акции «Батарейки, сдавайтесь!»</w:t>
      </w:r>
      <w:r>
        <w:rPr>
          <w:rFonts w:eastAsia="+mn-ea"/>
          <w:color w:val="000000"/>
          <w:kern w:val="24"/>
          <w:sz w:val="28"/>
          <w:szCs w:val="28"/>
        </w:rPr>
        <w:t>.</w:t>
      </w:r>
      <w:r w:rsidRPr="00AD3F71">
        <w:rPr>
          <w:rFonts w:eastAsia="+mn-ea"/>
          <w:color w:val="000000"/>
          <w:kern w:val="24"/>
          <w:sz w:val="28"/>
          <w:szCs w:val="28"/>
        </w:rPr>
        <w:t xml:space="preserve"> </w:t>
      </w:r>
      <w:r w:rsidRPr="00895C75">
        <w:rPr>
          <w:rFonts w:eastAsia="+mn-ea"/>
          <w:color w:val="000000"/>
          <w:kern w:val="24"/>
          <w:sz w:val="28"/>
          <w:szCs w:val="28"/>
        </w:rPr>
        <w:t>Собрано от населения в 2019 году 2148 ед. ламп и 5900 кг  батареек.</w:t>
      </w:r>
      <w:r>
        <w:rPr>
          <w:rFonts w:eastAsia="+mn-ea"/>
          <w:color w:val="000000"/>
          <w:kern w:val="24"/>
          <w:sz w:val="28"/>
          <w:szCs w:val="28"/>
        </w:rPr>
        <w:t xml:space="preserve"> </w:t>
      </w:r>
      <w:r w:rsidRPr="00895C75">
        <w:rPr>
          <w:rFonts w:eastAsia="+mn-ea"/>
          <w:color w:val="000000"/>
          <w:kern w:val="24"/>
          <w:sz w:val="28"/>
          <w:szCs w:val="28"/>
        </w:rPr>
        <w:t>Передано на утилизацию в ООО «Дельта» в 2019 году 2148 ед. ламп и 2400 кг  батареек.</w:t>
      </w:r>
      <w:r>
        <w:rPr>
          <w:rFonts w:eastAsia="+mn-ea"/>
          <w:color w:val="000000"/>
          <w:kern w:val="24"/>
          <w:sz w:val="28"/>
          <w:szCs w:val="28"/>
        </w:rPr>
        <w:t xml:space="preserve"> </w:t>
      </w:r>
      <w:r w:rsidRPr="00895C75">
        <w:rPr>
          <w:sz w:val="28"/>
          <w:szCs w:val="28"/>
        </w:rPr>
        <w:t>Снижение негативного воздействия на почву, за счет уменьшения поступление отходов 1и 2 класса на полигон ТКО.</w:t>
      </w:r>
      <w:r w:rsidR="00EF545F">
        <w:rPr>
          <w:sz w:val="28"/>
          <w:szCs w:val="28"/>
        </w:rPr>
        <w:t xml:space="preserve"> О</w:t>
      </w:r>
      <w:r w:rsidRPr="00895C75">
        <w:rPr>
          <w:sz w:val="28"/>
          <w:szCs w:val="28"/>
        </w:rPr>
        <w:t>рганиз</w:t>
      </w:r>
      <w:r w:rsidR="00EF545F">
        <w:rPr>
          <w:sz w:val="28"/>
          <w:szCs w:val="28"/>
        </w:rPr>
        <w:t>овано</w:t>
      </w:r>
      <w:r w:rsidRPr="00895C75">
        <w:rPr>
          <w:sz w:val="28"/>
          <w:szCs w:val="28"/>
        </w:rPr>
        <w:t xml:space="preserve"> 2 </w:t>
      </w:r>
      <w:r w:rsidR="00EF545F">
        <w:rPr>
          <w:sz w:val="28"/>
          <w:szCs w:val="28"/>
        </w:rPr>
        <w:t xml:space="preserve">дополнительных </w:t>
      </w:r>
      <w:r w:rsidRPr="00895C75">
        <w:rPr>
          <w:sz w:val="28"/>
          <w:szCs w:val="28"/>
        </w:rPr>
        <w:t>мест</w:t>
      </w:r>
      <w:r w:rsidR="00EF545F">
        <w:rPr>
          <w:sz w:val="28"/>
          <w:szCs w:val="28"/>
        </w:rPr>
        <w:t>а</w:t>
      </w:r>
      <w:r w:rsidRPr="00895C75">
        <w:rPr>
          <w:sz w:val="28"/>
          <w:szCs w:val="28"/>
        </w:rPr>
        <w:t xml:space="preserve"> по сбору отходов 2 класса опасности по адресам:- г. Рыбинск, ул. Чкалова,25;</w:t>
      </w:r>
      <w:r>
        <w:rPr>
          <w:sz w:val="28"/>
          <w:szCs w:val="28"/>
        </w:rPr>
        <w:t xml:space="preserve"> г. Рыбинск, ул. Ошанина,14.</w:t>
      </w:r>
    </w:p>
    <w:p w:rsidR="000051CC" w:rsidRPr="00C64056" w:rsidRDefault="000051CC" w:rsidP="00EA3B21">
      <w:pPr>
        <w:pStyle w:val="af"/>
        <w:rPr>
          <w:b/>
          <w:sz w:val="28"/>
          <w:szCs w:val="28"/>
          <w:highlight w:val="yellow"/>
        </w:rPr>
      </w:pPr>
    </w:p>
    <w:p w:rsidR="00EC50C0" w:rsidRPr="004E0782" w:rsidRDefault="00EC50C0" w:rsidP="00EA3B21">
      <w:pPr>
        <w:jc w:val="both"/>
        <w:rPr>
          <w:b/>
          <w:sz w:val="28"/>
          <w:szCs w:val="28"/>
        </w:rPr>
      </w:pPr>
      <w:r w:rsidRPr="004E0782">
        <w:rPr>
          <w:b/>
          <w:sz w:val="28"/>
          <w:szCs w:val="28"/>
        </w:rPr>
        <w:t>3.</w:t>
      </w:r>
      <w:r w:rsidR="00957AD1" w:rsidRPr="004E0782">
        <w:rPr>
          <w:b/>
          <w:sz w:val="28"/>
          <w:szCs w:val="28"/>
        </w:rPr>
        <w:t>8</w:t>
      </w:r>
      <w:r w:rsidRPr="004E0782">
        <w:rPr>
          <w:b/>
          <w:sz w:val="28"/>
          <w:szCs w:val="28"/>
        </w:rPr>
        <w:t>.3</w:t>
      </w:r>
      <w:proofErr w:type="gramStart"/>
      <w:r w:rsidRPr="004E0782">
        <w:rPr>
          <w:b/>
          <w:sz w:val="28"/>
          <w:szCs w:val="28"/>
        </w:rPr>
        <w:t xml:space="preserve"> О</w:t>
      </w:r>
      <w:proofErr w:type="gramEnd"/>
      <w:r w:rsidRPr="004E0782">
        <w:rPr>
          <w:b/>
          <w:sz w:val="28"/>
          <w:szCs w:val="28"/>
        </w:rPr>
        <w:t>существляет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w:t>
      </w:r>
      <w:r w:rsidR="00EB6CB6" w:rsidRPr="004E0782">
        <w:rPr>
          <w:b/>
          <w:sz w:val="28"/>
          <w:szCs w:val="28"/>
        </w:rPr>
        <w:t xml:space="preserve"> </w:t>
      </w:r>
    </w:p>
    <w:p w:rsidR="00EF545F" w:rsidRPr="00967338" w:rsidRDefault="00EF545F" w:rsidP="00EF545F">
      <w:pPr>
        <w:adjustRightInd w:val="0"/>
        <w:jc w:val="both"/>
        <w:rPr>
          <w:sz w:val="28"/>
          <w:szCs w:val="28"/>
        </w:rPr>
      </w:pPr>
      <w:r>
        <w:rPr>
          <w:sz w:val="28"/>
          <w:szCs w:val="28"/>
        </w:rPr>
        <w:t>1.</w:t>
      </w:r>
      <w:r w:rsidRPr="00967338">
        <w:rPr>
          <w:sz w:val="28"/>
          <w:szCs w:val="28"/>
        </w:rPr>
        <w:t xml:space="preserve">Организация  и проведение Всероссийского экологического субботника «Зеленая весна 2019 в </w:t>
      </w:r>
      <w:proofErr w:type="gramStart"/>
      <w:r w:rsidRPr="00967338">
        <w:rPr>
          <w:sz w:val="28"/>
          <w:szCs w:val="28"/>
        </w:rPr>
        <w:t>Рыбинске</w:t>
      </w:r>
      <w:proofErr w:type="gramEnd"/>
      <w:r w:rsidRPr="00967338">
        <w:rPr>
          <w:sz w:val="28"/>
          <w:szCs w:val="28"/>
        </w:rPr>
        <w:t>!»</w:t>
      </w:r>
      <w:r>
        <w:rPr>
          <w:sz w:val="28"/>
          <w:szCs w:val="28"/>
        </w:rPr>
        <w:t>.</w:t>
      </w:r>
      <w:r w:rsidRPr="00EF545F">
        <w:rPr>
          <w:sz w:val="28"/>
          <w:szCs w:val="28"/>
        </w:rPr>
        <w:t xml:space="preserve"> </w:t>
      </w:r>
      <w:r w:rsidRPr="00967338">
        <w:rPr>
          <w:sz w:val="28"/>
          <w:szCs w:val="28"/>
        </w:rPr>
        <w:t>Улучшено санитарное состояние</w:t>
      </w:r>
      <w:r>
        <w:rPr>
          <w:sz w:val="28"/>
          <w:szCs w:val="28"/>
        </w:rPr>
        <w:t xml:space="preserve"> </w:t>
      </w:r>
      <w:proofErr w:type="spellStart"/>
      <w:r>
        <w:rPr>
          <w:sz w:val="28"/>
          <w:szCs w:val="28"/>
        </w:rPr>
        <w:t>водоохранных</w:t>
      </w:r>
      <w:proofErr w:type="spellEnd"/>
      <w:r>
        <w:rPr>
          <w:sz w:val="28"/>
          <w:szCs w:val="28"/>
        </w:rPr>
        <w:t xml:space="preserve"> зон</w:t>
      </w:r>
      <w:r w:rsidRPr="00967338">
        <w:rPr>
          <w:sz w:val="28"/>
          <w:szCs w:val="28"/>
        </w:rPr>
        <w:t>:</w:t>
      </w:r>
    </w:p>
    <w:p w:rsidR="00EF545F" w:rsidRDefault="00EF545F" w:rsidP="00EF545F">
      <w:pPr>
        <w:adjustRightInd w:val="0"/>
        <w:jc w:val="both"/>
        <w:rPr>
          <w:sz w:val="28"/>
          <w:szCs w:val="28"/>
        </w:rPr>
      </w:pPr>
      <w:r w:rsidRPr="00967338">
        <w:rPr>
          <w:sz w:val="28"/>
          <w:szCs w:val="28"/>
        </w:rPr>
        <w:t xml:space="preserve">- </w:t>
      </w:r>
      <w:proofErr w:type="spellStart"/>
      <w:r w:rsidRPr="00967338">
        <w:rPr>
          <w:sz w:val="28"/>
          <w:szCs w:val="28"/>
        </w:rPr>
        <w:t>водоохранной</w:t>
      </w:r>
      <w:proofErr w:type="spellEnd"/>
      <w:r w:rsidRPr="00967338">
        <w:rPr>
          <w:sz w:val="28"/>
          <w:szCs w:val="28"/>
        </w:rPr>
        <w:t xml:space="preserve"> зоны</w:t>
      </w:r>
      <w:r>
        <w:rPr>
          <w:sz w:val="28"/>
          <w:szCs w:val="28"/>
        </w:rPr>
        <w:t xml:space="preserve"> (200 м)</w:t>
      </w:r>
      <w:r w:rsidRPr="00967338">
        <w:rPr>
          <w:sz w:val="28"/>
          <w:szCs w:val="28"/>
        </w:rPr>
        <w:t xml:space="preserve"> р. Черемуха общей площадью более 0,12 га;</w:t>
      </w:r>
    </w:p>
    <w:p w:rsidR="00EF545F" w:rsidRDefault="00EF545F" w:rsidP="00EF545F">
      <w:pPr>
        <w:adjustRightInd w:val="0"/>
        <w:jc w:val="both"/>
        <w:rPr>
          <w:sz w:val="28"/>
          <w:szCs w:val="28"/>
        </w:rPr>
      </w:pPr>
      <w:r>
        <w:rPr>
          <w:sz w:val="28"/>
          <w:szCs w:val="28"/>
        </w:rPr>
        <w:lastRenderedPageBreak/>
        <w:t xml:space="preserve">- </w:t>
      </w:r>
      <w:proofErr w:type="spellStart"/>
      <w:r>
        <w:rPr>
          <w:sz w:val="28"/>
          <w:szCs w:val="28"/>
        </w:rPr>
        <w:t>водоохранная</w:t>
      </w:r>
      <w:proofErr w:type="spellEnd"/>
      <w:r>
        <w:rPr>
          <w:sz w:val="28"/>
          <w:szCs w:val="28"/>
        </w:rPr>
        <w:t xml:space="preserve"> зона (200 м) Горьковского и Рыбинского водохранилища площадью более 0,6 га;</w:t>
      </w:r>
    </w:p>
    <w:p w:rsidR="003D237E" w:rsidRDefault="00EF545F" w:rsidP="00EF545F">
      <w:pPr>
        <w:jc w:val="both"/>
        <w:rPr>
          <w:sz w:val="28"/>
          <w:szCs w:val="28"/>
        </w:rPr>
      </w:pPr>
      <w:r w:rsidRPr="00967338">
        <w:rPr>
          <w:sz w:val="28"/>
          <w:szCs w:val="28"/>
        </w:rPr>
        <w:t xml:space="preserve">Высажено 40 саженцев берез, кленов, сосен и черемухи в </w:t>
      </w:r>
      <w:proofErr w:type="spellStart"/>
      <w:r w:rsidRPr="00967338">
        <w:rPr>
          <w:sz w:val="28"/>
          <w:szCs w:val="28"/>
        </w:rPr>
        <w:t>мик</w:t>
      </w:r>
      <w:proofErr w:type="spellEnd"/>
      <w:r w:rsidRPr="00967338">
        <w:rPr>
          <w:sz w:val="28"/>
          <w:szCs w:val="28"/>
        </w:rPr>
        <w:t>. Волжский</w:t>
      </w:r>
      <w:r>
        <w:rPr>
          <w:sz w:val="28"/>
          <w:szCs w:val="28"/>
        </w:rPr>
        <w:t>.</w:t>
      </w:r>
    </w:p>
    <w:p w:rsidR="00EF545F" w:rsidRPr="00967338" w:rsidRDefault="00EF545F" w:rsidP="00EF545F">
      <w:pPr>
        <w:adjustRightInd w:val="0"/>
        <w:jc w:val="both"/>
        <w:rPr>
          <w:sz w:val="28"/>
          <w:szCs w:val="28"/>
        </w:rPr>
      </w:pPr>
      <w:r>
        <w:rPr>
          <w:sz w:val="28"/>
          <w:szCs w:val="28"/>
        </w:rPr>
        <w:t>2.</w:t>
      </w:r>
      <w:r w:rsidRPr="00EF545F">
        <w:rPr>
          <w:sz w:val="28"/>
          <w:szCs w:val="28"/>
        </w:rPr>
        <w:t xml:space="preserve"> </w:t>
      </w:r>
      <w:r w:rsidRPr="00967338">
        <w:rPr>
          <w:sz w:val="28"/>
          <w:szCs w:val="28"/>
        </w:rPr>
        <w:t xml:space="preserve">Реализация экологического проекта «РЫБИНСК </w:t>
      </w:r>
      <w:proofErr w:type="gramStart"/>
      <w:r w:rsidRPr="00967338">
        <w:rPr>
          <w:sz w:val="28"/>
          <w:szCs w:val="28"/>
        </w:rPr>
        <w:t>ЗА</w:t>
      </w:r>
      <w:proofErr w:type="gramEnd"/>
      <w:r w:rsidRPr="00967338">
        <w:rPr>
          <w:sz w:val="28"/>
          <w:szCs w:val="28"/>
        </w:rPr>
        <w:t>! Чистые реки и берега!»</w:t>
      </w:r>
      <w:r>
        <w:rPr>
          <w:sz w:val="28"/>
          <w:szCs w:val="28"/>
        </w:rPr>
        <w:t xml:space="preserve"> (Турнир по вылову бесхозных сетей «Ветер»).</w:t>
      </w:r>
      <w:r w:rsidRPr="00EF545F">
        <w:rPr>
          <w:sz w:val="28"/>
          <w:szCs w:val="28"/>
        </w:rPr>
        <w:t xml:space="preserve"> </w:t>
      </w:r>
      <w:r w:rsidRPr="00967338">
        <w:rPr>
          <w:sz w:val="28"/>
          <w:szCs w:val="28"/>
        </w:rPr>
        <w:t>Расчищена акватория Горьковского водохранилища от бесхозных сетей, длиной более 5 км;</w:t>
      </w:r>
    </w:p>
    <w:p w:rsidR="00EF545F" w:rsidRPr="00967338" w:rsidRDefault="00EF545F" w:rsidP="00EF545F">
      <w:pPr>
        <w:adjustRightInd w:val="0"/>
        <w:jc w:val="both"/>
        <w:rPr>
          <w:sz w:val="28"/>
          <w:szCs w:val="28"/>
        </w:rPr>
      </w:pPr>
      <w:r w:rsidRPr="00967338">
        <w:rPr>
          <w:sz w:val="28"/>
          <w:szCs w:val="28"/>
        </w:rPr>
        <w:t>Улучшено санитарное состояние территории:</w:t>
      </w:r>
    </w:p>
    <w:p w:rsidR="00EF545F" w:rsidRPr="00967338" w:rsidRDefault="00EF545F" w:rsidP="00EF545F">
      <w:pPr>
        <w:adjustRightInd w:val="0"/>
        <w:jc w:val="both"/>
        <w:rPr>
          <w:sz w:val="28"/>
          <w:szCs w:val="28"/>
        </w:rPr>
      </w:pPr>
      <w:r w:rsidRPr="00967338">
        <w:rPr>
          <w:sz w:val="28"/>
          <w:szCs w:val="28"/>
        </w:rPr>
        <w:t xml:space="preserve">- </w:t>
      </w:r>
      <w:proofErr w:type="spellStart"/>
      <w:r w:rsidRPr="00967338">
        <w:rPr>
          <w:sz w:val="28"/>
          <w:szCs w:val="28"/>
        </w:rPr>
        <w:t>водоохранной</w:t>
      </w:r>
      <w:proofErr w:type="spellEnd"/>
      <w:r w:rsidRPr="00967338">
        <w:rPr>
          <w:sz w:val="28"/>
          <w:szCs w:val="28"/>
        </w:rPr>
        <w:t xml:space="preserve"> зоны р. Волги общей площадью более 0,5 га;</w:t>
      </w:r>
    </w:p>
    <w:p w:rsidR="00EF545F" w:rsidRDefault="00EF545F" w:rsidP="00EF545F">
      <w:pPr>
        <w:jc w:val="both"/>
        <w:rPr>
          <w:sz w:val="28"/>
          <w:szCs w:val="28"/>
        </w:rPr>
      </w:pPr>
      <w:r>
        <w:rPr>
          <w:sz w:val="28"/>
          <w:szCs w:val="28"/>
        </w:rPr>
        <w:t xml:space="preserve">- </w:t>
      </w:r>
      <w:proofErr w:type="spellStart"/>
      <w:r w:rsidRPr="00967338">
        <w:rPr>
          <w:sz w:val="28"/>
          <w:szCs w:val="28"/>
        </w:rPr>
        <w:t>водоохранной</w:t>
      </w:r>
      <w:proofErr w:type="spellEnd"/>
      <w:r w:rsidRPr="00967338">
        <w:rPr>
          <w:sz w:val="28"/>
          <w:szCs w:val="28"/>
        </w:rPr>
        <w:t xml:space="preserve"> зоны р. Черемуха общей площадью более 0,2 га</w:t>
      </w:r>
      <w:r>
        <w:rPr>
          <w:sz w:val="28"/>
          <w:szCs w:val="28"/>
        </w:rPr>
        <w:t>.</w:t>
      </w:r>
    </w:p>
    <w:p w:rsidR="00EF545F" w:rsidRPr="00967338" w:rsidRDefault="00EF545F" w:rsidP="00EF545F">
      <w:pPr>
        <w:adjustRightInd w:val="0"/>
        <w:jc w:val="both"/>
        <w:rPr>
          <w:sz w:val="28"/>
          <w:szCs w:val="28"/>
        </w:rPr>
      </w:pPr>
      <w:r>
        <w:rPr>
          <w:sz w:val="28"/>
          <w:szCs w:val="28"/>
        </w:rPr>
        <w:t>3.</w:t>
      </w:r>
      <w:r w:rsidRPr="00EF545F">
        <w:rPr>
          <w:sz w:val="28"/>
          <w:szCs w:val="28"/>
        </w:rPr>
        <w:t xml:space="preserve"> </w:t>
      </w:r>
      <w:r w:rsidRPr="00967338">
        <w:rPr>
          <w:sz w:val="28"/>
          <w:szCs w:val="28"/>
        </w:rPr>
        <w:t>Организация и проведение 1 Чемпионата по спортивному сбору мусора</w:t>
      </w:r>
      <w:r>
        <w:rPr>
          <w:sz w:val="28"/>
          <w:szCs w:val="28"/>
        </w:rPr>
        <w:t xml:space="preserve">. </w:t>
      </w:r>
      <w:r w:rsidRPr="00967338">
        <w:rPr>
          <w:sz w:val="28"/>
          <w:szCs w:val="28"/>
        </w:rPr>
        <w:t>Улучшено санитарное состояние территории:</w:t>
      </w:r>
    </w:p>
    <w:p w:rsidR="00EF545F" w:rsidRPr="00967338" w:rsidRDefault="00EF545F" w:rsidP="00EF545F">
      <w:pPr>
        <w:adjustRightInd w:val="0"/>
        <w:jc w:val="both"/>
        <w:rPr>
          <w:sz w:val="28"/>
          <w:szCs w:val="28"/>
        </w:rPr>
      </w:pPr>
      <w:r w:rsidRPr="00967338">
        <w:rPr>
          <w:sz w:val="28"/>
          <w:szCs w:val="28"/>
        </w:rPr>
        <w:t xml:space="preserve">- </w:t>
      </w:r>
      <w:proofErr w:type="spellStart"/>
      <w:r w:rsidRPr="00967338">
        <w:rPr>
          <w:sz w:val="28"/>
          <w:szCs w:val="28"/>
        </w:rPr>
        <w:t>водоохранной</w:t>
      </w:r>
      <w:proofErr w:type="spellEnd"/>
      <w:r w:rsidRPr="00967338">
        <w:rPr>
          <w:sz w:val="28"/>
          <w:szCs w:val="28"/>
        </w:rPr>
        <w:t xml:space="preserve"> зоны</w:t>
      </w:r>
      <w:r>
        <w:rPr>
          <w:sz w:val="28"/>
          <w:szCs w:val="28"/>
        </w:rPr>
        <w:t xml:space="preserve"> (50 м)</w:t>
      </w:r>
      <w:r w:rsidRPr="00967338">
        <w:rPr>
          <w:sz w:val="28"/>
          <w:szCs w:val="28"/>
        </w:rPr>
        <w:t xml:space="preserve"> р. </w:t>
      </w:r>
      <w:proofErr w:type="spellStart"/>
      <w:r w:rsidRPr="00967338">
        <w:rPr>
          <w:sz w:val="28"/>
          <w:szCs w:val="28"/>
        </w:rPr>
        <w:t>Дресвянка</w:t>
      </w:r>
      <w:proofErr w:type="spellEnd"/>
      <w:r w:rsidRPr="00967338">
        <w:rPr>
          <w:sz w:val="28"/>
          <w:szCs w:val="28"/>
        </w:rPr>
        <w:t xml:space="preserve"> общей площадью более 0,</w:t>
      </w:r>
      <w:r>
        <w:rPr>
          <w:sz w:val="28"/>
          <w:szCs w:val="28"/>
        </w:rPr>
        <w:t>71</w:t>
      </w:r>
      <w:r w:rsidRPr="00967338">
        <w:rPr>
          <w:sz w:val="28"/>
          <w:szCs w:val="28"/>
        </w:rPr>
        <w:t xml:space="preserve"> га;</w:t>
      </w:r>
    </w:p>
    <w:p w:rsidR="00EF545F" w:rsidRDefault="00EF545F" w:rsidP="00EF545F">
      <w:pPr>
        <w:jc w:val="both"/>
        <w:rPr>
          <w:sz w:val="28"/>
          <w:szCs w:val="28"/>
        </w:rPr>
      </w:pPr>
      <w:r>
        <w:rPr>
          <w:sz w:val="28"/>
          <w:szCs w:val="28"/>
        </w:rPr>
        <w:t>Снижение поступления отходов</w:t>
      </w:r>
      <w:r w:rsidRPr="00967338">
        <w:rPr>
          <w:sz w:val="28"/>
          <w:szCs w:val="28"/>
        </w:rPr>
        <w:t xml:space="preserve"> на полигон ТКО в </w:t>
      </w:r>
      <w:proofErr w:type="gramStart"/>
      <w:r w:rsidRPr="00967338">
        <w:rPr>
          <w:sz w:val="28"/>
          <w:szCs w:val="28"/>
        </w:rPr>
        <w:t>объеме</w:t>
      </w:r>
      <w:proofErr w:type="gramEnd"/>
      <w:r w:rsidRPr="00967338">
        <w:rPr>
          <w:sz w:val="28"/>
          <w:szCs w:val="28"/>
        </w:rPr>
        <w:t xml:space="preserve"> 0,3 тонны (отправлено на переработку).</w:t>
      </w:r>
    </w:p>
    <w:p w:rsidR="00EF545F" w:rsidRPr="00967338" w:rsidRDefault="00EF545F" w:rsidP="00EF545F">
      <w:pPr>
        <w:adjustRightInd w:val="0"/>
        <w:jc w:val="both"/>
        <w:rPr>
          <w:sz w:val="28"/>
          <w:szCs w:val="28"/>
        </w:rPr>
      </w:pPr>
      <w:r>
        <w:rPr>
          <w:sz w:val="28"/>
          <w:szCs w:val="28"/>
        </w:rPr>
        <w:t>4.</w:t>
      </w:r>
      <w:r w:rsidRPr="00EF545F">
        <w:rPr>
          <w:sz w:val="28"/>
          <w:szCs w:val="28"/>
        </w:rPr>
        <w:t xml:space="preserve"> </w:t>
      </w:r>
      <w:r w:rsidRPr="00967338">
        <w:rPr>
          <w:sz w:val="28"/>
          <w:szCs w:val="28"/>
        </w:rPr>
        <w:t>Организация  и проведение Всероссийского экологического субботника «Зеленая Россия</w:t>
      </w:r>
      <w:r>
        <w:rPr>
          <w:sz w:val="28"/>
          <w:szCs w:val="28"/>
        </w:rPr>
        <w:t xml:space="preserve"> -</w:t>
      </w:r>
      <w:r w:rsidRPr="00967338">
        <w:rPr>
          <w:sz w:val="28"/>
          <w:szCs w:val="28"/>
        </w:rPr>
        <w:t xml:space="preserve"> 2019 в </w:t>
      </w:r>
      <w:proofErr w:type="gramStart"/>
      <w:r w:rsidRPr="00967338">
        <w:rPr>
          <w:sz w:val="28"/>
          <w:szCs w:val="28"/>
        </w:rPr>
        <w:t>Рыбинске</w:t>
      </w:r>
      <w:proofErr w:type="gramEnd"/>
      <w:r w:rsidRPr="00967338">
        <w:rPr>
          <w:sz w:val="28"/>
          <w:szCs w:val="28"/>
        </w:rPr>
        <w:t>!»</w:t>
      </w:r>
      <w:r>
        <w:rPr>
          <w:sz w:val="28"/>
          <w:szCs w:val="28"/>
        </w:rPr>
        <w:t>.</w:t>
      </w:r>
      <w:r w:rsidRPr="00EF545F">
        <w:rPr>
          <w:sz w:val="28"/>
          <w:szCs w:val="28"/>
        </w:rPr>
        <w:t xml:space="preserve"> </w:t>
      </w:r>
      <w:r w:rsidRPr="00967338">
        <w:rPr>
          <w:sz w:val="28"/>
          <w:szCs w:val="28"/>
        </w:rPr>
        <w:t>Улучшено санитарное состояние территории:</w:t>
      </w:r>
    </w:p>
    <w:p w:rsidR="00EF545F" w:rsidRDefault="00EF545F" w:rsidP="00EF545F">
      <w:pPr>
        <w:adjustRightInd w:val="0"/>
        <w:jc w:val="both"/>
        <w:rPr>
          <w:sz w:val="28"/>
          <w:szCs w:val="28"/>
        </w:rPr>
      </w:pPr>
      <w:r w:rsidRPr="00967338">
        <w:rPr>
          <w:sz w:val="28"/>
          <w:szCs w:val="28"/>
        </w:rPr>
        <w:t xml:space="preserve">- </w:t>
      </w:r>
      <w:proofErr w:type="spellStart"/>
      <w:r w:rsidRPr="00967338">
        <w:rPr>
          <w:sz w:val="28"/>
          <w:szCs w:val="28"/>
        </w:rPr>
        <w:t>водоохранной</w:t>
      </w:r>
      <w:proofErr w:type="spellEnd"/>
      <w:r w:rsidRPr="00967338">
        <w:rPr>
          <w:sz w:val="28"/>
          <w:szCs w:val="28"/>
        </w:rPr>
        <w:t xml:space="preserve"> зоны р. Коровка общей площадью более 0,2 га;</w:t>
      </w:r>
    </w:p>
    <w:p w:rsidR="00EF545F" w:rsidRDefault="00EF545F" w:rsidP="00EF545F">
      <w:pPr>
        <w:jc w:val="both"/>
        <w:rPr>
          <w:sz w:val="28"/>
          <w:szCs w:val="28"/>
        </w:rPr>
      </w:pPr>
      <w:r>
        <w:rPr>
          <w:sz w:val="28"/>
          <w:szCs w:val="28"/>
        </w:rPr>
        <w:t>- очищены от мусора зеленые зоны (ул. Софийская, ул.1-я Выборгская и др.).</w:t>
      </w:r>
    </w:p>
    <w:p w:rsidR="00EF545F" w:rsidRPr="00967338" w:rsidRDefault="00EF545F" w:rsidP="00EF545F">
      <w:pPr>
        <w:adjustRightInd w:val="0"/>
        <w:jc w:val="both"/>
        <w:rPr>
          <w:sz w:val="28"/>
          <w:szCs w:val="28"/>
        </w:rPr>
      </w:pPr>
      <w:r>
        <w:rPr>
          <w:sz w:val="28"/>
          <w:szCs w:val="28"/>
        </w:rPr>
        <w:t>5.</w:t>
      </w:r>
      <w:r w:rsidRPr="00EF545F">
        <w:rPr>
          <w:sz w:val="28"/>
          <w:szCs w:val="28"/>
        </w:rPr>
        <w:t xml:space="preserve"> </w:t>
      </w:r>
      <w:r w:rsidRPr="00967338">
        <w:rPr>
          <w:sz w:val="28"/>
          <w:szCs w:val="28"/>
        </w:rPr>
        <w:t xml:space="preserve">Взаимодействие с инициаторами экологического движения в </w:t>
      </w:r>
      <w:proofErr w:type="gramStart"/>
      <w:r w:rsidRPr="00967338">
        <w:rPr>
          <w:sz w:val="28"/>
          <w:szCs w:val="28"/>
        </w:rPr>
        <w:t>городе</w:t>
      </w:r>
      <w:proofErr w:type="gramEnd"/>
      <w:r w:rsidRPr="00967338">
        <w:rPr>
          <w:sz w:val="28"/>
          <w:szCs w:val="28"/>
        </w:rPr>
        <w:t xml:space="preserve"> Рыбинске:</w:t>
      </w:r>
    </w:p>
    <w:p w:rsidR="00EF545F" w:rsidRPr="00967338" w:rsidRDefault="00EF545F" w:rsidP="00EF545F">
      <w:pPr>
        <w:adjustRightInd w:val="0"/>
        <w:jc w:val="both"/>
        <w:rPr>
          <w:sz w:val="28"/>
          <w:szCs w:val="28"/>
        </w:rPr>
      </w:pPr>
      <w:r w:rsidRPr="00967338">
        <w:rPr>
          <w:sz w:val="28"/>
          <w:szCs w:val="28"/>
        </w:rPr>
        <w:t>-</w:t>
      </w:r>
      <w:r>
        <w:rPr>
          <w:sz w:val="28"/>
          <w:szCs w:val="28"/>
        </w:rPr>
        <w:t xml:space="preserve"> </w:t>
      </w:r>
      <w:r w:rsidRPr="00967338">
        <w:rPr>
          <w:sz w:val="28"/>
          <w:szCs w:val="28"/>
        </w:rPr>
        <w:t>«</w:t>
      </w:r>
      <w:proofErr w:type="spellStart"/>
      <w:r w:rsidRPr="00967338">
        <w:rPr>
          <w:sz w:val="28"/>
          <w:szCs w:val="28"/>
        </w:rPr>
        <w:t>РыбинскЭкоЛайфхак</w:t>
      </w:r>
      <w:proofErr w:type="spellEnd"/>
      <w:r w:rsidRPr="00967338">
        <w:rPr>
          <w:sz w:val="28"/>
          <w:szCs w:val="28"/>
        </w:rPr>
        <w:t>»</w:t>
      </w:r>
      <w:r>
        <w:rPr>
          <w:sz w:val="28"/>
          <w:szCs w:val="28"/>
        </w:rPr>
        <w:t>;</w:t>
      </w:r>
    </w:p>
    <w:p w:rsidR="00EF545F" w:rsidRDefault="00EF545F" w:rsidP="00EF545F">
      <w:pPr>
        <w:jc w:val="both"/>
        <w:rPr>
          <w:sz w:val="28"/>
          <w:szCs w:val="28"/>
        </w:rPr>
      </w:pPr>
      <w:r w:rsidRPr="00967338">
        <w:rPr>
          <w:sz w:val="28"/>
          <w:szCs w:val="28"/>
        </w:rPr>
        <w:t>-</w:t>
      </w:r>
      <w:r>
        <w:rPr>
          <w:sz w:val="28"/>
          <w:szCs w:val="28"/>
        </w:rPr>
        <w:t xml:space="preserve"> </w:t>
      </w:r>
      <w:r w:rsidRPr="00967338">
        <w:rPr>
          <w:sz w:val="28"/>
          <w:szCs w:val="28"/>
        </w:rPr>
        <w:t>«</w:t>
      </w:r>
      <w:proofErr w:type="spellStart"/>
      <w:r w:rsidRPr="00967338">
        <w:rPr>
          <w:sz w:val="28"/>
          <w:szCs w:val="28"/>
        </w:rPr>
        <w:t>Плоггинг</w:t>
      </w:r>
      <w:proofErr w:type="spellEnd"/>
      <w:r w:rsidRPr="00967338">
        <w:rPr>
          <w:sz w:val="28"/>
          <w:szCs w:val="28"/>
        </w:rPr>
        <w:t xml:space="preserve"> в </w:t>
      </w:r>
      <w:proofErr w:type="gramStart"/>
      <w:r w:rsidRPr="00967338">
        <w:rPr>
          <w:sz w:val="28"/>
          <w:szCs w:val="28"/>
        </w:rPr>
        <w:t>Рыбинске</w:t>
      </w:r>
      <w:proofErr w:type="gramEnd"/>
      <w:r w:rsidRPr="00967338">
        <w:rPr>
          <w:sz w:val="28"/>
          <w:szCs w:val="28"/>
        </w:rPr>
        <w:t>»</w:t>
      </w:r>
      <w:r>
        <w:rPr>
          <w:sz w:val="28"/>
          <w:szCs w:val="28"/>
        </w:rPr>
        <w:t>.</w:t>
      </w:r>
    </w:p>
    <w:p w:rsidR="00EF545F" w:rsidRDefault="00EF545F" w:rsidP="00EF545F">
      <w:pPr>
        <w:jc w:val="both"/>
        <w:rPr>
          <w:sz w:val="28"/>
          <w:szCs w:val="28"/>
        </w:rPr>
      </w:pPr>
      <w:r w:rsidRPr="00967338">
        <w:rPr>
          <w:sz w:val="28"/>
          <w:szCs w:val="28"/>
        </w:rPr>
        <w:t xml:space="preserve">Снижение поступления отходов на полигон ТКО. Раздельно </w:t>
      </w:r>
      <w:proofErr w:type="gramStart"/>
      <w:r w:rsidRPr="00967338">
        <w:rPr>
          <w:sz w:val="28"/>
          <w:szCs w:val="28"/>
        </w:rPr>
        <w:t>собрано и передано</w:t>
      </w:r>
      <w:proofErr w:type="gramEnd"/>
      <w:r w:rsidRPr="00967338">
        <w:rPr>
          <w:sz w:val="28"/>
          <w:szCs w:val="28"/>
        </w:rPr>
        <w:t xml:space="preserve"> на переработку более 11 тонн ТКО (пластик, стекло, бумага).</w:t>
      </w:r>
    </w:p>
    <w:p w:rsidR="00EF545F" w:rsidRPr="00967338" w:rsidRDefault="00EF545F" w:rsidP="00EF545F">
      <w:pPr>
        <w:adjustRightInd w:val="0"/>
        <w:jc w:val="both"/>
        <w:rPr>
          <w:sz w:val="28"/>
          <w:szCs w:val="28"/>
        </w:rPr>
      </w:pPr>
      <w:r>
        <w:rPr>
          <w:sz w:val="28"/>
          <w:szCs w:val="28"/>
        </w:rPr>
        <w:t>6.</w:t>
      </w:r>
      <w:r w:rsidRPr="00EF545F">
        <w:rPr>
          <w:sz w:val="28"/>
          <w:szCs w:val="28"/>
        </w:rPr>
        <w:t xml:space="preserve"> </w:t>
      </w:r>
      <w:r w:rsidRPr="00967338">
        <w:rPr>
          <w:sz w:val="28"/>
          <w:szCs w:val="28"/>
        </w:rPr>
        <w:t>Реализация экологического проекта «Ноль отходов»</w:t>
      </w:r>
      <w:r>
        <w:rPr>
          <w:sz w:val="28"/>
          <w:szCs w:val="28"/>
        </w:rPr>
        <w:t>.</w:t>
      </w:r>
      <w:r w:rsidRPr="00EF545F">
        <w:rPr>
          <w:sz w:val="28"/>
          <w:szCs w:val="28"/>
        </w:rPr>
        <w:t xml:space="preserve"> </w:t>
      </w:r>
      <w:r w:rsidRPr="00967338">
        <w:rPr>
          <w:sz w:val="28"/>
          <w:szCs w:val="28"/>
        </w:rPr>
        <w:t>Обучено 25 школьников.</w:t>
      </w:r>
    </w:p>
    <w:p w:rsidR="00EF545F" w:rsidRDefault="00EF545F" w:rsidP="00EF545F">
      <w:pPr>
        <w:jc w:val="both"/>
        <w:rPr>
          <w:sz w:val="28"/>
          <w:szCs w:val="28"/>
        </w:rPr>
      </w:pPr>
      <w:r w:rsidRPr="00967338">
        <w:rPr>
          <w:sz w:val="28"/>
          <w:szCs w:val="28"/>
        </w:rPr>
        <w:t xml:space="preserve">На </w:t>
      </w:r>
      <w:r>
        <w:rPr>
          <w:sz w:val="28"/>
          <w:szCs w:val="28"/>
        </w:rPr>
        <w:t xml:space="preserve">VI </w:t>
      </w:r>
      <w:r w:rsidRPr="00967338">
        <w:rPr>
          <w:sz w:val="28"/>
          <w:szCs w:val="28"/>
        </w:rPr>
        <w:t>Международном Форуме лучших муниципальных практик из 65 муниципальных образований в номинации «Комфорт</w:t>
      </w:r>
      <w:r>
        <w:rPr>
          <w:sz w:val="28"/>
          <w:szCs w:val="28"/>
        </w:rPr>
        <w:t xml:space="preserve"> и безопасность жизни. Экология</w:t>
      </w:r>
      <w:r w:rsidRPr="00967338">
        <w:rPr>
          <w:sz w:val="28"/>
          <w:szCs w:val="28"/>
        </w:rPr>
        <w:t>»</w:t>
      </w:r>
      <w:r>
        <w:rPr>
          <w:sz w:val="28"/>
          <w:szCs w:val="28"/>
        </w:rPr>
        <w:t xml:space="preserve"> Администрация городского округа</w:t>
      </w:r>
      <w:r w:rsidRPr="00967338">
        <w:rPr>
          <w:sz w:val="28"/>
          <w:szCs w:val="28"/>
        </w:rPr>
        <w:t xml:space="preserve"> </w:t>
      </w:r>
      <w:r>
        <w:rPr>
          <w:sz w:val="28"/>
          <w:szCs w:val="28"/>
        </w:rPr>
        <w:t xml:space="preserve">город Рыбинск с реализацией </w:t>
      </w:r>
      <w:r w:rsidRPr="00967338">
        <w:rPr>
          <w:sz w:val="28"/>
          <w:szCs w:val="28"/>
        </w:rPr>
        <w:t>проект</w:t>
      </w:r>
      <w:r>
        <w:rPr>
          <w:sz w:val="28"/>
          <w:szCs w:val="28"/>
        </w:rPr>
        <w:t>а</w:t>
      </w:r>
      <w:r w:rsidRPr="00967338">
        <w:rPr>
          <w:sz w:val="28"/>
          <w:szCs w:val="28"/>
        </w:rPr>
        <w:t xml:space="preserve"> «Ноль отходов» признан</w:t>
      </w:r>
      <w:r>
        <w:rPr>
          <w:sz w:val="28"/>
          <w:szCs w:val="28"/>
        </w:rPr>
        <w:t>а</w:t>
      </w:r>
      <w:r w:rsidRPr="00967338">
        <w:rPr>
          <w:sz w:val="28"/>
          <w:szCs w:val="28"/>
        </w:rPr>
        <w:t xml:space="preserve"> Победителем.</w:t>
      </w:r>
    </w:p>
    <w:p w:rsidR="00EF545F" w:rsidRDefault="00EF545F" w:rsidP="00EF545F">
      <w:pPr>
        <w:jc w:val="both"/>
        <w:rPr>
          <w:sz w:val="28"/>
          <w:szCs w:val="28"/>
        </w:rPr>
      </w:pPr>
      <w:r>
        <w:rPr>
          <w:sz w:val="28"/>
          <w:szCs w:val="28"/>
        </w:rPr>
        <w:t>7.</w:t>
      </w:r>
      <w:r w:rsidRPr="00EF545F">
        <w:rPr>
          <w:sz w:val="28"/>
          <w:szCs w:val="28"/>
        </w:rPr>
        <w:t xml:space="preserve"> </w:t>
      </w:r>
      <w:r w:rsidRPr="00967338">
        <w:rPr>
          <w:sz w:val="28"/>
          <w:szCs w:val="28"/>
        </w:rPr>
        <w:t xml:space="preserve">Участие в </w:t>
      </w:r>
      <w:proofErr w:type="gramStart"/>
      <w:r w:rsidRPr="00967338">
        <w:rPr>
          <w:sz w:val="28"/>
          <w:szCs w:val="28"/>
        </w:rPr>
        <w:t>проведении</w:t>
      </w:r>
      <w:proofErr w:type="gramEnd"/>
      <w:r w:rsidRPr="00967338">
        <w:rPr>
          <w:sz w:val="28"/>
          <w:szCs w:val="28"/>
        </w:rPr>
        <w:t xml:space="preserve"> семинара</w:t>
      </w:r>
      <w:r>
        <w:rPr>
          <w:sz w:val="28"/>
          <w:szCs w:val="28"/>
        </w:rPr>
        <w:t xml:space="preserve"> </w:t>
      </w:r>
      <w:r w:rsidRPr="00967338">
        <w:rPr>
          <w:sz w:val="28"/>
          <w:szCs w:val="28"/>
        </w:rPr>
        <w:t>- практикума на тему: «Долгосрочные эколого-биологические проекты для реализации широкомасштабной социально полезной деятельности школьников</w:t>
      </w:r>
      <w:r>
        <w:rPr>
          <w:sz w:val="28"/>
          <w:szCs w:val="28"/>
        </w:rPr>
        <w:t>»</w:t>
      </w:r>
      <w:r w:rsidRPr="00967338">
        <w:rPr>
          <w:sz w:val="28"/>
          <w:szCs w:val="28"/>
        </w:rPr>
        <w:t>.</w:t>
      </w:r>
      <w:r w:rsidRPr="00EF545F">
        <w:rPr>
          <w:sz w:val="28"/>
          <w:szCs w:val="28"/>
        </w:rPr>
        <w:t xml:space="preserve"> </w:t>
      </w:r>
      <w:r w:rsidRPr="00967338">
        <w:rPr>
          <w:sz w:val="28"/>
          <w:szCs w:val="28"/>
        </w:rPr>
        <w:t>Повышение уровня исследовательской и практической деятельности педагогов МОУ СОШ.</w:t>
      </w:r>
    </w:p>
    <w:p w:rsidR="00EF545F" w:rsidRDefault="00EF545F" w:rsidP="00EF545F">
      <w:pPr>
        <w:jc w:val="both"/>
        <w:rPr>
          <w:sz w:val="28"/>
          <w:szCs w:val="28"/>
        </w:rPr>
      </w:pPr>
      <w:r w:rsidRPr="00EF545F">
        <w:rPr>
          <w:sz w:val="28"/>
          <w:szCs w:val="28"/>
        </w:rPr>
        <w:t xml:space="preserve">8. </w:t>
      </w:r>
      <w:r w:rsidRPr="00967338">
        <w:rPr>
          <w:sz w:val="28"/>
          <w:szCs w:val="28"/>
        </w:rPr>
        <w:t xml:space="preserve">Организация и проведение интерактивных экологических уроков в </w:t>
      </w:r>
      <w:proofErr w:type="gramStart"/>
      <w:r w:rsidRPr="00967338">
        <w:rPr>
          <w:sz w:val="28"/>
          <w:szCs w:val="28"/>
        </w:rPr>
        <w:t>рамках</w:t>
      </w:r>
      <w:proofErr w:type="gramEnd"/>
      <w:r w:rsidRPr="00967338">
        <w:rPr>
          <w:sz w:val="28"/>
          <w:szCs w:val="28"/>
        </w:rPr>
        <w:t xml:space="preserve"> реализации Межведомственной акции «</w:t>
      </w:r>
      <w:proofErr w:type="spellStart"/>
      <w:r w:rsidRPr="00967338">
        <w:rPr>
          <w:sz w:val="28"/>
          <w:szCs w:val="28"/>
        </w:rPr>
        <w:t>Детям-заботу</w:t>
      </w:r>
      <w:proofErr w:type="spellEnd"/>
      <w:r w:rsidRPr="00967338">
        <w:rPr>
          <w:sz w:val="28"/>
          <w:szCs w:val="28"/>
        </w:rPr>
        <w:t xml:space="preserve"> взрослых»</w:t>
      </w:r>
      <w:r>
        <w:rPr>
          <w:sz w:val="28"/>
          <w:szCs w:val="28"/>
        </w:rPr>
        <w:t>.</w:t>
      </w:r>
      <w:r w:rsidRPr="00EF545F">
        <w:rPr>
          <w:sz w:val="28"/>
          <w:szCs w:val="28"/>
        </w:rPr>
        <w:t xml:space="preserve"> </w:t>
      </w:r>
      <w:r w:rsidRPr="00967338">
        <w:rPr>
          <w:sz w:val="28"/>
          <w:szCs w:val="28"/>
        </w:rPr>
        <w:t>Обучены дети из ДДУ №22,94,31,4.</w:t>
      </w:r>
    </w:p>
    <w:p w:rsidR="00EF545F" w:rsidRDefault="00EF545F" w:rsidP="00EF545F">
      <w:pPr>
        <w:jc w:val="both"/>
        <w:rPr>
          <w:sz w:val="28"/>
          <w:szCs w:val="28"/>
        </w:rPr>
      </w:pPr>
      <w:r>
        <w:rPr>
          <w:sz w:val="28"/>
          <w:szCs w:val="28"/>
        </w:rPr>
        <w:t>9.</w:t>
      </w:r>
      <w:r w:rsidRPr="00EF545F">
        <w:rPr>
          <w:sz w:val="28"/>
          <w:szCs w:val="28"/>
        </w:rPr>
        <w:t xml:space="preserve"> </w:t>
      </w:r>
      <w:r w:rsidRPr="00967338">
        <w:rPr>
          <w:sz w:val="28"/>
          <w:szCs w:val="28"/>
        </w:rPr>
        <w:t>Реализация проекта «</w:t>
      </w:r>
      <w:proofErr w:type="spellStart"/>
      <w:r w:rsidRPr="00967338">
        <w:rPr>
          <w:sz w:val="28"/>
          <w:szCs w:val="28"/>
        </w:rPr>
        <w:t>ЭКОЛОГиЯ</w:t>
      </w:r>
      <w:proofErr w:type="spellEnd"/>
      <w:r w:rsidRPr="00967338">
        <w:rPr>
          <w:sz w:val="28"/>
          <w:szCs w:val="28"/>
        </w:rPr>
        <w:t>» организация и проведение урока на тему «Благоустройство берега реки Волги в черте города Рыбинска в районе Стрелки»</w:t>
      </w:r>
      <w:r>
        <w:rPr>
          <w:sz w:val="28"/>
          <w:szCs w:val="28"/>
        </w:rPr>
        <w:t xml:space="preserve">. </w:t>
      </w:r>
      <w:r w:rsidRPr="00967338">
        <w:rPr>
          <w:sz w:val="28"/>
          <w:szCs w:val="28"/>
        </w:rPr>
        <w:t>Проинформированы 30 воспитанников ДОЛ «Полянка»</w:t>
      </w:r>
      <w:r>
        <w:rPr>
          <w:sz w:val="28"/>
          <w:szCs w:val="28"/>
        </w:rPr>
        <w:t>.</w:t>
      </w:r>
    </w:p>
    <w:p w:rsidR="00EF545F" w:rsidRDefault="00EF545F" w:rsidP="00EF545F">
      <w:pPr>
        <w:jc w:val="both"/>
        <w:rPr>
          <w:sz w:val="28"/>
          <w:szCs w:val="28"/>
        </w:rPr>
      </w:pPr>
      <w:r>
        <w:rPr>
          <w:sz w:val="28"/>
          <w:szCs w:val="28"/>
        </w:rPr>
        <w:t>10.</w:t>
      </w:r>
      <w:r w:rsidRPr="00EF545F">
        <w:rPr>
          <w:sz w:val="28"/>
          <w:szCs w:val="28"/>
        </w:rPr>
        <w:t xml:space="preserve"> </w:t>
      </w:r>
      <w:r w:rsidRPr="00967338">
        <w:rPr>
          <w:sz w:val="28"/>
          <w:szCs w:val="28"/>
        </w:rPr>
        <w:t>Организация и проведение «Дней защиты от экологической опасности» на территории города Рыбинска</w:t>
      </w:r>
      <w:r>
        <w:rPr>
          <w:sz w:val="28"/>
          <w:szCs w:val="28"/>
        </w:rPr>
        <w:t xml:space="preserve">. </w:t>
      </w:r>
      <w:r w:rsidRPr="00967338">
        <w:rPr>
          <w:sz w:val="28"/>
          <w:szCs w:val="28"/>
        </w:rPr>
        <w:t>На базах МУК ЦБКС и МБУДО Центр детского и юношеского туризма и экскурсий» проведено более 70 массовых мероприятий, приняли участие 43068 человек.</w:t>
      </w:r>
    </w:p>
    <w:p w:rsidR="00EF545F" w:rsidRDefault="00EF545F" w:rsidP="00EF545F">
      <w:pPr>
        <w:jc w:val="both"/>
        <w:rPr>
          <w:sz w:val="28"/>
          <w:szCs w:val="28"/>
        </w:rPr>
      </w:pPr>
      <w:r>
        <w:rPr>
          <w:sz w:val="28"/>
          <w:szCs w:val="28"/>
        </w:rPr>
        <w:lastRenderedPageBreak/>
        <w:t>11.</w:t>
      </w:r>
      <w:r w:rsidRPr="00EF545F">
        <w:rPr>
          <w:sz w:val="28"/>
          <w:szCs w:val="28"/>
        </w:rPr>
        <w:t xml:space="preserve"> </w:t>
      </w:r>
      <w:r w:rsidRPr="00967338">
        <w:rPr>
          <w:sz w:val="28"/>
          <w:szCs w:val="28"/>
        </w:rPr>
        <w:t>Участие в ОП</w:t>
      </w:r>
      <w:r>
        <w:rPr>
          <w:sz w:val="28"/>
          <w:szCs w:val="28"/>
        </w:rPr>
        <w:t xml:space="preserve"> </w:t>
      </w:r>
      <w:r w:rsidRPr="00967338">
        <w:rPr>
          <w:sz w:val="28"/>
          <w:szCs w:val="28"/>
        </w:rPr>
        <w:t>-</w:t>
      </w:r>
      <w:r>
        <w:rPr>
          <w:sz w:val="28"/>
          <w:szCs w:val="28"/>
        </w:rPr>
        <w:t xml:space="preserve"> </w:t>
      </w:r>
      <w:proofErr w:type="gramStart"/>
      <w:r w:rsidRPr="00967338">
        <w:rPr>
          <w:sz w:val="28"/>
          <w:szCs w:val="28"/>
        </w:rPr>
        <w:t>форуме</w:t>
      </w:r>
      <w:proofErr w:type="gramEnd"/>
      <w:r>
        <w:rPr>
          <w:sz w:val="28"/>
          <w:szCs w:val="28"/>
        </w:rPr>
        <w:t>:</w:t>
      </w:r>
      <w:r w:rsidRPr="00967338">
        <w:rPr>
          <w:sz w:val="28"/>
          <w:szCs w:val="28"/>
        </w:rPr>
        <w:t xml:space="preserve"> «Время </w:t>
      </w:r>
      <w:proofErr w:type="spellStart"/>
      <w:r w:rsidRPr="00967338">
        <w:rPr>
          <w:sz w:val="28"/>
          <w:szCs w:val="28"/>
        </w:rPr>
        <w:t>осознонного</w:t>
      </w:r>
      <w:proofErr w:type="spellEnd"/>
      <w:r w:rsidRPr="00967338">
        <w:rPr>
          <w:sz w:val="28"/>
          <w:szCs w:val="28"/>
        </w:rPr>
        <w:t xml:space="preserve"> потребления»</w:t>
      </w:r>
      <w:r>
        <w:rPr>
          <w:sz w:val="28"/>
          <w:szCs w:val="28"/>
        </w:rPr>
        <w:t>.</w:t>
      </w:r>
      <w:r w:rsidRPr="00EF545F">
        <w:rPr>
          <w:sz w:val="28"/>
          <w:szCs w:val="28"/>
        </w:rPr>
        <w:t xml:space="preserve"> </w:t>
      </w:r>
      <w:r w:rsidRPr="00967338">
        <w:rPr>
          <w:sz w:val="28"/>
          <w:szCs w:val="28"/>
        </w:rPr>
        <w:t>В форуме с докладами приняли участие 14 спикеров из городов Рыбинска и Ярославля.</w:t>
      </w:r>
      <w:r>
        <w:rPr>
          <w:sz w:val="28"/>
          <w:szCs w:val="28"/>
        </w:rPr>
        <w:t xml:space="preserve"> Получен опыт взаимодействия населения с органами местного самоуправления по решению вопросов участия в </w:t>
      </w:r>
      <w:proofErr w:type="gramStart"/>
      <w:r>
        <w:rPr>
          <w:sz w:val="28"/>
          <w:szCs w:val="28"/>
        </w:rPr>
        <w:t>сборе</w:t>
      </w:r>
      <w:proofErr w:type="gramEnd"/>
      <w:r>
        <w:rPr>
          <w:sz w:val="28"/>
          <w:szCs w:val="28"/>
        </w:rPr>
        <w:t>, транспортировке и утилизации отходов производства и потребления на территории Ярославской области.</w:t>
      </w:r>
    </w:p>
    <w:p w:rsidR="00EF545F" w:rsidRDefault="00EF545F" w:rsidP="00EF545F">
      <w:pPr>
        <w:jc w:val="both"/>
        <w:rPr>
          <w:sz w:val="28"/>
          <w:szCs w:val="28"/>
        </w:rPr>
      </w:pPr>
      <w:r>
        <w:rPr>
          <w:sz w:val="28"/>
          <w:szCs w:val="28"/>
        </w:rPr>
        <w:t>12.</w:t>
      </w:r>
      <w:r w:rsidRPr="00EF545F">
        <w:rPr>
          <w:sz w:val="28"/>
          <w:szCs w:val="28"/>
        </w:rPr>
        <w:t xml:space="preserve"> </w:t>
      </w:r>
      <w:r w:rsidRPr="00967338">
        <w:rPr>
          <w:sz w:val="28"/>
          <w:szCs w:val="28"/>
        </w:rPr>
        <w:t>Реализация общеобразовательного проекта «Школа грамотного потребителя»</w:t>
      </w:r>
      <w:r>
        <w:rPr>
          <w:sz w:val="28"/>
          <w:szCs w:val="28"/>
        </w:rPr>
        <w:t>.</w:t>
      </w:r>
      <w:r w:rsidRPr="00EF545F">
        <w:rPr>
          <w:sz w:val="28"/>
          <w:szCs w:val="28"/>
        </w:rPr>
        <w:t xml:space="preserve"> </w:t>
      </w:r>
      <w:r w:rsidRPr="00967338">
        <w:rPr>
          <w:sz w:val="28"/>
          <w:szCs w:val="28"/>
        </w:rPr>
        <w:t>В семинаре приняли участие более 900 человек</w:t>
      </w:r>
      <w:r>
        <w:rPr>
          <w:sz w:val="28"/>
          <w:szCs w:val="28"/>
        </w:rPr>
        <w:t xml:space="preserve">. </w:t>
      </w:r>
      <w:r w:rsidRPr="00967338">
        <w:rPr>
          <w:sz w:val="28"/>
          <w:szCs w:val="28"/>
        </w:rPr>
        <w:t xml:space="preserve">Распространены информационные брошюры, направленные на снижение негативного воздействия на компоненты природной среды, в </w:t>
      </w:r>
      <w:proofErr w:type="gramStart"/>
      <w:r w:rsidRPr="00967338">
        <w:rPr>
          <w:sz w:val="28"/>
          <w:szCs w:val="28"/>
        </w:rPr>
        <w:t>количестве</w:t>
      </w:r>
      <w:proofErr w:type="gramEnd"/>
      <w:r w:rsidRPr="00967338">
        <w:rPr>
          <w:sz w:val="28"/>
          <w:szCs w:val="28"/>
        </w:rPr>
        <w:t xml:space="preserve"> 1200 штук.</w:t>
      </w:r>
      <w:r>
        <w:rPr>
          <w:sz w:val="28"/>
          <w:szCs w:val="28"/>
        </w:rPr>
        <w:t xml:space="preserve"> Участники проекта повысили юридическую и правовую грамотность по тематике «Экология в ЖКХ».</w:t>
      </w:r>
    </w:p>
    <w:p w:rsidR="00EF545F" w:rsidRDefault="00EF545F" w:rsidP="00EF545F">
      <w:pPr>
        <w:jc w:val="both"/>
        <w:rPr>
          <w:sz w:val="28"/>
          <w:szCs w:val="28"/>
        </w:rPr>
      </w:pPr>
      <w:r>
        <w:rPr>
          <w:sz w:val="28"/>
          <w:szCs w:val="28"/>
        </w:rPr>
        <w:t>13.</w:t>
      </w:r>
      <w:r w:rsidRPr="00EF545F">
        <w:rPr>
          <w:sz w:val="28"/>
          <w:szCs w:val="28"/>
        </w:rPr>
        <w:t xml:space="preserve"> </w:t>
      </w:r>
      <w:r w:rsidRPr="00967338">
        <w:rPr>
          <w:sz w:val="28"/>
          <w:szCs w:val="28"/>
        </w:rPr>
        <w:t xml:space="preserve">Участие в Межрегиональном </w:t>
      </w:r>
      <w:proofErr w:type="gramStart"/>
      <w:r w:rsidRPr="00967338">
        <w:rPr>
          <w:sz w:val="28"/>
          <w:szCs w:val="28"/>
        </w:rPr>
        <w:t>форуме</w:t>
      </w:r>
      <w:proofErr w:type="gramEnd"/>
      <w:r w:rsidRPr="00967338">
        <w:rPr>
          <w:sz w:val="28"/>
          <w:szCs w:val="28"/>
        </w:rPr>
        <w:t xml:space="preserve"> «Социальное партнерство «Экология в ЖКХ 2019</w:t>
      </w:r>
      <w:r>
        <w:rPr>
          <w:sz w:val="28"/>
          <w:szCs w:val="28"/>
        </w:rPr>
        <w:t>»</w:t>
      </w:r>
      <w:r w:rsidRPr="00967338">
        <w:rPr>
          <w:sz w:val="28"/>
          <w:szCs w:val="28"/>
        </w:rPr>
        <w:t>, организованном Ассоциацией нанимателей жилья «РАНЖ» г. Ярославль</w:t>
      </w:r>
      <w:r>
        <w:rPr>
          <w:sz w:val="28"/>
          <w:szCs w:val="28"/>
        </w:rPr>
        <w:t>.</w:t>
      </w:r>
      <w:r w:rsidR="004E0782">
        <w:rPr>
          <w:sz w:val="28"/>
          <w:szCs w:val="28"/>
        </w:rPr>
        <w:t xml:space="preserve"> В рамках форума обсуждены природоохранные технологии и экологические проекты. </w:t>
      </w:r>
      <w:r w:rsidR="004E0782" w:rsidRPr="00967338">
        <w:rPr>
          <w:sz w:val="28"/>
          <w:szCs w:val="28"/>
        </w:rPr>
        <w:t>Презентация города Рыбинска</w:t>
      </w:r>
      <w:r w:rsidR="004E0782">
        <w:rPr>
          <w:sz w:val="28"/>
          <w:szCs w:val="28"/>
        </w:rPr>
        <w:t xml:space="preserve"> представлена</w:t>
      </w:r>
      <w:r w:rsidR="004E0782" w:rsidRPr="00967338">
        <w:rPr>
          <w:sz w:val="28"/>
          <w:szCs w:val="28"/>
        </w:rPr>
        <w:t xml:space="preserve"> на тему: «Экология в ЖКХ».</w:t>
      </w:r>
    </w:p>
    <w:p w:rsidR="004E0782" w:rsidRDefault="004E0782" w:rsidP="00EF545F">
      <w:pPr>
        <w:jc w:val="both"/>
        <w:rPr>
          <w:sz w:val="28"/>
          <w:szCs w:val="28"/>
        </w:rPr>
      </w:pPr>
      <w:r>
        <w:rPr>
          <w:sz w:val="28"/>
          <w:szCs w:val="28"/>
        </w:rPr>
        <w:t>14.</w:t>
      </w:r>
      <w:r w:rsidRPr="004E0782">
        <w:rPr>
          <w:sz w:val="28"/>
          <w:szCs w:val="28"/>
        </w:rPr>
        <w:t xml:space="preserve"> </w:t>
      </w:r>
      <w:r w:rsidRPr="00967338">
        <w:rPr>
          <w:sz w:val="28"/>
          <w:szCs w:val="28"/>
        </w:rPr>
        <w:t>Редактирование страницы «Экологический вестник» на официальном сайте Администрации города Рыбинска</w:t>
      </w:r>
      <w:r>
        <w:rPr>
          <w:sz w:val="28"/>
          <w:szCs w:val="28"/>
        </w:rPr>
        <w:t xml:space="preserve">. </w:t>
      </w:r>
      <w:r w:rsidRPr="00967338">
        <w:rPr>
          <w:sz w:val="28"/>
          <w:szCs w:val="28"/>
        </w:rPr>
        <w:t>Размещено 88 статей</w:t>
      </w:r>
      <w:r>
        <w:rPr>
          <w:sz w:val="28"/>
          <w:szCs w:val="28"/>
        </w:rPr>
        <w:t xml:space="preserve"> (изменения законодательства в области охраны окружающей среды, организация мероприятий по охране окружающей среды в городе Рыбинске).</w:t>
      </w:r>
    </w:p>
    <w:p w:rsidR="004E0782" w:rsidRPr="00967338" w:rsidRDefault="004E0782" w:rsidP="004E0782">
      <w:pPr>
        <w:adjustRightInd w:val="0"/>
        <w:jc w:val="both"/>
        <w:rPr>
          <w:sz w:val="28"/>
          <w:szCs w:val="28"/>
        </w:rPr>
      </w:pPr>
      <w:r>
        <w:rPr>
          <w:sz w:val="28"/>
          <w:szCs w:val="28"/>
        </w:rPr>
        <w:t>15.</w:t>
      </w:r>
      <w:r w:rsidRPr="004E0782">
        <w:rPr>
          <w:sz w:val="28"/>
          <w:szCs w:val="28"/>
        </w:rPr>
        <w:t xml:space="preserve"> </w:t>
      </w:r>
      <w:r w:rsidRPr="00967338">
        <w:rPr>
          <w:sz w:val="28"/>
          <w:szCs w:val="28"/>
        </w:rPr>
        <w:t>Редактирование страницы «Экология Рыбинска» на официальном сайте Администрации города Рыбинска</w:t>
      </w:r>
      <w:r>
        <w:rPr>
          <w:sz w:val="28"/>
          <w:szCs w:val="28"/>
        </w:rPr>
        <w:t>.</w:t>
      </w:r>
      <w:r w:rsidRPr="004E0782">
        <w:rPr>
          <w:sz w:val="28"/>
          <w:szCs w:val="28"/>
        </w:rPr>
        <w:t xml:space="preserve"> </w:t>
      </w:r>
      <w:r w:rsidRPr="00967338">
        <w:rPr>
          <w:sz w:val="28"/>
          <w:szCs w:val="28"/>
        </w:rPr>
        <w:t>Актуализация разделов:</w:t>
      </w:r>
    </w:p>
    <w:p w:rsidR="004E0782" w:rsidRPr="00967338" w:rsidRDefault="004E0782" w:rsidP="004E0782">
      <w:pPr>
        <w:adjustRightInd w:val="0"/>
        <w:jc w:val="both"/>
        <w:rPr>
          <w:sz w:val="28"/>
          <w:szCs w:val="28"/>
        </w:rPr>
      </w:pPr>
      <w:r w:rsidRPr="00967338">
        <w:rPr>
          <w:sz w:val="28"/>
          <w:szCs w:val="28"/>
        </w:rPr>
        <w:t>-«Обращение с отходами»</w:t>
      </w:r>
      <w:r>
        <w:rPr>
          <w:sz w:val="28"/>
          <w:szCs w:val="28"/>
        </w:rPr>
        <w:t>;</w:t>
      </w:r>
    </w:p>
    <w:p w:rsidR="004E0782" w:rsidRPr="00967338" w:rsidRDefault="004E0782" w:rsidP="004E0782">
      <w:pPr>
        <w:adjustRightInd w:val="0"/>
        <w:jc w:val="both"/>
        <w:rPr>
          <w:sz w:val="28"/>
          <w:szCs w:val="28"/>
        </w:rPr>
      </w:pPr>
      <w:r w:rsidRPr="00967338">
        <w:rPr>
          <w:sz w:val="28"/>
          <w:szCs w:val="28"/>
        </w:rPr>
        <w:t>-«ООПТ»</w:t>
      </w:r>
      <w:r>
        <w:rPr>
          <w:sz w:val="28"/>
          <w:szCs w:val="28"/>
        </w:rPr>
        <w:t>;</w:t>
      </w:r>
    </w:p>
    <w:p w:rsidR="004E0782" w:rsidRDefault="004E0782" w:rsidP="004E0782">
      <w:pPr>
        <w:jc w:val="both"/>
        <w:rPr>
          <w:sz w:val="28"/>
          <w:szCs w:val="28"/>
        </w:rPr>
      </w:pPr>
      <w:r w:rsidRPr="00967338">
        <w:rPr>
          <w:sz w:val="28"/>
          <w:szCs w:val="28"/>
        </w:rPr>
        <w:t>-«Актуальная информация»</w:t>
      </w:r>
      <w:r>
        <w:rPr>
          <w:sz w:val="28"/>
          <w:szCs w:val="28"/>
        </w:rPr>
        <w:t>.</w:t>
      </w:r>
    </w:p>
    <w:p w:rsidR="004E0782" w:rsidRPr="00967338" w:rsidRDefault="004E0782" w:rsidP="004E0782">
      <w:pPr>
        <w:adjustRightInd w:val="0"/>
        <w:jc w:val="both"/>
        <w:rPr>
          <w:sz w:val="28"/>
          <w:szCs w:val="28"/>
        </w:rPr>
      </w:pPr>
      <w:r>
        <w:rPr>
          <w:sz w:val="28"/>
          <w:szCs w:val="28"/>
        </w:rPr>
        <w:t>16.</w:t>
      </w:r>
      <w:r w:rsidRPr="004E0782">
        <w:rPr>
          <w:sz w:val="28"/>
          <w:szCs w:val="28"/>
        </w:rPr>
        <w:t xml:space="preserve"> </w:t>
      </w:r>
      <w:r w:rsidRPr="00967338">
        <w:rPr>
          <w:sz w:val="28"/>
          <w:szCs w:val="28"/>
        </w:rPr>
        <w:t>Взаимодействие со средствами массовой информации:</w:t>
      </w:r>
    </w:p>
    <w:p w:rsidR="004E0782" w:rsidRPr="00967338" w:rsidRDefault="004E0782" w:rsidP="004E0782">
      <w:pPr>
        <w:adjustRightInd w:val="0"/>
        <w:jc w:val="both"/>
        <w:rPr>
          <w:sz w:val="28"/>
          <w:szCs w:val="28"/>
        </w:rPr>
      </w:pPr>
      <w:r w:rsidRPr="00967338">
        <w:rPr>
          <w:sz w:val="28"/>
          <w:szCs w:val="28"/>
        </w:rPr>
        <w:t>-вышли 15 сюжетов (</w:t>
      </w:r>
      <w:proofErr w:type="spellStart"/>
      <w:r w:rsidRPr="00967338">
        <w:rPr>
          <w:sz w:val="28"/>
          <w:szCs w:val="28"/>
        </w:rPr>
        <w:t>РТС-Медиа</w:t>
      </w:r>
      <w:proofErr w:type="spellEnd"/>
      <w:r w:rsidRPr="00967338">
        <w:rPr>
          <w:sz w:val="28"/>
          <w:szCs w:val="28"/>
        </w:rPr>
        <w:t>);</w:t>
      </w:r>
    </w:p>
    <w:p w:rsidR="004E0782" w:rsidRPr="00967338" w:rsidRDefault="004E0782" w:rsidP="004E0782">
      <w:pPr>
        <w:adjustRightInd w:val="0"/>
        <w:jc w:val="both"/>
        <w:rPr>
          <w:sz w:val="28"/>
          <w:szCs w:val="28"/>
        </w:rPr>
      </w:pPr>
      <w:r>
        <w:rPr>
          <w:sz w:val="28"/>
          <w:szCs w:val="28"/>
        </w:rPr>
        <w:t>-</w:t>
      </w:r>
      <w:r w:rsidRPr="00967338">
        <w:rPr>
          <w:sz w:val="28"/>
          <w:szCs w:val="28"/>
        </w:rPr>
        <w:t>опубликована 181 статья (Интернет – газеты г. Рыбинска и г. Ярославля, газета «Рыбинские Известия»)</w:t>
      </w:r>
    </w:p>
    <w:p w:rsidR="004E0782" w:rsidRDefault="004E0782" w:rsidP="004E0782">
      <w:pPr>
        <w:jc w:val="both"/>
        <w:rPr>
          <w:sz w:val="28"/>
          <w:szCs w:val="28"/>
        </w:rPr>
      </w:pPr>
      <w:r w:rsidRPr="00967338">
        <w:rPr>
          <w:sz w:val="28"/>
          <w:szCs w:val="28"/>
        </w:rPr>
        <w:t>-размещено 200 публикаций в социальной сети «</w:t>
      </w:r>
      <w:proofErr w:type="spellStart"/>
      <w:r w:rsidRPr="00967338">
        <w:rPr>
          <w:sz w:val="28"/>
          <w:szCs w:val="28"/>
        </w:rPr>
        <w:t>ВКонтакте</w:t>
      </w:r>
      <w:proofErr w:type="spellEnd"/>
      <w:r w:rsidRPr="00967338">
        <w:rPr>
          <w:sz w:val="28"/>
          <w:szCs w:val="28"/>
        </w:rPr>
        <w:t>».</w:t>
      </w:r>
    </w:p>
    <w:p w:rsidR="004E0782" w:rsidRPr="00EF545F" w:rsidRDefault="004E0782" w:rsidP="004E0782">
      <w:pPr>
        <w:jc w:val="both"/>
        <w:rPr>
          <w:sz w:val="28"/>
          <w:szCs w:val="28"/>
        </w:rPr>
      </w:pPr>
    </w:p>
    <w:p w:rsidR="005978DF" w:rsidRPr="004E0782" w:rsidRDefault="004E0782" w:rsidP="004E0782">
      <w:pPr>
        <w:pStyle w:val="af"/>
        <w:numPr>
          <w:ilvl w:val="1"/>
          <w:numId w:val="37"/>
        </w:numPr>
        <w:ind w:left="0" w:firstLine="0"/>
        <w:rPr>
          <w:b/>
          <w:bCs/>
          <w:sz w:val="28"/>
          <w:szCs w:val="28"/>
        </w:rPr>
      </w:pPr>
      <w:r w:rsidRPr="004E0782">
        <w:rPr>
          <w:b/>
          <w:sz w:val="28"/>
          <w:szCs w:val="28"/>
        </w:rPr>
        <w:t xml:space="preserve"> </w:t>
      </w:r>
      <w:r w:rsidR="00957AD1" w:rsidRPr="004E0782">
        <w:rPr>
          <w:b/>
          <w:sz w:val="28"/>
          <w:szCs w:val="28"/>
        </w:rPr>
        <w:t>Утверждает приорите</w:t>
      </w:r>
      <w:r w:rsidRPr="004E0782">
        <w:rPr>
          <w:b/>
          <w:sz w:val="28"/>
          <w:szCs w:val="28"/>
        </w:rPr>
        <w:t xml:space="preserve">тные направления финансирования </w:t>
      </w:r>
      <w:r w:rsidR="00957AD1" w:rsidRPr="004E0782">
        <w:rPr>
          <w:b/>
          <w:sz w:val="28"/>
          <w:szCs w:val="28"/>
        </w:rPr>
        <w:t>природоохранных мероприятий.</w:t>
      </w:r>
      <w:r w:rsidR="00957AD1" w:rsidRPr="004E0782">
        <w:rPr>
          <w:b/>
          <w:bCs/>
          <w:sz w:val="28"/>
          <w:szCs w:val="28"/>
        </w:rPr>
        <w:t xml:space="preserve"> </w:t>
      </w:r>
    </w:p>
    <w:p w:rsidR="004E0782" w:rsidRPr="004E0782" w:rsidRDefault="00067EC4" w:rsidP="004E0782">
      <w:pPr>
        <w:autoSpaceDE/>
        <w:autoSpaceDN/>
        <w:spacing w:before="77"/>
        <w:jc w:val="both"/>
        <w:textAlignment w:val="baseline"/>
        <w:rPr>
          <w:rFonts w:eastAsiaTheme="minorEastAsia"/>
          <w:color w:val="000000" w:themeColor="text1"/>
          <w:kern w:val="24"/>
          <w:szCs w:val="28"/>
        </w:rPr>
      </w:pPr>
      <w:r w:rsidRPr="004E0782">
        <w:rPr>
          <w:bCs/>
          <w:sz w:val="28"/>
          <w:szCs w:val="28"/>
        </w:rPr>
        <w:t xml:space="preserve">Работа проводится в </w:t>
      </w:r>
      <w:proofErr w:type="gramStart"/>
      <w:r w:rsidRPr="004E0782">
        <w:rPr>
          <w:bCs/>
          <w:sz w:val="28"/>
          <w:szCs w:val="28"/>
        </w:rPr>
        <w:t>рамках</w:t>
      </w:r>
      <w:proofErr w:type="gramEnd"/>
      <w:r w:rsidR="004E0782">
        <w:rPr>
          <w:bCs/>
          <w:sz w:val="28"/>
          <w:szCs w:val="28"/>
        </w:rPr>
        <w:t>:</w:t>
      </w:r>
    </w:p>
    <w:p w:rsidR="004E0782" w:rsidRPr="004E0782" w:rsidRDefault="004E0782" w:rsidP="004E0782">
      <w:pPr>
        <w:autoSpaceDE/>
        <w:autoSpaceDN/>
        <w:spacing w:before="77"/>
        <w:jc w:val="both"/>
        <w:textAlignment w:val="baseline"/>
        <w:rPr>
          <w:rFonts w:eastAsiaTheme="minorEastAsia"/>
          <w:color w:val="000000" w:themeColor="text1"/>
          <w:kern w:val="24"/>
          <w:sz w:val="28"/>
          <w:szCs w:val="28"/>
        </w:rPr>
      </w:pPr>
      <w:r w:rsidRPr="004E0782">
        <w:rPr>
          <w:rFonts w:eastAsiaTheme="minorEastAsia"/>
          <w:bCs/>
          <w:color w:val="000000" w:themeColor="text1"/>
          <w:kern w:val="24"/>
          <w:sz w:val="28"/>
          <w:szCs w:val="28"/>
        </w:rPr>
        <w:t>-ВЦП «Департамента жилищно-коммунального хозяйства, транспорта и связи Администрации городского округа город Рыбинск»</w:t>
      </w:r>
      <w:r w:rsidRPr="004E0782">
        <w:rPr>
          <w:rFonts w:eastAsiaTheme="minorEastAsia"/>
          <w:color w:val="000000" w:themeColor="text1"/>
          <w:kern w:val="24"/>
          <w:sz w:val="28"/>
          <w:szCs w:val="28"/>
        </w:rPr>
        <w:t>, утвержденная постановлением Администрации городского округа город Рыбинск от 27.08.2018 №2562.  Подпрограмма «Благоустройство и озеленение территорий городского округа город Рыбинск»;</w:t>
      </w:r>
    </w:p>
    <w:p w:rsidR="004E0782" w:rsidRPr="004E0782" w:rsidRDefault="004E0782" w:rsidP="004E0782">
      <w:pPr>
        <w:autoSpaceDE/>
        <w:autoSpaceDN/>
        <w:spacing w:before="77"/>
        <w:jc w:val="both"/>
        <w:textAlignment w:val="baseline"/>
        <w:rPr>
          <w:rFonts w:eastAsiaTheme="minorEastAsia"/>
          <w:color w:val="000000" w:themeColor="text1"/>
          <w:kern w:val="24"/>
          <w:sz w:val="28"/>
          <w:szCs w:val="28"/>
        </w:rPr>
      </w:pPr>
      <w:r w:rsidRPr="004E0782">
        <w:rPr>
          <w:sz w:val="28"/>
          <w:szCs w:val="28"/>
        </w:rPr>
        <w:t>-МП «Развитие водохозяйственного комплекса городского округа город Рыбинск», утвержденная постановлением Администрации городского округа город Рыбинск от 28.08.2019 №2224;</w:t>
      </w:r>
    </w:p>
    <w:p w:rsidR="004E0782" w:rsidRPr="004E0782" w:rsidRDefault="004E0782" w:rsidP="004E0782">
      <w:pPr>
        <w:autoSpaceDE/>
        <w:autoSpaceDN/>
        <w:spacing w:before="77"/>
        <w:jc w:val="both"/>
        <w:textAlignment w:val="baseline"/>
        <w:rPr>
          <w:rFonts w:eastAsiaTheme="minorEastAsia"/>
          <w:color w:val="000000" w:themeColor="text1"/>
          <w:kern w:val="24"/>
          <w:sz w:val="28"/>
          <w:szCs w:val="28"/>
        </w:rPr>
      </w:pPr>
      <w:r w:rsidRPr="004E0782">
        <w:rPr>
          <w:rFonts w:eastAsia="+mn-ea"/>
          <w:bCs/>
          <w:color w:val="000000"/>
          <w:kern w:val="24"/>
          <w:sz w:val="28"/>
          <w:szCs w:val="28"/>
        </w:rPr>
        <w:lastRenderedPageBreak/>
        <w:t>-ВЦП «Управление охраной окружающей среды и рациональным природопользованием в Ярославской области»  на 2019 год и на плановый период 2020 и 2021 годов.</w:t>
      </w:r>
    </w:p>
    <w:p w:rsidR="00F1296C" w:rsidRPr="00C64056" w:rsidRDefault="00F1296C" w:rsidP="004E0782">
      <w:pPr>
        <w:pStyle w:val="af"/>
        <w:ind w:firstLine="360"/>
        <w:rPr>
          <w:b/>
          <w:bCs/>
          <w:sz w:val="28"/>
          <w:szCs w:val="28"/>
          <w:highlight w:val="yellow"/>
        </w:rPr>
      </w:pPr>
    </w:p>
    <w:p w:rsidR="00957AD1" w:rsidRPr="00AD3F71" w:rsidRDefault="00957AD1" w:rsidP="00EA3B21">
      <w:pPr>
        <w:pStyle w:val="af"/>
        <w:rPr>
          <w:b/>
          <w:bCs/>
          <w:sz w:val="28"/>
          <w:szCs w:val="28"/>
        </w:rPr>
      </w:pPr>
      <w:r w:rsidRPr="00AD3F71">
        <w:rPr>
          <w:b/>
          <w:bCs/>
          <w:sz w:val="28"/>
          <w:szCs w:val="28"/>
        </w:rPr>
        <w:t>3.10</w:t>
      </w:r>
      <w:proofErr w:type="gramStart"/>
      <w:r w:rsidRPr="00AD3F71">
        <w:rPr>
          <w:b/>
          <w:bCs/>
          <w:sz w:val="28"/>
          <w:szCs w:val="28"/>
        </w:rPr>
        <w:t xml:space="preserve"> О</w:t>
      </w:r>
      <w:proofErr w:type="gramEnd"/>
      <w:r w:rsidRPr="00AD3F71">
        <w:rPr>
          <w:b/>
          <w:bCs/>
          <w:sz w:val="28"/>
          <w:szCs w:val="28"/>
        </w:rPr>
        <w:t>существляет сбор и анализ статистических данных, характеризующих  экологическую ситуацию на территории города. Участвует в разработке и реализации в границах города областных и муниципальных проектов, программ и мероприятий по охране окружающей среды и рациональному природопользованию.</w:t>
      </w:r>
      <w:r w:rsidR="00A13B64" w:rsidRPr="00AD3F71">
        <w:rPr>
          <w:b/>
          <w:bCs/>
          <w:sz w:val="28"/>
          <w:szCs w:val="28"/>
        </w:rPr>
        <w:t xml:space="preserve"> </w:t>
      </w:r>
    </w:p>
    <w:p w:rsidR="004E0782" w:rsidRPr="004E0782" w:rsidRDefault="004E0782" w:rsidP="004E0782">
      <w:pPr>
        <w:jc w:val="both"/>
        <w:rPr>
          <w:sz w:val="28"/>
          <w:szCs w:val="28"/>
        </w:rPr>
      </w:pPr>
      <w:r w:rsidRPr="004E0782">
        <w:rPr>
          <w:sz w:val="28"/>
          <w:szCs w:val="28"/>
        </w:rPr>
        <w:t>Состояние и охрана водных объектов:</w:t>
      </w:r>
    </w:p>
    <w:p w:rsidR="004E0782" w:rsidRPr="004E0782" w:rsidRDefault="004E0782" w:rsidP="004E0782">
      <w:pPr>
        <w:ind w:firstLine="567"/>
        <w:rPr>
          <w:sz w:val="28"/>
          <w:szCs w:val="28"/>
        </w:rPr>
      </w:pPr>
      <w:r w:rsidRPr="004E0782">
        <w:rPr>
          <w:sz w:val="28"/>
          <w:szCs w:val="28"/>
        </w:rPr>
        <w:t>На территории города прогнозируется тенденция к снижению водопотребления, и, как следствие, снижение объема сброса сточных вод, имеющих загрязняющие вещества.</w:t>
      </w:r>
    </w:p>
    <w:p w:rsidR="004E0782" w:rsidRPr="004E0782" w:rsidRDefault="004E0782" w:rsidP="004E0782">
      <w:pPr>
        <w:ind w:firstLine="567"/>
        <w:jc w:val="both"/>
        <w:rPr>
          <w:sz w:val="28"/>
          <w:szCs w:val="28"/>
        </w:rPr>
      </w:pPr>
      <w:r w:rsidRPr="004E0782">
        <w:rPr>
          <w:sz w:val="28"/>
          <w:szCs w:val="28"/>
        </w:rPr>
        <w:t xml:space="preserve">Причины уменьшения вышеуказанных показателей условно можно разделить на 3 группы: </w:t>
      </w:r>
    </w:p>
    <w:p w:rsidR="004E0782" w:rsidRPr="004E0782" w:rsidRDefault="004E0782" w:rsidP="004E0782">
      <w:pPr>
        <w:ind w:firstLine="567"/>
        <w:jc w:val="both"/>
        <w:rPr>
          <w:sz w:val="28"/>
          <w:szCs w:val="28"/>
        </w:rPr>
      </w:pPr>
      <w:r w:rsidRPr="004E0782">
        <w:rPr>
          <w:sz w:val="28"/>
          <w:szCs w:val="28"/>
        </w:rPr>
        <w:t>- ежегодно проводимые мероприятия на ГП ЯО «Северный водоканал» по модернизации и ремонту очистных сооружений, в результате которых уменьшается объем сброса сточных вод, повышается качество их очистки по отдельным показателям;</w:t>
      </w:r>
    </w:p>
    <w:p w:rsidR="004E0782" w:rsidRPr="004E0782" w:rsidRDefault="004E0782" w:rsidP="004E0782">
      <w:pPr>
        <w:ind w:firstLine="567"/>
        <w:jc w:val="both"/>
        <w:rPr>
          <w:sz w:val="28"/>
          <w:szCs w:val="28"/>
        </w:rPr>
      </w:pPr>
      <w:r w:rsidRPr="004E0782">
        <w:rPr>
          <w:sz w:val="28"/>
          <w:szCs w:val="28"/>
        </w:rPr>
        <w:t>- сокращение численности населения города, и как следствие снижение объема забранной свежей воды из водных объектов;</w:t>
      </w:r>
    </w:p>
    <w:p w:rsidR="004E0782" w:rsidRPr="004E0782" w:rsidRDefault="004E0782" w:rsidP="004E0782">
      <w:pPr>
        <w:ind w:firstLine="567"/>
        <w:jc w:val="both"/>
        <w:rPr>
          <w:sz w:val="28"/>
          <w:szCs w:val="28"/>
        </w:rPr>
      </w:pPr>
      <w:r w:rsidRPr="004E0782">
        <w:rPr>
          <w:sz w:val="28"/>
          <w:szCs w:val="28"/>
        </w:rPr>
        <w:t>- экономия водных ресурсов, вследствие повышения уровня экологического сознания населения города.</w:t>
      </w:r>
    </w:p>
    <w:p w:rsidR="004E0782" w:rsidRPr="004E0782" w:rsidRDefault="004E0782" w:rsidP="004E0782">
      <w:pPr>
        <w:ind w:firstLine="567"/>
        <w:jc w:val="both"/>
        <w:rPr>
          <w:sz w:val="28"/>
          <w:szCs w:val="28"/>
          <w:shd w:val="clear" w:color="auto" w:fill="FFFFFF"/>
        </w:rPr>
      </w:pPr>
      <w:r w:rsidRPr="004E0782">
        <w:rPr>
          <w:sz w:val="28"/>
          <w:szCs w:val="28"/>
          <w:shd w:val="clear" w:color="auto" w:fill="FFFFFF"/>
        </w:rPr>
        <w:t xml:space="preserve">По оценке на текущий 2019 год, темп роста </w:t>
      </w:r>
      <w:r w:rsidRPr="004E0782">
        <w:rPr>
          <w:sz w:val="28"/>
          <w:szCs w:val="28"/>
        </w:rPr>
        <w:t>объема сброса сточных вод, имеющих загрязняющие вещества,</w:t>
      </w:r>
      <w:r w:rsidRPr="004E0782">
        <w:rPr>
          <w:sz w:val="28"/>
          <w:szCs w:val="28"/>
          <w:shd w:val="clear" w:color="auto" w:fill="FFFFFF"/>
        </w:rPr>
        <w:t xml:space="preserve"> к прошлому году составил 1% в связи с особенностью  климатических условий в весенне-летний сезон. </w:t>
      </w:r>
    </w:p>
    <w:p w:rsidR="004E0782" w:rsidRPr="004E0782" w:rsidRDefault="004E0782" w:rsidP="004E0782">
      <w:pPr>
        <w:ind w:firstLine="567"/>
        <w:jc w:val="both"/>
        <w:rPr>
          <w:sz w:val="28"/>
          <w:szCs w:val="28"/>
        </w:rPr>
      </w:pPr>
      <w:r w:rsidRPr="004E0782">
        <w:rPr>
          <w:sz w:val="28"/>
          <w:szCs w:val="28"/>
        </w:rPr>
        <w:t>Сточные воды, поступающие в поверхностные водные объекты в черте города, характеризуются как неочищенные и недостаточно очищенные. Очистные сооружения ГП ЯО «Северный водоканал» работают с перегрузкой, и как следствие, улучшения качественных показателей сбрасываемых сточных вод не наблюдается. По этой причине проблема сброса неочищенных и недостаточно очищенных сточных вод в городе остается напряженной.</w:t>
      </w:r>
    </w:p>
    <w:p w:rsidR="004E0782" w:rsidRPr="004E0782" w:rsidRDefault="004E0782" w:rsidP="004E0782">
      <w:pPr>
        <w:adjustRightInd w:val="0"/>
        <w:ind w:firstLine="540"/>
        <w:jc w:val="both"/>
        <w:rPr>
          <w:sz w:val="28"/>
          <w:szCs w:val="28"/>
        </w:rPr>
      </w:pPr>
      <w:r w:rsidRPr="004E0782">
        <w:rPr>
          <w:sz w:val="28"/>
          <w:szCs w:val="28"/>
        </w:rPr>
        <w:t xml:space="preserve">С июля 2019 года ГП ЯО «Северный водоканал» участвует в национальном </w:t>
      </w:r>
      <w:proofErr w:type="gramStart"/>
      <w:r w:rsidRPr="004E0782">
        <w:rPr>
          <w:sz w:val="28"/>
          <w:szCs w:val="28"/>
        </w:rPr>
        <w:t>проекте</w:t>
      </w:r>
      <w:proofErr w:type="gramEnd"/>
      <w:r w:rsidRPr="004E0782">
        <w:rPr>
          <w:sz w:val="28"/>
          <w:szCs w:val="28"/>
        </w:rPr>
        <w:t xml:space="preserve"> «Экология» в рамках регионального проекта «Оздоровление Волги».</w:t>
      </w:r>
    </w:p>
    <w:p w:rsidR="004E0782" w:rsidRPr="004E0782" w:rsidRDefault="004E0782" w:rsidP="004E0782">
      <w:pPr>
        <w:adjustRightInd w:val="0"/>
        <w:ind w:firstLine="540"/>
        <w:jc w:val="both"/>
        <w:rPr>
          <w:sz w:val="28"/>
          <w:szCs w:val="28"/>
        </w:rPr>
      </w:pPr>
      <w:r w:rsidRPr="004E0782">
        <w:rPr>
          <w:sz w:val="28"/>
          <w:szCs w:val="28"/>
        </w:rPr>
        <w:t>Мероприятия по строительству и реконструкции объектов централизованных систем водоснабжения и водоотведения реализуются в программе «Развитие водоснабжения и водоотведения Ярославской области» на 2018-2024, утвержденной постановлением Правительства Ярославской области №234-п от 30.03.2018.</w:t>
      </w:r>
    </w:p>
    <w:p w:rsidR="004E0782" w:rsidRPr="004E0782" w:rsidRDefault="004E0782" w:rsidP="004E0782">
      <w:pPr>
        <w:adjustRightInd w:val="0"/>
        <w:ind w:firstLine="540"/>
        <w:jc w:val="both"/>
        <w:rPr>
          <w:sz w:val="28"/>
          <w:szCs w:val="28"/>
        </w:rPr>
      </w:pPr>
      <w:r w:rsidRPr="004E0782">
        <w:rPr>
          <w:sz w:val="28"/>
          <w:szCs w:val="28"/>
        </w:rPr>
        <w:t>Ответственные исполнители и соисполнители программы:</w:t>
      </w:r>
    </w:p>
    <w:p w:rsidR="004E0782" w:rsidRPr="004E0782" w:rsidRDefault="004E0782" w:rsidP="004E0782">
      <w:pPr>
        <w:adjustRightInd w:val="0"/>
        <w:ind w:firstLine="540"/>
        <w:jc w:val="both"/>
        <w:rPr>
          <w:sz w:val="28"/>
          <w:szCs w:val="28"/>
        </w:rPr>
      </w:pPr>
      <w:r w:rsidRPr="004E0782">
        <w:rPr>
          <w:sz w:val="28"/>
          <w:szCs w:val="28"/>
        </w:rPr>
        <w:t>- Департамент строительства Ярославской области;</w:t>
      </w:r>
    </w:p>
    <w:p w:rsidR="004E0782" w:rsidRPr="004E0782" w:rsidRDefault="004E0782" w:rsidP="004E0782">
      <w:pPr>
        <w:adjustRightInd w:val="0"/>
        <w:ind w:firstLine="540"/>
        <w:jc w:val="both"/>
        <w:rPr>
          <w:sz w:val="28"/>
          <w:szCs w:val="28"/>
        </w:rPr>
      </w:pPr>
      <w:r w:rsidRPr="004E0782">
        <w:rPr>
          <w:sz w:val="28"/>
          <w:szCs w:val="28"/>
        </w:rPr>
        <w:t>- Департамент ЖКХЭ и РТ Ярославской области;</w:t>
      </w:r>
    </w:p>
    <w:p w:rsidR="004E0782" w:rsidRPr="004E0782" w:rsidRDefault="004E0782" w:rsidP="004E0782">
      <w:pPr>
        <w:adjustRightInd w:val="0"/>
        <w:ind w:firstLine="540"/>
        <w:jc w:val="both"/>
        <w:rPr>
          <w:sz w:val="28"/>
          <w:szCs w:val="28"/>
        </w:rPr>
      </w:pPr>
      <w:r w:rsidRPr="004E0782">
        <w:rPr>
          <w:sz w:val="28"/>
          <w:szCs w:val="28"/>
        </w:rPr>
        <w:t>- ГП ЯО «Северный водоканал».</w:t>
      </w:r>
    </w:p>
    <w:p w:rsidR="004E0782" w:rsidRPr="004E0782" w:rsidRDefault="004E0782" w:rsidP="004E0782">
      <w:pPr>
        <w:autoSpaceDE/>
        <w:autoSpaceDN/>
        <w:jc w:val="both"/>
        <w:rPr>
          <w:rFonts w:eastAsiaTheme="minorEastAsia"/>
          <w:color w:val="000000" w:themeColor="text1"/>
          <w:kern w:val="24"/>
          <w:sz w:val="28"/>
          <w:szCs w:val="28"/>
        </w:rPr>
      </w:pPr>
      <w:r w:rsidRPr="004E0782">
        <w:rPr>
          <w:rFonts w:eastAsiaTheme="minorEastAsia"/>
          <w:color w:val="000000" w:themeColor="text1"/>
          <w:kern w:val="24"/>
          <w:sz w:val="28"/>
          <w:szCs w:val="28"/>
        </w:rPr>
        <w:lastRenderedPageBreak/>
        <w:tab/>
        <w:t>С 2020 года планируется приступить к строительству новых и реконструкции существующих очистных сооружений ГП ЯО «Северный водоканал».</w:t>
      </w:r>
    </w:p>
    <w:p w:rsidR="004E0782" w:rsidRPr="004E0782" w:rsidRDefault="004E0782" w:rsidP="004E0782">
      <w:pPr>
        <w:autoSpaceDE/>
        <w:autoSpaceDN/>
        <w:ind w:firstLine="720"/>
        <w:jc w:val="both"/>
        <w:rPr>
          <w:sz w:val="28"/>
          <w:szCs w:val="28"/>
        </w:rPr>
      </w:pPr>
      <w:r w:rsidRPr="004E0782">
        <w:rPr>
          <w:rFonts w:eastAsiaTheme="minorEastAsia"/>
          <w:color w:val="000000" w:themeColor="text1"/>
          <w:kern w:val="24"/>
          <w:sz w:val="28"/>
          <w:szCs w:val="28"/>
        </w:rPr>
        <w:t xml:space="preserve"> За счет средств Нового банка развития будут реализованы три </w:t>
      </w:r>
      <w:proofErr w:type="spellStart"/>
      <w:r w:rsidRPr="004E0782">
        <w:rPr>
          <w:rFonts w:eastAsiaTheme="minorEastAsia"/>
          <w:color w:val="000000" w:themeColor="text1"/>
          <w:kern w:val="24"/>
          <w:sz w:val="28"/>
          <w:szCs w:val="28"/>
        </w:rPr>
        <w:t>подпроекта</w:t>
      </w:r>
      <w:proofErr w:type="spellEnd"/>
      <w:r w:rsidRPr="004E0782">
        <w:rPr>
          <w:rFonts w:eastAsiaTheme="minorEastAsia"/>
          <w:color w:val="000000" w:themeColor="text1"/>
          <w:kern w:val="24"/>
          <w:sz w:val="28"/>
          <w:szCs w:val="28"/>
        </w:rPr>
        <w:t xml:space="preserve"> на общую сумму более 5,7 миллиарда рублей:</w:t>
      </w:r>
    </w:p>
    <w:p w:rsidR="004E0782" w:rsidRPr="004E0782" w:rsidRDefault="004E0782" w:rsidP="004E0782">
      <w:pPr>
        <w:autoSpaceDE/>
        <w:autoSpaceDN/>
        <w:contextualSpacing/>
        <w:jc w:val="both"/>
        <w:rPr>
          <w:sz w:val="28"/>
          <w:szCs w:val="28"/>
        </w:rPr>
      </w:pPr>
      <w:r>
        <w:rPr>
          <w:rFonts w:eastAsiaTheme="minorEastAsia"/>
          <w:color w:val="000000" w:themeColor="text1"/>
          <w:kern w:val="24"/>
          <w:sz w:val="28"/>
          <w:szCs w:val="28"/>
        </w:rPr>
        <w:t xml:space="preserve">- </w:t>
      </w:r>
      <w:r w:rsidRPr="004E0782">
        <w:rPr>
          <w:rFonts w:eastAsiaTheme="minorEastAsia"/>
          <w:color w:val="000000" w:themeColor="text1"/>
          <w:kern w:val="24"/>
          <w:sz w:val="28"/>
          <w:szCs w:val="28"/>
        </w:rPr>
        <w:t xml:space="preserve">строительство городских очистных сооружений канализации (ГОСК) в микрорайоне </w:t>
      </w:r>
      <w:proofErr w:type="spellStart"/>
      <w:r w:rsidRPr="004E0782">
        <w:rPr>
          <w:rFonts w:eastAsiaTheme="minorEastAsia"/>
          <w:color w:val="000000" w:themeColor="text1"/>
          <w:kern w:val="24"/>
          <w:sz w:val="28"/>
          <w:szCs w:val="28"/>
        </w:rPr>
        <w:t>Копаево</w:t>
      </w:r>
      <w:proofErr w:type="spellEnd"/>
      <w:r w:rsidRPr="004E0782">
        <w:rPr>
          <w:rFonts w:eastAsiaTheme="minorEastAsia"/>
          <w:color w:val="000000" w:themeColor="text1"/>
          <w:kern w:val="24"/>
          <w:sz w:val="28"/>
          <w:szCs w:val="28"/>
        </w:rPr>
        <w:t xml:space="preserve">, </w:t>
      </w:r>
    </w:p>
    <w:p w:rsidR="004E0782" w:rsidRPr="004E0782" w:rsidRDefault="004E0782" w:rsidP="004E0782">
      <w:pPr>
        <w:autoSpaceDE/>
        <w:autoSpaceDN/>
        <w:contextualSpacing/>
        <w:jc w:val="both"/>
        <w:rPr>
          <w:sz w:val="28"/>
          <w:szCs w:val="28"/>
        </w:rPr>
      </w:pPr>
      <w:r>
        <w:rPr>
          <w:rFonts w:eastAsiaTheme="minorEastAsia"/>
          <w:color w:val="000000" w:themeColor="text1"/>
          <w:kern w:val="24"/>
          <w:sz w:val="28"/>
          <w:szCs w:val="28"/>
        </w:rPr>
        <w:t xml:space="preserve">- </w:t>
      </w:r>
      <w:r w:rsidRPr="004E0782">
        <w:rPr>
          <w:rFonts w:eastAsiaTheme="minorEastAsia"/>
          <w:color w:val="000000" w:themeColor="text1"/>
          <w:kern w:val="24"/>
          <w:sz w:val="28"/>
          <w:szCs w:val="28"/>
        </w:rPr>
        <w:t>автоматизация системы управления водоснабжением и водоотведением Рыбинска;</w:t>
      </w:r>
    </w:p>
    <w:p w:rsidR="004E0782" w:rsidRPr="004E0782" w:rsidRDefault="004E0782" w:rsidP="004E0782">
      <w:pPr>
        <w:autoSpaceDE/>
        <w:autoSpaceDN/>
        <w:contextualSpacing/>
        <w:jc w:val="both"/>
        <w:rPr>
          <w:sz w:val="28"/>
          <w:szCs w:val="28"/>
        </w:rPr>
      </w:pPr>
      <w:r>
        <w:rPr>
          <w:rFonts w:eastAsiaTheme="minorEastAsia"/>
          <w:color w:val="000000" w:themeColor="text1"/>
          <w:kern w:val="24"/>
          <w:sz w:val="28"/>
          <w:szCs w:val="28"/>
        </w:rPr>
        <w:t xml:space="preserve">- </w:t>
      </w:r>
      <w:r w:rsidRPr="004E0782">
        <w:rPr>
          <w:rFonts w:eastAsiaTheme="minorEastAsia"/>
          <w:color w:val="000000" w:themeColor="text1"/>
          <w:kern w:val="24"/>
          <w:sz w:val="28"/>
          <w:szCs w:val="28"/>
        </w:rPr>
        <w:t xml:space="preserve">реконструкция и автоматизация системы насосных станций. </w:t>
      </w:r>
    </w:p>
    <w:p w:rsidR="004E0782" w:rsidRPr="004E0782" w:rsidRDefault="004E0782" w:rsidP="004E0782">
      <w:pPr>
        <w:ind w:firstLine="567"/>
        <w:jc w:val="both"/>
        <w:rPr>
          <w:rFonts w:eastAsia="Calibri"/>
          <w:sz w:val="28"/>
          <w:szCs w:val="28"/>
        </w:rPr>
      </w:pPr>
      <w:proofErr w:type="gramStart"/>
      <w:r w:rsidRPr="004E0782">
        <w:rPr>
          <w:rFonts w:eastAsia="Calibri"/>
          <w:sz w:val="28"/>
          <w:szCs w:val="28"/>
        </w:rPr>
        <w:t xml:space="preserve">По данным социально - гигиенического мониторинга ТО Управления Роспотребнадзора в ГО город Рыбинск и РМР в 2019 году, как и в предыдущее десятилетие качество воды, отобранной для исследования из Горьковского водохранилища (р. Волга) и Рыбинского водохранилища не отвечает требованиям </w:t>
      </w:r>
      <w:proofErr w:type="spellStart"/>
      <w:r w:rsidRPr="004E0782">
        <w:rPr>
          <w:rFonts w:eastAsia="Calibri"/>
          <w:sz w:val="28"/>
          <w:szCs w:val="28"/>
        </w:rPr>
        <w:t>СанПиН</w:t>
      </w:r>
      <w:proofErr w:type="spellEnd"/>
      <w:r w:rsidRPr="004E0782">
        <w:rPr>
          <w:rFonts w:eastAsia="Calibri"/>
          <w:sz w:val="28"/>
          <w:szCs w:val="28"/>
        </w:rPr>
        <w:t xml:space="preserve"> 2.1.5.980-00 «Гигиенические требования к охране поверхностных вод», ГН 2.1.5.1315-03 «Предельно допустимые концентрации (ПДК) химических веществ в воде водных объектов</w:t>
      </w:r>
      <w:proofErr w:type="gramEnd"/>
      <w:r w:rsidRPr="004E0782">
        <w:rPr>
          <w:rFonts w:eastAsia="Calibri"/>
          <w:sz w:val="28"/>
          <w:szCs w:val="28"/>
        </w:rPr>
        <w:t xml:space="preserve"> хозяйственно - питьевого и культурно - бытового водопользования» по основным показателям (взвешенные вещества, растворенный кислород, химические вещества, БПК, ТКБ, ОКБ, </w:t>
      </w:r>
      <w:proofErr w:type="spellStart"/>
      <w:r w:rsidRPr="004E0782">
        <w:rPr>
          <w:rFonts w:eastAsia="Calibri"/>
          <w:sz w:val="28"/>
          <w:szCs w:val="28"/>
        </w:rPr>
        <w:t>колифаги</w:t>
      </w:r>
      <w:proofErr w:type="spellEnd"/>
      <w:r w:rsidRPr="004E0782">
        <w:rPr>
          <w:rFonts w:eastAsia="Calibri"/>
          <w:sz w:val="28"/>
          <w:szCs w:val="28"/>
        </w:rPr>
        <w:t xml:space="preserve">). </w:t>
      </w:r>
    </w:p>
    <w:p w:rsidR="004E0782" w:rsidRPr="004E0782" w:rsidRDefault="004E0782" w:rsidP="004E0782">
      <w:pPr>
        <w:ind w:firstLine="567"/>
        <w:jc w:val="both"/>
        <w:rPr>
          <w:rFonts w:eastAsia="Calibri"/>
          <w:sz w:val="28"/>
          <w:szCs w:val="28"/>
        </w:rPr>
      </w:pPr>
      <w:r w:rsidRPr="004E0782">
        <w:rPr>
          <w:rFonts w:eastAsia="Calibri"/>
          <w:sz w:val="28"/>
          <w:szCs w:val="28"/>
        </w:rPr>
        <w:t>В связи с вышеизложенным, купание в водоемах города создает угрозу возникновения среди населения инфекционных заболеваний, передаваемых водным путем.</w:t>
      </w:r>
    </w:p>
    <w:p w:rsidR="004E0782" w:rsidRPr="004E0782" w:rsidRDefault="004E0782" w:rsidP="004E0782">
      <w:pPr>
        <w:ind w:firstLine="567"/>
        <w:jc w:val="both"/>
        <w:rPr>
          <w:rFonts w:eastAsia="Calibri"/>
          <w:sz w:val="28"/>
          <w:szCs w:val="28"/>
        </w:rPr>
      </w:pPr>
      <w:r w:rsidRPr="004E0782">
        <w:rPr>
          <w:rFonts w:eastAsia="Calibri"/>
          <w:sz w:val="28"/>
          <w:szCs w:val="28"/>
        </w:rPr>
        <w:t>По данным ФГБУ «</w:t>
      </w:r>
      <w:proofErr w:type="gramStart"/>
      <w:r w:rsidRPr="004E0782">
        <w:rPr>
          <w:rFonts w:eastAsia="Calibri"/>
          <w:sz w:val="28"/>
          <w:szCs w:val="28"/>
        </w:rPr>
        <w:t>Ярославский</w:t>
      </w:r>
      <w:proofErr w:type="gramEnd"/>
      <w:r w:rsidRPr="004E0782">
        <w:rPr>
          <w:rFonts w:eastAsia="Calibri"/>
          <w:sz w:val="28"/>
          <w:szCs w:val="28"/>
        </w:rPr>
        <w:t xml:space="preserve"> ЦГСМ» качество поверхностных вод Горьковского водохранилища по удельному комбинаторному индексу загрязненности воды</w:t>
      </w:r>
      <w:r w:rsidRPr="004E0782">
        <w:rPr>
          <w:color w:val="333333"/>
          <w:sz w:val="28"/>
          <w:szCs w:val="28"/>
          <w:shd w:val="clear" w:color="auto" w:fill="FFFFFF"/>
        </w:rPr>
        <w:t xml:space="preserve"> (</w:t>
      </w:r>
      <w:r w:rsidRPr="004E0782">
        <w:rPr>
          <w:bCs/>
          <w:color w:val="333333"/>
          <w:sz w:val="28"/>
          <w:szCs w:val="28"/>
          <w:shd w:val="clear" w:color="auto" w:fill="FFFFFF"/>
        </w:rPr>
        <w:t>УКИЗВ</w:t>
      </w:r>
      <w:r w:rsidRPr="004E0782">
        <w:rPr>
          <w:color w:val="333333"/>
          <w:sz w:val="28"/>
          <w:szCs w:val="28"/>
          <w:shd w:val="clear" w:color="auto" w:fill="FFFFFF"/>
        </w:rPr>
        <w:t>)</w:t>
      </w:r>
      <w:r w:rsidRPr="004E0782">
        <w:rPr>
          <w:rFonts w:eastAsia="Calibri"/>
          <w:sz w:val="28"/>
          <w:szCs w:val="28"/>
        </w:rPr>
        <w:t xml:space="preserve"> на протяжении последнего десятилетия в черте города Рыбинска колеблется в пределах от 3 до 4 класса и характеризуется как «очень загрязненная» и «грязная».</w:t>
      </w:r>
    </w:p>
    <w:p w:rsidR="004E0782" w:rsidRPr="004E0782" w:rsidRDefault="004E0782" w:rsidP="004E0782">
      <w:pPr>
        <w:ind w:firstLine="567"/>
        <w:jc w:val="both"/>
        <w:rPr>
          <w:rFonts w:eastAsia="Calibri"/>
          <w:sz w:val="28"/>
          <w:szCs w:val="28"/>
        </w:rPr>
      </w:pPr>
      <w:r w:rsidRPr="004E0782">
        <w:rPr>
          <w:rFonts w:eastAsia="Calibri"/>
          <w:sz w:val="28"/>
          <w:szCs w:val="28"/>
        </w:rPr>
        <w:t>В 2018 году ухудшилось качество воды Рыбинского водохранилища (</w:t>
      </w:r>
      <w:proofErr w:type="spellStart"/>
      <w:proofErr w:type="gramStart"/>
      <w:r w:rsidRPr="004E0782">
        <w:rPr>
          <w:rFonts w:eastAsia="Calibri"/>
          <w:sz w:val="28"/>
          <w:szCs w:val="28"/>
        </w:rPr>
        <w:t>м-н</w:t>
      </w:r>
      <w:proofErr w:type="spellEnd"/>
      <w:proofErr w:type="gramEnd"/>
      <w:r w:rsidRPr="004E0782">
        <w:rPr>
          <w:rFonts w:eastAsia="Calibri"/>
          <w:sz w:val="28"/>
          <w:szCs w:val="28"/>
        </w:rPr>
        <w:t xml:space="preserve"> Переборы). По степени загрязненности качество воды из класса «очень загрязненная» перешло в класс «грязная».</w:t>
      </w:r>
    </w:p>
    <w:p w:rsidR="004E0782" w:rsidRPr="004E0782" w:rsidRDefault="004E0782" w:rsidP="004E0782">
      <w:pPr>
        <w:ind w:firstLine="567"/>
        <w:jc w:val="both"/>
        <w:rPr>
          <w:sz w:val="28"/>
          <w:szCs w:val="28"/>
        </w:rPr>
      </w:pPr>
      <w:r w:rsidRPr="004E0782">
        <w:rPr>
          <w:sz w:val="28"/>
          <w:szCs w:val="28"/>
        </w:rPr>
        <w:t>Предприятие ГП ЯО «Северный водоканал» в 2018 году выполнил мероприятия по снижению негативного воздействия на поверхностные водные объекты:</w:t>
      </w:r>
    </w:p>
    <w:p w:rsidR="004E0782" w:rsidRPr="004E0782" w:rsidRDefault="004E0782" w:rsidP="004E0782">
      <w:pPr>
        <w:ind w:firstLine="567"/>
        <w:jc w:val="both"/>
        <w:rPr>
          <w:sz w:val="28"/>
          <w:szCs w:val="28"/>
        </w:rPr>
      </w:pPr>
      <w:r w:rsidRPr="004E0782">
        <w:rPr>
          <w:sz w:val="28"/>
          <w:szCs w:val="28"/>
        </w:rPr>
        <w:t xml:space="preserve">- капитальный ремонт </w:t>
      </w:r>
      <w:proofErr w:type="spellStart"/>
      <w:r w:rsidRPr="004E0782">
        <w:rPr>
          <w:sz w:val="28"/>
          <w:szCs w:val="28"/>
        </w:rPr>
        <w:t>рыбозащитных</w:t>
      </w:r>
      <w:proofErr w:type="spellEnd"/>
      <w:r w:rsidRPr="004E0782">
        <w:rPr>
          <w:sz w:val="28"/>
          <w:szCs w:val="28"/>
        </w:rPr>
        <w:t xml:space="preserve"> сооружений на водозаборе, 2000,0 тыс. руб.;</w:t>
      </w:r>
    </w:p>
    <w:p w:rsidR="004E0782" w:rsidRPr="004E0782" w:rsidRDefault="004E0782" w:rsidP="004E0782">
      <w:pPr>
        <w:jc w:val="both"/>
        <w:rPr>
          <w:sz w:val="28"/>
          <w:szCs w:val="28"/>
        </w:rPr>
      </w:pPr>
      <w:r w:rsidRPr="004E0782">
        <w:rPr>
          <w:sz w:val="28"/>
          <w:szCs w:val="28"/>
        </w:rPr>
        <w:t xml:space="preserve">ОСК п. </w:t>
      </w:r>
      <w:proofErr w:type="spellStart"/>
      <w:r w:rsidRPr="004E0782">
        <w:rPr>
          <w:sz w:val="28"/>
          <w:szCs w:val="28"/>
        </w:rPr>
        <w:t>Копаево</w:t>
      </w:r>
      <w:proofErr w:type="spellEnd"/>
      <w:r w:rsidRPr="004E0782">
        <w:rPr>
          <w:sz w:val="28"/>
          <w:szCs w:val="28"/>
        </w:rPr>
        <w:t>:</w:t>
      </w:r>
    </w:p>
    <w:p w:rsidR="004E0782" w:rsidRPr="004E0782" w:rsidRDefault="004E0782" w:rsidP="004E0782">
      <w:pPr>
        <w:ind w:firstLine="567"/>
        <w:jc w:val="both"/>
        <w:rPr>
          <w:sz w:val="28"/>
          <w:szCs w:val="28"/>
        </w:rPr>
      </w:pPr>
      <w:r w:rsidRPr="004E0782">
        <w:rPr>
          <w:sz w:val="28"/>
          <w:szCs w:val="28"/>
        </w:rPr>
        <w:t>- капитальный ремонт воздуходувок,  47,0 тыс. руб.;</w:t>
      </w:r>
    </w:p>
    <w:p w:rsidR="004E0782" w:rsidRPr="004E0782" w:rsidRDefault="004E0782" w:rsidP="004E0782">
      <w:pPr>
        <w:ind w:firstLine="567"/>
        <w:jc w:val="both"/>
        <w:rPr>
          <w:sz w:val="28"/>
          <w:szCs w:val="28"/>
        </w:rPr>
      </w:pPr>
      <w:r w:rsidRPr="004E0782">
        <w:rPr>
          <w:sz w:val="28"/>
          <w:szCs w:val="28"/>
        </w:rPr>
        <w:t>- капитальный ремонт колодца на иловых полях, 55,9 тыс. руб.;</w:t>
      </w:r>
    </w:p>
    <w:p w:rsidR="004E0782" w:rsidRPr="004E0782" w:rsidRDefault="004E0782" w:rsidP="004E0782">
      <w:pPr>
        <w:ind w:firstLine="567"/>
        <w:jc w:val="both"/>
        <w:rPr>
          <w:sz w:val="28"/>
          <w:szCs w:val="28"/>
        </w:rPr>
      </w:pPr>
      <w:r w:rsidRPr="004E0782">
        <w:rPr>
          <w:sz w:val="28"/>
          <w:szCs w:val="28"/>
        </w:rPr>
        <w:t xml:space="preserve">- капитальный ремонт воздушных стояков в распределительных </w:t>
      </w:r>
      <w:proofErr w:type="gramStart"/>
      <w:r w:rsidRPr="004E0782">
        <w:rPr>
          <w:sz w:val="28"/>
          <w:szCs w:val="28"/>
        </w:rPr>
        <w:t>каналах</w:t>
      </w:r>
      <w:proofErr w:type="gramEnd"/>
      <w:r w:rsidRPr="004E0782">
        <w:rPr>
          <w:sz w:val="28"/>
          <w:szCs w:val="28"/>
        </w:rPr>
        <w:t xml:space="preserve"> </w:t>
      </w:r>
      <w:proofErr w:type="spellStart"/>
      <w:r w:rsidRPr="004E0782">
        <w:rPr>
          <w:sz w:val="28"/>
          <w:szCs w:val="28"/>
        </w:rPr>
        <w:t>аэротенков</w:t>
      </w:r>
      <w:proofErr w:type="spellEnd"/>
      <w:r w:rsidRPr="004E0782">
        <w:rPr>
          <w:sz w:val="28"/>
          <w:szCs w:val="28"/>
        </w:rPr>
        <w:t>, 26,6 тыс. руб.;</w:t>
      </w:r>
    </w:p>
    <w:p w:rsidR="004E0782" w:rsidRPr="004E0782" w:rsidRDefault="004E0782" w:rsidP="004E0782">
      <w:pPr>
        <w:ind w:firstLine="567"/>
        <w:jc w:val="both"/>
        <w:rPr>
          <w:sz w:val="28"/>
          <w:szCs w:val="28"/>
        </w:rPr>
      </w:pPr>
      <w:r w:rsidRPr="004E0782">
        <w:rPr>
          <w:sz w:val="28"/>
          <w:szCs w:val="28"/>
        </w:rPr>
        <w:t>- капитальный ремонт перегородок на первичных отстойниках, 430,9 тыс. руб.;</w:t>
      </w:r>
    </w:p>
    <w:p w:rsidR="004E0782" w:rsidRPr="004E0782" w:rsidRDefault="004E0782" w:rsidP="004E0782">
      <w:pPr>
        <w:jc w:val="both"/>
        <w:rPr>
          <w:sz w:val="28"/>
          <w:szCs w:val="28"/>
        </w:rPr>
      </w:pPr>
      <w:r w:rsidRPr="004E0782">
        <w:rPr>
          <w:sz w:val="28"/>
          <w:szCs w:val="28"/>
        </w:rPr>
        <w:t>ОСК п. СЛИП:</w:t>
      </w:r>
    </w:p>
    <w:p w:rsidR="004E0782" w:rsidRPr="004E0782" w:rsidRDefault="004E0782" w:rsidP="004E0782">
      <w:pPr>
        <w:ind w:firstLine="709"/>
        <w:jc w:val="both"/>
        <w:rPr>
          <w:sz w:val="28"/>
          <w:szCs w:val="28"/>
        </w:rPr>
      </w:pPr>
      <w:r w:rsidRPr="004E0782">
        <w:rPr>
          <w:sz w:val="28"/>
          <w:szCs w:val="28"/>
        </w:rPr>
        <w:lastRenderedPageBreak/>
        <w:t xml:space="preserve">- строительство напорного коллектора с дюкером через р. Волгу для транспортировки стоков микрорайона Заволжье на ОСК в микрорайоне </w:t>
      </w:r>
      <w:proofErr w:type="spellStart"/>
      <w:r w:rsidRPr="004E0782">
        <w:rPr>
          <w:sz w:val="28"/>
          <w:szCs w:val="28"/>
        </w:rPr>
        <w:t>Копаево</w:t>
      </w:r>
      <w:proofErr w:type="spellEnd"/>
      <w:r w:rsidRPr="004E0782">
        <w:rPr>
          <w:sz w:val="28"/>
          <w:szCs w:val="28"/>
        </w:rPr>
        <w:t>, 19141,0 тыс. руб.;</w:t>
      </w:r>
    </w:p>
    <w:p w:rsidR="004E0782" w:rsidRPr="004E0782" w:rsidRDefault="004E0782" w:rsidP="004E0782">
      <w:pPr>
        <w:ind w:firstLine="567"/>
        <w:jc w:val="both"/>
        <w:rPr>
          <w:sz w:val="28"/>
          <w:szCs w:val="28"/>
        </w:rPr>
      </w:pPr>
      <w:r w:rsidRPr="004E0782">
        <w:rPr>
          <w:sz w:val="28"/>
          <w:szCs w:val="28"/>
        </w:rPr>
        <w:t xml:space="preserve">- проведение мероприятий по очистке </w:t>
      </w:r>
      <w:proofErr w:type="spellStart"/>
      <w:r w:rsidRPr="004E0782">
        <w:rPr>
          <w:sz w:val="28"/>
          <w:szCs w:val="28"/>
        </w:rPr>
        <w:t>водоохранных</w:t>
      </w:r>
      <w:proofErr w:type="spellEnd"/>
      <w:r w:rsidRPr="004E0782">
        <w:rPr>
          <w:sz w:val="28"/>
          <w:szCs w:val="28"/>
        </w:rPr>
        <w:t xml:space="preserve"> зон, 131,2 тыс. руб.;</w:t>
      </w:r>
    </w:p>
    <w:p w:rsidR="004E0782" w:rsidRPr="004E0782" w:rsidRDefault="004E0782" w:rsidP="004E0782">
      <w:pPr>
        <w:ind w:firstLine="567"/>
        <w:jc w:val="both"/>
        <w:rPr>
          <w:sz w:val="28"/>
          <w:szCs w:val="28"/>
        </w:rPr>
      </w:pPr>
      <w:r w:rsidRPr="004E0782">
        <w:rPr>
          <w:sz w:val="28"/>
          <w:szCs w:val="28"/>
        </w:rPr>
        <w:t>- контроль качества, сбрасываемых в водные объекты сточных вод. Ведение контроля качества поверхностной воды в акватории выпуска сточных вод с очистных сооружений канализации, 16,21,2 тыс. руб.</w:t>
      </w:r>
    </w:p>
    <w:p w:rsidR="004E0782" w:rsidRPr="004E0782" w:rsidRDefault="004E0782" w:rsidP="004E0782">
      <w:pPr>
        <w:ind w:firstLine="567"/>
        <w:rPr>
          <w:b/>
          <w:sz w:val="28"/>
          <w:szCs w:val="28"/>
        </w:rPr>
      </w:pPr>
      <w:r w:rsidRPr="004E0782">
        <w:rPr>
          <w:b/>
          <w:sz w:val="28"/>
          <w:szCs w:val="28"/>
        </w:rPr>
        <w:t>Состояние и охрана атмосферного воздуха:</w:t>
      </w:r>
    </w:p>
    <w:p w:rsidR="004E0782" w:rsidRPr="004E0782" w:rsidRDefault="004E0782" w:rsidP="004E0782">
      <w:pPr>
        <w:ind w:firstLine="567"/>
        <w:jc w:val="both"/>
        <w:rPr>
          <w:sz w:val="28"/>
          <w:szCs w:val="28"/>
        </w:rPr>
      </w:pPr>
      <w:r w:rsidRPr="004E0782">
        <w:rPr>
          <w:sz w:val="28"/>
          <w:szCs w:val="28"/>
        </w:rPr>
        <w:t>По результатам мониторинговых наблюдений Ярославского ЦГМС – филиала ФГБУ «</w:t>
      </w:r>
      <w:proofErr w:type="gramStart"/>
      <w:r w:rsidRPr="004E0782">
        <w:rPr>
          <w:sz w:val="28"/>
          <w:szCs w:val="28"/>
        </w:rPr>
        <w:t>Центральное</w:t>
      </w:r>
      <w:proofErr w:type="gramEnd"/>
      <w:r w:rsidRPr="004E0782">
        <w:rPr>
          <w:sz w:val="28"/>
          <w:szCs w:val="28"/>
        </w:rPr>
        <w:t xml:space="preserve"> УГМС» уровень загрязнения атмосферного воздуха в 2019 году в черте города Рыбинска по комплексному показателю ИЗА (индекс загрязнения атмосферного воздуха) оценивается как низкий. </w:t>
      </w:r>
    </w:p>
    <w:p w:rsidR="004E0782" w:rsidRPr="004E0782" w:rsidRDefault="004E0782" w:rsidP="004E0782">
      <w:pPr>
        <w:ind w:firstLine="567"/>
        <w:jc w:val="both"/>
        <w:rPr>
          <w:sz w:val="28"/>
          <w:szCs w:val="28"/>
        </w:rPr>
      </w:pPr>
      <w:r w:rsidRPr="004E0782">
        <w:rPr>
          <w:sz w:val="28"/>
          <w:szCs w:val="28"/>
          <w:shd w:val="clear" w:color="auto" w:fill="FFFFFF"/>
        </w:rPr>
        <w:t>Случаев высокого и экстремально высокого загрязнения атмосферного воздуха по результатам мониторинга на государственной сети наблюдений на территории города не наблюдалось.</w:t>
      </w:r>
    </w:p>
    <w:p w:rsidR="004E0782" w:rsidRPr="004E0782" w:rsidRDefault="004E0782" w:rsidP="004E0782">
      <w:pPr>
        <w:ind w:firstLine="567"/>
        <w:jc w:val="both"/>
        <w:rPr>
          <w:b/>
          <w:sz w:val="28"/>
          <w:szCs w:val="28"/>
        </w:rPr>
      </w:pPr>
      <w:r w:rsidRPr="004E0782">
        <w:rPr>
          <w:b/>
          <w:sz w:val="28"/>
          <w:szCs w:val="28"/>
        </w:rPr>
        <w:t>Обращение с отходами:</w:t>
      </w:r>
    </w:p>
    <w:p w:rsidR="004E0782" w:rsidRPr="004E0782" w:rsidRDefault="004E0782" w:rsidP="004E0782">
      <w:pPr>
        <w:ind w:firstLine="540"/>
        <w:jc w:val="both"/>
        <w:rPr>
          <w:sz w:val="28"/>
          <w:szCs w:val="28"/>
        </w:rPr>
      </w:pPr>
      <w:r w:rsidRPr="004E0782">
        <w:rPr>
          <w:sz w:val="28"/>
          <w:szCs w:val="28"/>
        </w:rPr>
        <w:t>Природоохранные мероприятия, выполненные в 2018 году в МУП «АТП»:</w:t>
      </w:r>
    </w:p>
    <w:p w:rsidR="004E0782" w:rsidRPr="004E0782" w:rsidRDefault="004E0782" w:rsidP="004E0782">
      <w:pPr>
        <w:ind w:firstLine="540"/>
        <w:jc w:val="both"/>
        <w:rPr>
          <w:sz w:val="28"/>
          <w:szCs w:val="28"/>
        </w:rPr>
      </w:pPr>
      <w:r w:rsidRPr="004E0782">
        <w:rPr>
          <w:sz w:val="28"/>
          <w:szCs w:val="28"/>
        </w:rPr>
        <w:t xml:space="preserve">- выполнение требований экологического и санитарно - эпидемиологического законодательства при эксплуатации полигона ТКО; </w:t>
      </w:r>
    </w:p>
    <w:p w:rsidR="004E0782" w:rsidRPr="004E0782" w:rsidRDefault="004E0782" w:rsidP="004E0782">
      <w:pPr>
        <w:ind w:firstLine="540"/>
        <w:jc w:val="both"/>
        <w:rPr>
          <w:sz w:val="28"/>
          <w:szCs w:val="28"/>
        </w:rPr>
      </w:pPr>
      <w:r w:rsidRPr="004E0782">
        <w:rPr>
          <w:sz w:val="28"/>
          <w:szCs w:val="28"/>
        </w:rPr>
        <w:t xml:space="preserve">- комплексный мониторинг состояния окружающей среды в </w:t>
      </w:r>
      <w:proofErr w:type="gramStart"/>
      <w:r w:rsidRPr="004E0782">
        <w:rPr>
          <w:sz w:val="28"/>
          <w:szCs w:val="28"/>
        </w:rPr>
        <w:t>соответствии</w:t>
      </w:r>
      <w:proofErr w:type="gramEnd"/>
      <w:r w:rsidRPr="004E0782">
        <w:rPr>
          <w:sz w:val="28"/>
          <w:szCs w:val="28"/>
        </w:rPr>
        <w:t xml:space="preserve"> с программой производственного экологического контроля;</w:t>
      </w:r>
    </w:p>
    <w:p w:rsidR="004E0782" w:rsidRPr="004E0782" w:rsidRDefault="004E0782" w:rsidP="004E0782">
      <w:pPr>
        <w:ind w:firstLine="540"/>
        <w:jc w:val="both"/>
        <w:rPr>
          <w:sz w:val="28"/>
          <w:szCs w:val="28"/>
        </w:rPr>
      </w:pPr>
      <w:r w:rsidRPr="004E0782">
        <w:rPr>
          <w:sz w:val="28"/>
          <w:szCs w:val="28"/>
        </w:rPr>
        <w:t>- организация сезонной очистки СЗЗ;</w:t>
      </w:r>
    </w:p>
    <w:p w:rsidR="004E0782" w:rsidRPr="004E0782" w:rsidRDefault="004E0782" w:rsidP="004E0782">
      <w:pPr>
        <w:ind w:firstLine="540"/>
        <w:jc w:val="both"/>
        <w:rPr>
          <w:sz w:val="28"/>
          <w:szCs w:val="28"/>
        </w:rPr>
      </w:pPr>
      <w:r w:rsidRPr="004E0782">
        <w:rPr>
          <w:sz w:val="28"/>
          <w:szCs w:val="28"/>
        </w:rPr>
        <w:t>- организация селективного сбора и раздельного складирования отходов 5 класса опасности на специально оборудованной площадке для дальнейшей утилизации;</w:t>
      </w:r>
    </w:p>
    <w:p w:rsidR="004E0782" w:rsidRPr="004E0782" w:rsidRDefault="004E0782" w:rsidP="004E0782">
      <w:pPr>
        <w:ind w:firstLine="540"/>
        <w:jc w:val="both"/>
        <w:rPr>
          <w:sz w:val="28"/>
          <w:szCs w:val="28"/>
        </w:rPr>
      </w:pPr>
      <w:r w:rsidRPr="004E0782">
        <w:rPr>
          <w:sz w:val="28"/>
          <w:szCs w:val="28"/>
        </w:rPr>
        <w:t>- сбор и вывоз ртутьсодержащих отходов от населения;</w:t>
      </w:r>
    </w:p>
    <w:p w:rsidR="004E0782" w:rsidRPr="004E0782" w:rsidRDefault="004E0782" w:rsidP="004E0782">
      <w:pPr>
        <w:ind w:firstLine="540"/>
        <w:jc w:val="both"/>
        <w:rPr>
          <w:sz w:val="28"/>
          <w:szCs w:val="28"/>
        </w:rPr>
      </w:pPr>
      <w:r w:rsidRPr="004E0782">
        <w:rPr>
          <w:sz w:val="28"/>
          <w:szCs w:val="28"/>
        </w:rPr>
        <w:t>- приобретение контейнеров для ТБО.</w:t>
      </w:r>
    </w:p>
    <w:p w:rsidR="004E0782" w:rsidRPr="004E0782" w:rsidRDefault="004E0782" w:rsidP="004E0782">
      <w:pPr>
        <w:ind w:firstLine="540"/>
        <w:jc w:val="both"/>
        <w:rPr>
          <w:sz w:val="28"/>
          <w:szCs w:val="28"/>
        </w:rPr>
      </w:pPr>
      <w:r w:rsidRPr="004E0782">
        <w:rPr>
          <w:sz w:val="28"/>
          <w:szCs w:val="28"/>
        </w:rPr>
        <w:t>В 2019 году на территории индивидуальной жилой застройке оборудовано 106 мест накопления ТКО (</w:t>
      </w:r>
      <w:proofErr w:type="gramStart"/>
      <w:r w:rsidRPr="004E0782">
        <w:rPr>
          <w:sz w:val="28"/>
          <w:szCs w:val="28"/>
        </w:rPr>
        <w:t>твердое</w:t>
      </w:r>
      <w:proofErr w:type="gramEnd"/>
      <w:r w:rsidRPr="004E0782">
        <w:rPr>
          <w:sz w:val="28"/>
          <w:szCs w:val="28"/>
        </w:rPr>
        <w:t xml:space="preserve"> </w:t>
      </w:r>
      <w:proofErr w:type="spellStart"/>
      <w:r w:rsidRPr="004E0782">
        <w:rPr>
          <w:sz w:val="28"/>
          <w:szCs w:val="28"/>
        </w:rPr>
        <w:t>покрытие-плиты</w:t>
      </w:r>
      <w:proofErr w:type="spellEnd"/>
      <w:r w:rsidRPr="004E0782">
        <w:rPr>
          <w:sz w:val="28"/>
          <w:szCs w:val="28"/>
        </w:rPr>
        <w:t xml:space="preserve">), затраты предприятия составили 1 млн. руб. </w:t>
      </w:r>
    </w:p>
    <w:p w:rsidR="004E0782" w:rsidRPr="004E0782" w:rsidRDefault="004E0782" w:rsidP="004E0782">
      <w:pPr>
        <w:ind w:firstLine="540"/>
        <w:jc w:val="both"/>
        <w:rPr>
          <w:sz w:val="28"/>
          <w:szCs w:val="28"/>
        </w:rPr>
      </w:pPr>
      <w:r w:rsidRPr="004E0782">
        <w:rPr>
          <w:sz w:val="28"/>
          <w:szCs w:val="28"/>
        </w:rPr>
        <w:t>Ежемесячный вывоз отходов составляет 4,5 – 5 тыс.</w:t>
      </w:r>
      <w:r w:rsidRPr="004E0782">
        <w:rPr>
          <w:sz w:val="28"/>
          <w:szCs w:val="28"/>
          <w:shd w:val="clear" w:color="auto" w:fill="FFFFFF"/>
        </w:rPr>
        <w:t xml:space="preserve"> м</w:t>
      </w:r>
      <w:r w:rsidRPr="004E0782">
        <w:rPr>
          <w:sz w:val="28"/>
          <w:szCs w:val="28"/>
          <w:shd w:val="clear" w:color="auto" w:fill="FFFFFF"/>
          <w:vertAlign w:val="superscript"/>
        </w:rPr>
        <w:t>3</w:t>
      </w:r>
      <w:r w:rsidRPr="004E0782">
        <w:rPr>
          <w:sz w:val="28"/>
          <w:szCs w:val="28"/>
        </w:rPr>
        <w:t xml:space="preserve">, что </w:t>
      </w:r>
      <w:proofErr w:type="gramStart"/>
      <w:r w:rsidRPr="004E0782">
        <w:rPr>
          <w:sz w:val="28"/>
          <w:szCs w:val="28"/>
        </w:rPr>
        <w:t>улучшает санитарное состояние территории индивидуальной жилой застройки и исключает</w:t>
      </w:r>
      <w:proofErr w:type="gramEnd"/>
      <w:r w:rsidRPr="004E0782">
        <w:rPr>
          <w:sz w:val="28"/>
          <w:szCs w:val="28"/>
        </w:rPr>
        <w:t xml:space="preserve"> образование несанкционированных свалок.</w:t>
      </w:r>
    </w:p>
    <w:p w:rsidR="004E0782" w:rsidRPr="004E0782" w:rsidRDefault="004E0782" w:rsidP="004E0782">
      <w:pPr>
        <w:ind w:firstLine="540"/>
        <w:jc w:val="both"/>
        <w:rPr>
          <w:sz w:val="28"/>
          <w:szCs w:val="28"/>
        </w:rPr>
      </w:pPr>
      <w:r w:rsidRPr="004E0782">
        <w:rPr>
          <w:sz w:val="28"/>
          <w:szCs w:val="28"/>
        </w:rPr>
        <w:t xml:space="preserve"> Затраты предприятия на содержание (уборка, вывоз) мест накопления ТКО ежемесячно составляют 150 тыс. руб.</w:t>
      </w:r>
    </w:p>
    <w:p w:rsidR="001F0303" w:rsidRDefault="001F0303" w:rsidP="00EA3B21">
      <w:pPr>
        <w:ind w:firstLine="567"/>
        <w:jc w:val="both"/>
        <w:rPr>
          <w:sz w:val="28"/>
          <w:szCs w:val="28"/>
        </w:rPr>
      </w:pPr>
      <w:r w:rsidRPr="001F0303">
        <w:rPr>
          <w:sz w:val="28"/>
          <w:szCs w:val="28"/>
        </w:rPr>
        <w:t>За счет финансирования из городского бюджета в рамках Ведомственной целевой программы Департамента ЖКХ, транспорта и связи выполнены мероприятия по ликвидации  несанкционированных свалок в объеме  0,64 тыс</w:t>
      </w:r>
      <w:proofErr w:type="gramStart"/>
      <w:r w:rsidRPr="001F0303">
        <w:rPr>
          <w:sz w:val="28"/>
          <w:szCs w:val="28"/>
        </w:rPr>
        <w:t>.к</w:t>
      </w:r>
      <w:proofErr w:type="gramEnd"/>
      <w:r w:rsidRPr="001F0303">
        <w:rPr>
          <w:sz w:val="28"/>
          <w:szCs w:val="28"/>
        </w:rPr>
        <w:t>уб.м.,    по уничтожению растения «Борщевик»  на городских территориях 25,3 Га.</w:t>
      </w:r>
    </w:p>
    <w:p w:rsidR="00AD3F71" w:rsidRPr="001F0303" w:rsidRDefault="00AD3F71" w:rsidP="00EA3B21">
      <w:pPr>
        <w:ind w:firstLine="567"/>
        <w:jc w:val="both"/>
        <w:rPr>
          <w:color w:val="000000" w:themeColor="text1"/>
          <w:sz w:val="28"/>
          <w:szCs w:val="28"/>
          <w:highlight w:val="yellow"/>
        </w:rPr>
      </w:pPr>
      <w:r>
        <w:rPr>
          <w:sz w:val="28"/>
          <w:szCs w:val="28"/>
        </w:rPr>
        <w:t>См. так же п. 3.8.1</w:t>
      </w:r>
      <w:r w:rsidR="00EF545F">
        <w:rPr>
          <w:sz w:val="28"/>
          <w:szCs w:val="28"/>
        </w:rPr>
        <w:t>, 3.8.2</w:t>
      </w:r>
      <w:r w:rsidR="004E0782">
        <w:rPr>
          <w:sz w:val="28"/>
          <w:szCs w:val="28"/>
        </w:rPr>
        <w:t>, 3.8.3, 3.9.</w:t>
      </w:r>
    </w:p>
    <w:p w:rsidR="00691068" w:rsidRPr="0002261D" w:rsidRDefault="00691068" w:rsidP="00EA3B21">
      <w:pPr>
        <w:spacing w:before="100" w:beforeAutospacing="1" w:after="100" w:afterAutospacing="1"/>
        <w:jc w:val="both"/>
        <w:outlineLvl w:val="1"/>
        <w:rPr>
          <w:b/>
          <w:bCs/>
          <w:i/>
          <w:sz w:val="28"/>
          <w:szCs w:val="28"/>
        </w:rPr>
      </w:pPr>
      <w:r w:rsidRPr="0002261D">
        <w:rPr>
          <w:b/>
          <w:bCs/>
          <w:i/>
          <w:sz w:val="28"/>
          <w:szCs w:val="28"/>
        </w:rPr>
        <w:t>Стороны совместно:</w:t>
      </w:r>
    </w:p>
    <w:p w:rsidR="006175D7" w:rsidRPr="00253CAD" w:rsidRDefault="00C743B4" w:rsidP="00EA3B21">
      <w:pPr>
        <w:spacing w:before="100" w:beforeAutospacing="1" w:after="100" w:afterAutospacing="1"/>
        <w:jc w:val="both"/>
        <w:rPr>
          <w:b/>
          <w:sz w:val="28"/>
          <w:szCs w:val="28"/>
        </w:rPr>
      </w:pPr>
      <w:r w:rsidRPr="00253CAD">
        <w:rPr>
          <w:b/>
          <w:sz w:val="28"/>
          <w:szCs w:val="28"/>
        </w:rPr>
        <w:lastRenderedPageBreak/>
        <w:t>3.37</w:t>
      </w:r>
      <w:proofErr w:type="gramStart"/>
      <w:r w:rsidR="00691068" w:rsidRPr="00253CAD">
        <w:rPr>
          <w:b/>
          <w:sz w:val="28"/>
          <w:szCs w:val="28"/>
        </w:rPr>
        <w:t xml:space="preserve"> В</w:t>
      </w:r>
      <w:proofErr w:type="gramEnd"/>
      <w:r w:rsidR="00691068" w:rsidRPr="00253CAD">
        <w:rPr>
          <w:b/>
          <w:sz w:val="28"/>
          <w:szCs w:val="28"/>
        </w:rPr>
        <w:t xml:space="preserve"> целях обеспечения взаимодействия органов местного самоуправления, органов государственного надзора и контроля, профсоюзов, работодателей по вопросам охраны труда, предупреждению производственного травматизма и профессиональных заболеваний ежеквартально проводят заседания </w:t>
      </w:r>
      <w:r w:rsidR="002351D6" w:rsidRPr="00253CAD">
        <w:rPr>
          <w:b/>
          <w:sz w:val="28"/>
          <w:szCs w:val="28"/>
        </w:rPr>
        <w:t>координационного совета по условиям и охране труда городского округа город Рыбинск.</w:t>
      </w:r>
      <w:r w:rsidR="00D6452F" w:rsidRPr="00253CAD">
        <w:rPr>
          <w:b/>
          <w:sz w:val="28"/>
          <w:szCs w:val="28"/>
        </w:rPr>
        <w:t xml:space="preserve"> </w:t>
      </w:r>
    </w:p>
    <w:p w:rsidR="006175D7" w:rsidRPr="00253CAD" w:rsidRDefault="006175D7" w:rsidP="00EA3B21">
      <w:pPr>
        <w:spacing w:before="100" w:beforeAutospacing="1" w:after="100" w:afterAutospacing="1"/>
        <w:jc w:val="both"/>
        <w:rPr>
          <w:sz w:val="28"/>
          <w:szCs w:val="28"/>
        </w:rPr>
      </w:pPr>
      <w:r w:rsidRPr="00253CAD">
        <w:rPr>
          <w:sz w:val="28"/>
          <w:szCs w:val="28"/>
        </w:rPr>
        <w:t>См. п. 3.5</w:t>
      </w:r>
    </w:p>
    <w:p w:rsidR="00FF4F59" w:rsidRPr="0002261D" w:rsidRDefault="00C743B4" w:rsidP="00EA3B21">
      <w:pPr>
        <w:spacing w:before="100" w:beforeAutospacing="1" w:after="100" w:afterAutospacing="1"/>
        <w:jc w:val="both"/>
        <w:rPr>
          <w:b/>
          <w:sz w:val="28"/>
          <w:szCs w:val="28"/>
        </w:rPr>
      </w:pPr>
      <w:r w:rsidRPr="0002261D">
        <w:rPr>
          <w:b/>
          <w:sz w:val="28"/>
          <w:szCs w:val="28"/>
        </w:rPr>
        <w:t>3.38</w:t>
      </w:r>
      <w:proofErr w:type="gramStart"/>
      <w:r w:rsidR="00691068" w:rsidRPr="0002261D">
        <w:rPr>
          <w:b/>
          <w:sz w:val="28"/>
          <w:szCs w:val="28"/>
        </w:rPr>
        <w:t xml:space="preserve"> О</w:t>
      </w:r>
      <w:proofErr w:type="gramEnd"/>
      <w:r w:rsidR="00691068" w:rsidRPr="0002261D">
        <w:rPr>
          <w:b/>
          <w:sz w:val="28"/>
          <w:szCs w:val="28"/>
        </w:rPr>
        <w:t>существляют контроль за содержанием территории города согласно закрепленным за организациями территориям, проводят мероприятия по наведению чистоты, озеленению и благоустройству города.</w:t>
      </w:r>
      <w:r w:rsidR="00D6452F" w:rsidRPr="0002261D">
        <w:rPr>
          <w:b/>
          <w:sz w:val="28"/>
          <w:szCs w:val="28"/>
        </w:rPr>
        <w:t xml:space="preserve"> </w:t>
      </w:r>
    </w:p>
    <w:p w:rsidR="00C47260" w:rsidRDefault="00C47260" w:rsidP="00C47260">
      <w:pPr>
        <w:pStyle w:val="af3"/>
        <w:framePr w:w="0" w:hRule="auto" w:hSpace="0" w:wrap="auto" w:vAnchor="margin" w:hAnchor="text" w:xAlign="left" w:yAlign="inline"/>
        <w:rPr>
          <w:b w:val="0"/>
        </w:rPr>
      </w:pPr>
      <w:r>
        <w:rPr>
          <w:b w:val="0"/>
        </w:rPr>
        <w:t>Выполнены мероприятия:</w:t>
      </w:r>
    </w:p>
    <w:p w:rsidR="00C47260" w:rsidRPr="00534D0C" w:rsidRDefault="00C47260" w:rsidP="00C47260">
      <w:pPr>
        <w:pStyle w:val="af3"/>
        <w:framePr w:w="0" w:hRule="auto" w:hSpace="0" w:wrap="auto" w:vAnchor="margin" w:hAnchor="text" w:xAlign="left" w:yAlign="inline"/>
        <w:rPr>
          <w:b w:val="0"/>
        </w:rPr>
      </w:pPr>
      <w:r w:rsidRPr="00534D0C">
        <w:rPr>
          <w:b w:val="0"/>
        </w:rPr>
        <w:t>- зимняя уборка дорог – работы производились на 386,6 км</w:t>
      </w:r>
      <w:proofErr w:type="gramStart"/>
      <w:r w:rsidRPr="00534D0C">
        <w:rPr>
          <w:b w:val="0"/>
        </w:rPr>
        <w:t>.;</w:t>
      </w:r>
      <w:proofErr w:type="gramEnd"/>
    </w:p>
    <w:p w:rsidR="00C47260" w:rsidRPr="00534D0C" w:rsidRDefault="00C47260" w:rsidP="00C47260">
      <w:pPr>
        <w:pStyle w:val="af3"/>
        <w:framePr w:w="0" w:hRule="auto" w:hSpace="0" w:wrap="auto" w:vAnchor="margin" w:hAnchor="text" w:xAlign="left" w:yAlign="inline"/>
        <w:rPr>
          <w:b w:val="0"/>
        </w:rPr>
      </w:pPr>
      <w:r w:rsidRPr="00534D0C">
        <w:rPr>
          <w:b w:val="0"/>
        </w:rPr>
        <w:t>- летняя уборка дорог – работы производились на 176,06 км</w:t>
      </w:r>
      <w:proofErr w:type="gramStart"/>
      <w:r w:rsidRPr="00534D0C">
        <w:rPr>
          <w:b w:val="0"/>
        </w:rPr>
        <w:t>.;</w:t>
      </w:r>
      <w:proofErr w:type="gramEnd"/>
    </w:p>
    <w:p w:rsidR="00C47260" w:rsidRPr="00534D0C" w:rsidRDefault="00C47260" w:rsidP="00C47260">
      <w:pPr>
        <w:pStyle w:val="af3"/>
        <w:framePr w:w="0" w:hRule="auto" w:hSpace="0" w:wrap="auto" w:vAnchor="margin" w:hAnchor="text" w:xAlign="left" w:yAlign="inline"/>
        <w:rPr>
          <w:b w:val="0"/>
        </w:rPr>
      </w:pPr>
      <w:r w:rsidRPr="00534D0C">
        <w:rPr>
          <w:b w:val="0"/>
        </w:rPr>
        <w:t>- спиливание аварийных деревьев – 2</w:t>
      </w:r>
      <w:r>
        <w:rPr>
          <w:b w:val="0"/>
        </w:rPr>
        <w:t>56</w:t>
      </w:r>
      <w:r w:rsidRPr="00534D0C">
        <w:rPr>
          <w:b w:val="0"/>
        </w:rPr>
        <w:t xml:space="preserve"> шт.;</w:t>
      </w:r>
    </w:p>
    <w:p w:rsidR="00C47260" w:rsidRPr="00534D0C" w:rsidRDefault="00C47260" w:rsidP="00C47260">
      <w:pPr>
        <w:pStyle w:val="af3"/>
        <w:framePr w:w="0" w:hRule="auto" w:hSpace="0" w:wrap="auto" w:vAnchor="margin" w:hAnchor="text" w:xAlign="left" w:yAlign="inline"/>
        <w:rPr>
          <w:b w:val="0"/>
        </w:rPr>
      </w:pPr>
      <w:r w:rsidRPr="00534D0C">
        <w:rPr>
          <w:b w:val="0"/>
        </w:rPr>
        <w:t>- вырубка кустарника, омоложение зеленых насаждений – 7,382 тыс. кв.м.;</w:t>
      </w:r>
    </w:p>
    <w:p w:rsidR="00C47260" w:rsidRPr="00534D0C" w:rsidRDefault="00C47260" w:rsidP="00C47260">
      <w:pPr>
        <w:pStyle w:val="af3"/>
        <w:framePr w:w="0" w:hRule="auto" w:hSpace="0" w:wrap="auto" w:vAnchor="margin" w:hAnchor="text" w:xAlign="left" w:yAlign="inline"/>
        <w:rPr>
          <w:b w:val="0"/>
        </w:rPr>
      </w:pPr>
      <w:r w:rsidRPr="00534D0C">
        <w:rPr>
          <w:b w:val="0"/>
        </w:rPr>
        <w:t>- выкашивание газонов и других  зеленых зон города, обочин, откосов – 4 800 тыс. кв.м.;</w:t>
      </w:r>
    </w:p>
    <w:p w:rsidR="00C47260" w:rsidRPr="00534D0C" w:rsidRDefault="00C47260" w:rsidP="00C47260">
      <w:pPr>
        <w:pStyle w:val="af3"/>
        <w:framePr w:w="0" w:hRule="auto" w:hSpace="0" w:wrap="auto" w:vAnchor="margin" w:hAnchor="text" w:xAlign="left" w:yAlign="inline"/>
        <w:rPr>
          <w:b w:val="0"/>
        </w:rPr>
      </w:pPr>
      <w:r w:rsidRPr="00534D0C">
        <w:rPr>
          <w:b w:val="0"/>
        </w:rPr>
        <w:t>- посадка  цветов – 80,685 тыс. штук;</w:t>
      </w:r>
    </w:p>
    <w:p w:rsidR="00C47260" w:rsidRPr="00534D0C" w:rsidRDefault="00C47260" w:rsidP="00C47260">
      <w:pPr>
        <w:pStyle w:val="af3"/>
        <w:framePr w:w="0" w:hRule="auto" w:hSpace="0" w:wrap="auto" w:vAnchor="margin" w:hAnchor="text" w:xAlign="left" w:yAlign="inline"/>
        <w:rPr>
          <w:b w:val="0"/>
        </w:rPr>
      </w:pPr>
      <w:r w:rsidRPr="00534D0C">
        <w:rPr>
          <w:b w:val="0"/>
        </w:rPr>
        <w:t xml:space="preserve">- </w:t>
      </w:r>
      <w:proofErr w:type="spellStart"/>
      <w:r w:rsidRPr="00534D0C">
        <w:rPr>
          <w:b w:val="0"/>
        </w:rPr>
        <w:t>акарицидная</w:t>
      </w:r>
      <w:proofErr w:type="spellEnd"/>
      <w:r w:rsidRPr="00534D0C">
        <w:rPr>
          <w:b w:val="0"/>
        </w:rPr>
        <w:t xml:space="preserve"> обработка зеленых площадей – 79,5 га;</w:t>
      </w:r>
    </w:p>
    <w:p w:rsidR="00C47260" w:rsidRPr="00534D0C" w:rsidRDefault="00C47260" w:rsidP="00C47260">
      <w:pPr>
        <w:pStyle w:val="af3"/>
        <w:framePr w:w="0" w:hRule="auto" w:hSpace="0" w:wrap="auto" w:vAnchor="margin" w:hAnchor="text" w:xAlign="left" w:yAlign="inline"/>
        <w:rPr>
          <w:b w:val="0"/>
        </w:rPr>
      </w:pPr>
      <w:r w:rsidRPr="00534D0C">
        <w:rPr>
          <w:b w:val="0"/>
        </w:rPr>
        <w:t>- уничтожение растения «Борщевик» - на площади 2</w:t>
      </w:r>
      <w:r>
        <w:rPr>
          <w:b w:val="0"/>
        </w:rPr>
        <w:t>5,3</w:t>
      </w:r>
      <w:r w:rsidRPr="00534D0C">
        <w:rPr>
          <w:b w:val="0"/>
        </w:rPr>
        <w:t xml:space="preserve"> га;</w:t>
      </w:r>
    </w:p>
    <w:p w:rsidR="00C47260" w:rsidRPr="00534D0C" w:rsidRDefault="00C47260" w:rsidP="00C47260">
      <w:pPr>
        <w:pStyle w:val="af3"/>
        <w:framePr w:w="0" w:hRule="auto" w:hSpace="0" w:wrap="auto" w:vAnchor="margin" w:hAnchor="text" w:xAlign="left" w:yAlign="inline"/>
        <w:rPr>
          <w:b w:val="0"/>
        </w:rPr>
      </w:pPr>
      <w:r w:rsidRPr="00534D0C">
        <w:rPr>
          <w:b w:val="0"/>
        </w:rPr>
        <w:t>- благоустройство парков, скверов, зеленых зон и других площадей – благоустройство 2 объектов;</w:t>
      </w:r>
    </w:p>
    <w:p w:rsidR="00C47260" w:rsidRPr="00534D0C" w:rsidRDefault="00C47260" w:rsidP="00C47260">
      <w:pPr>
        <w:pStyle w:val="af3"/>
        <w:framePr w:w="0" w:hRule="auto" w:hSpace="0" w:wrap="auto" w:vAnchor="margin" w:hAnchor="text" w:xAlign="left" w:yAlign="inline"/>
        <w:rPr>
          <w:b w:val="0"/>
        </w:rPr>
      </w:pPr>
      <w:r w:rsidRPr="00534D0C">
        <w:rPr>
          <w:b w:val="0"/>
        </w:rPr>
        <w:t>- уборка городских территорий общего пользования (городские площади, парки, скверы) – 75</w:t>
      </w:r>
      <w:r>
        <w:rPr>
          <w:b w:val="0"/>
        </w:rPr>
        <w:t>7</w:t>
      </w:r>
      <w:r w:rsidRPr="00534D0C">
        <w:rPr>
          <w:b w:val="0"/>
        </w:rPr>
        <w:t>,54 тыс. кв.м.</w:t>
      </w:r>
      <w:r>
        <w:rPr>
          <w:b w:val="0"/>
        </w:rPr>
        <w:t xml:space="preserve"> в зимний период, 770,35 – в летний период.</w:t>
      </w:r>
      <w:bookmarkStart w:id="0" w:name="_GoBack"/>
      <w:bookmarkEnd w:id="0"/>
    </w:p>
    <w:p w:rsidR="00FF4F59" w:rsidRPr="00C47260" w:rsidRDefault="00C47260" w:rsidP="00C47260">
      <w:pPr>
        <w:spacing w:after="100" w:afterAutospacing="1"/>
        <w:jc w:val="both"/>
        <w:rPr>
          <w:b/>
          <w:sz w:val="28"/>
          <w:szCs w:val="28"/>
          <w:highlight w:val="yellow"/>
        </w:rPr>
      </w:pPr>
      <w:r w:rsidRPr="00C47260">
        <w:rPr>
          <w:sz w:val="28"/>
          <w:szCs w:val="28"/>
        </w:rPr>
        <w:t xml:space="preserve">- месячник по уборке города –  уборка 2 229 тыс. кв.м. </w:t>
      </w:r>
      <w:proofErr w:type="spellStart"/>
      <w:r w:rsidRPr="00C47260">
        <w:rPr>
          <w:sz w:val="28"/>
          <w:szCs w:val="28"/>
        </w:rPr>
        <w:t>территори</w:t>
      </w:r>
      <w:proofErr w:type="spellEnd"/>
      <w:r w:rsidRPr="00C47260">
        <w:rPr>
          <w:sz w:val="28"/>
          <w:szCs w:val="28"/>
        </w:rPr>
        <w:t xml:space="preserve"> месячник по уборке города –  уборка 2 229 тыс. кв.м. территори</w:t>
      </w:r>
      <w:r>
        <w:rPr>
          <w:sz w:val="28"/>
          <w:szCs w:val="28"/>
        </w:rPr>
        <w:t>и.</w:t>
      </w:r>
    </w:p>
    <w:p w:rsidR="00BA458B" w:rsidRPr="0038096C" w:rsidRDefault="00C743B4" w:rsidP="00EA3B21">
      <w:pPr>
        <w:adjustRightInd w:val="0"/>
        <w:jc w:val="both"/>
        <w:rPr>
          <w:b/>
          <w:color w:val="000000"/>
          <w:sz w:val="28"/>
          <w:szCs w:val="28"/>
        </w:rPr>
      </w:pPr>
      <w:r w:rsidRPr="0038096C">
        <w:rPr>
          <w:b/>
          <w:sz w:val="28"/>
          <w:szCs w:val="28"/>
        </w:rPr>
        <w:t>3.42</w:t>
      </w:r>
      <w:proofErr w:type="gramStart"/>
      <w:r w:rsidR="00691068" w:rsidRPr="0038096C">
        <w:rPr>
          <w:b/>
          <w:sz w:val="28"/>
          <w:szCs w:val="28"/>
        </w:rPr>
        <w:t xml:space="preserve"> </w:t>
      </w:r>
      <w:r w:rsidR="00BA458B" w:rsidRPr="0038096C">
        <w:rPr>
          <w:b/>
          <w:color w:val="000000"/>
          <w:sz w:val="28"/>
          <w:szCs w:val="28"/>
        </w:rPr>
        <w:t>О</w:t>
      </w:r>
      <w:proofErr w:type="gramEnd"/>
      <w:r w:rsidR="00BA458B" w:rsidRPr="0038096C">
        <w:rPr>
          <w:b/>
          <w:color w:val="000000"/>
          <w:sz w:val="28"/>
          <w:szCs w:val="28"/>
        </w:rPr>
        <w:t xml:space="preserve">рганизуют работу и принимают участие в финансировании создания и функционирования систем оповещения населения городского округа город Рыбинск </w:t>
      </w:r>
      <w:r w:rsidR="00BA458B" w:rsidRPr="0038096C">
        <w:rPr>
          <w:rFonts w:eastAsiaTheme="minorHAnsi"/>
          <w:b/>
          <w:sz w:val="28"/>
          <w:szCs w:val="28"/>
          <w:lang w:eastAsia="en-US"/>
        </w:rPr>
        <w:t>о чрезвычайных ситуациях</w:t>
      </w:r>
      <w:r w:rsidR="00BA458B" w:rsidRPr="0038096C">
        <w:rPr>
          <w:b/>
          <w:color w:val="000000"/>
          <w:sz w:val="28"/>
          <w:szCs w:val="28"/>
        </w:rPr>
        <w:t>.</w:t>
      </w:r>
      <w:r w:rsidR="00D6452F" w:rsidRPr="0038096C">
        <w:rPr>
          <w:b/>
          <w:color w:val="000000"/>
          <w:sz w:val="28"/>
          <w:szCs w:val="28"/>
        </w:rPr>
        <w:t xml:space="preserve"> </w:t>
      </w:r>
    </w:p>
    <w:p w:rsidR="0038096C" w:rsidRDefault="0038096C" w:rsidP="00EA3B21">
      <w:pPr>
        <w:adjustRightInd w:val="0"/>
        <w:jc w:val="both"/>
        <w:rPr>
          <w:color w:val="000000"/>
          <w:sz w:val="28"/>
          <w:szCs w:val="28"/>
        </w:rPr>
      </w:pPr>
    </w:p>
    <w:p w:rsidR="00EE27EE" w:rsidRPr="0038096C" w:rsidRDefault="00EE27EE" w:rsidP="00EA3B21">
      <w:pPr>
        <w:adjustRightInd w:val="0"/>
        <w:jc w:val="both"/>
        <w:rPr>
          <w:color w:val="000000"/>
          <w:sz w:val="28"/>
          <w:szCs w:val="28"/>
        </w:rPr>
      </w:pPr>
      <w:r w:rsidRPr="0038096C">
        <w:rPr>
          <w:color w:val="000000"/>
          <w:sz w:val="28"/>
          <w:szCs w:val="28"/>
        </w:rPr>
        <w:t xml:space="preserve">Расходы по статье 221 Цифровые каналы связи- </w:t>
      </w:r>
      <w:r w:rsidR="0038096C" w:rsidRPr="0038096C">
        <w:rPr>
          <w:sz w:val="28"/>
          <w:szCs w:val="28"/>
        </w:rPr>
        <w:t>277593,49 рублей</w:t>
      </w:r>
    </w:p>
    <w:p w:rsidR="00EE27EE" w:rsidRPr="0038096C" w:rsidRDefault="00EE27EE" w:rsidP="00EA3B21">
      <w:pPr>
        <w:adjustRightInd w:val="0"/>
        <w:jc w:val="both"/>
        <w:rPr>
          <w:color w:val="4BACC6" w:themeColor="accent5"/>
          <w:sz w:val="28"/>
          <w:szCs w:val="28"/>
        </w:rPr>
      </w:pPr>
      <w:r w:rsidRPr="0038096C">
        <w:rPr>
          <w:color w:val="000000"/>
          <w:sz w:val="28"/>
          <w:szCs w:val="28"/>
        </w:rPr>
        <w:t xml:space="preserve">Расходы по статье 225 Обслуживание муниципальной системы оповещения АСО-16,- </w:t>
      </w:r>
      <w:r w:rsidR="0038096C" w:rsidRPr="0038096C">
        <w:rPr>
          <w:sz w:val="28"/>
          <w:szCs w:val="28"/>
        </w:rPr>
        <w:t>245200,00 рублей</w:t>
      </w:r>
      <w:r w:rsidRPr="0038096C">
        <w:rPr>
          <w:color w:val="000000"/>
          <w:sz w:val="28"/>
          <w:szCs w:val="28"/>
        </w:rPr>
        <w:t>.</w:t>
      </w:r>
    </w:p>
    <w:p w:rsidR="00BA458B" w:rsidRPr="0038096C" w:rsidRDefault="00EE27EE" w:rsidP="00EA3B21">
      <w:pPr>
        <w:adjustRightInd w:val="0"/>
        <w:jc w:val="both"/>
        <w:rPr>
          <w:sz w:val="28"/>
          <w:szCs w:val="28"/>
        </w:rPr>
      </w:pPr>
      <w:r w:rsidRPr="0038096C">
        <w:rPr>
          <w:sz w:val="28"/>
          <w:szCs w:val="28"/>
        </w:rPr>
        <w:t xml:space="preserve">Расходы по статье 226 Система передачи данных- </w:t>
      </w:r>
      <w:r w:rsidR="0038096C" w:rsidRPr="0038096C">
        <w:rPr>
          <w:sz w:val="28"/>
          <w:szCs w:val="28"/>
        </w:rPr>
        <w:t>442747,88 рублей</w:t>
      </w:r>
      <w:r w:rsidRPr="0038096C">
        <w:rPr>
          <w:sz w:val="28"/>
          <w:szCs w:val="28"/>
        </w:rPr>
        <w:t xml:space="preserve">. </w:t>
      </w:r>
    </w:p>
    <w:p w:rsidR="0091253D" w:rsidRPr="00C64056" w:rsidRDefault="0091253D" w:rsidP="00EA3B21">
      <w:pPr>
        <w:jc w:val="both"/>
        <w:rPr>
          <w:b/>
          <w:color w:val="000000"/>
          <w:sz w:val="28"/>
          <w:szCs w:val="28"/>
          <w:highlight w:val="yellow"/>
          <w:shd w:val="clear" w:color="auto" w:fill="FFFFFF"/>
        </w:rPr>
      </w:pPr>
    </w:p>
    <w:p w:rsidR="00442737" w:rsidRPr="0002261D" w:rsidRDefault="00442737" w:rsidP="00EA3B21">
      <w:pPr>
        <w:jc w:val="both"/>
        <w:rPr>
          <w:b/>
          <w:sz w:val="28"/>
          <w:szCs w:val="28"/>
        </w:rPr>
      </w:pPr>
      <w:r w:rsidRPr="0002261D">
        <w:rPr>
          <w:b/>
          <w:color w:val="000000"/>
          <w:sz w:val="28"/>
          <w:szCs w:val="28"/>
          <w:shd w:val="clear" w:color="auto" w:fill="FFFFFF"/>
        </w:rPr>
        <w:t>4. В области образования, культуры, физической культуры, спорта и молодежной политики.</w:t>
      </w:r>
    </w:p>
    <w:p w:rsidR="002B58ED" w:rsidRPr="0002261D" w:rsidRDefault="002B58ED" w:rsidP="00EA3B21">
      <w:pPr>
        <w:spacing w:before="100" w:beforeAutospacing="1" w:after="100" w:afterAutospacing="1"/>
        <w:jc w:val="both"/>
        <w:outlineLvl w:val="1"/>
        <w:rPr>
          <w:b/>
          <w:bCs/>
          <w:i/>
          <w:sz w:val="28"/>
          <w:szCs w:val="28"/>
        </w:rPr>
      </w:pPr>
      <w:r w:rsidRPr="0002261D">
        <w:rPr>
          <w:b/>
          <w:bCs/>
          <w:i/>
          <w:sz w:val="28"/>
          <w:szCs w:val="28"/>
        </w:rPr>
        <w:t>Администрация:</w:t>
      </w:r>
    </w:p>
    <w:p w:rsidR="00876ECD" w:rsidRPr="003C6D3A" w:rsidRDefault="005E22FF" w:rsidP="00EA3B21">
      <w:pPr>
        <w:spacing w:after="100" w:afterAutospacing="1"/>
        <w:ind w:firstLine="76"/>
        <w:jc w:val="both"/>
        <w:rPr>
          <w:b/>
          <w:sz w:val="28"/>
          <w:szCs w:val="28"/>
        </w:rPr>
      </w:pPr>
      <w:r w:rsidRPr="003C6D3A">
        <w:rPr>
          <w:b/>
          <w:sz w:val="28"/>
          <w:szCs w:val="28"/>
        </w:rPr>
        <w:lastRenderedPageBreak/>
        <w:t>4.</w:t>
      </w:r>
      <w:r w:rsidR="00C743B4" w:rsidRPr="003C6D3A">
        <w:rPr>
          <w:b/>
          <w:sz w:val="28"/>
          <w:szCs w:val="28"/>
        </w:rPr>
        <w:t>1</w:t>
      </w:r>
      <w:proofErr w:type="gramStart"/>
      <w:r w:rsidRPr="003C6D3A">
        <w:rPr>
          <w:b/>
          <w:sz w:val="28"/>
          <w:szCs w:val="28"/>
        </w:rPr>
        <w:t xml:space="preserve"> </w:t>
      </w:r>
      <w:r w:rsidR="00876ECD" w:rsidRPr="003C6D3A">
        <w:rPr>
          <w:b/>
          <w:sz w:val="28"/>
          <w:szCs w:val="28"/>
        </w:rPr>
        <w:t>У</w:t>
      </w:r>
      <w:proofErr w:type="gramEnd"/>
      <w:r w:rsidR="00876ECD" w:rsidRPr="003C6D3A">
        <w:rPr>
          <w:b/>
          <w:sz w:val="28"/>
          <w:szCs w:val="28"/>
        </w:rPr>
        <w:t>частвует в создании благоприятных условий для развития образования, физической культуры, спорта, молодежной политики, в соответствии с Федеральным законом  от 06.10.2003 N 131-ФЗ «Об общих принципах организации местного самоуправления в Российской Федерации», Гражданским кодексом РФ, Уставом городского округа город Рыбинск и Программой комплексного социально-экономического развития городского округа город Рыбинск на 2016 - 2020 годы, муниципальными программами городского округа город Рыбинск</w:t>
      </w:r>
      <w:r w:rsidRPr="003C6D3A">
        <w:rPr>
          <w:b/>
          <w:sz w:val="28"/>
          <w:szCs w:val="28"/>
        </w:rPr>
        <w:t>.</w:t>
      </w:r>
      <w:r w:rsidR="00A23E64" w:rsidRPr="003C6D3A">
        <w:rPr>
          <w:b/>
          <w:sz w:val="28"/>
          <w:szCs w:val="28"/>
        </w:rPr>
        <w:t xml:space="preserve"> </w:t>
      </w:r>
    </w:p>
    <w:p w:rsidR="001B00CD" w:rsidRPr="001B00CD" w:rsidRDefault="001B00CD" w:rsidP="001B00CD">
      <w:pPr>
        <w:ind w:firstLine="708"/>
        <w:jc w:val="both"/>
        <w:rPr>
          <w:sz w:val="28"/>
          <w:szCs w:val="28"/>
        </w:rPr>
      </w:pPr>
      <w:r w:rsidRPr="001B00CD">
        <w:rPr>
          <w:sz w:val="28"/>
          <w:szCs w:val="28"/>
        </w:rPr>
        <w:t>Создание благоприятных условий для развития образования  реализуется через комплекс мероприятий, отраженных в Муниципальной программе «Развитие муниципальной системы образования городского округа город Рыбинск», сконцентрированных по трем взаимосвязанным направлениям: совершенствование МТБ образовательных организаций, воспитание молодого гражданина города Рыбинска, ведомственная целевая программа. Эффективность реализации программы соответствует высокой  оценке эффективности.</w:t>
      </w:r>
    </w:p>
    <w:p w:rsidR="006C0E0B" w:rsidRDefault="006C0E0B" w:rsidP="001B00CD">
      <w:pPr>
        <w:ind w:firstLine="708"/>
        <w:jc w:val="both"/>
        <w:rPr>
          <w:sz w:val="28"/>
          <w:szCs w:val="28"/>
        </w:rPr>
      </w:pPr>
      <w:r>
        <w:rPr>
          <w:sz w:val="28"/>
          <w:szCs w:val="28"/>
        </w:rPr>
        <w:t>На 2019 год</w:t>
      </w:r>
      <w:r w:rsidRPr="003C1E52">
        <w:rPr>
          <w:sz w:val="28"/>
          <w:szCs w:val="28"/>
        </w:rPr>
        <w:t xml:space="preserve"> численность занимающихся физической культурой и спортом в городском округе город Рыбинск в возрасте от</w:t>
      </w:r>
      <w:r>
        <w:rPr>
          <w:sz w:val="28"/>
          <w:szCs w:val="28"/>
        </w:rPr>
        <w:t xml:space="preserve"> 3 до 79 лет - 71 687 человек. </w:t>
      </w:r>
      <w:r w:rsidRPr="003C1E52">
        <w:rPr>
          <w:sz w:val="28"/>
          <w:szCs w:val="28"/>
        </w:rPr>
        <w:t xml:space="preserve">В городе </w:t>
      </w:r>
      <w:r>
        <w:rPr>
          <w:sz w:val="28"/>
          <w:szCs w:val="28"/>
        </w:rPr>
        <w:t>функционируют</w:t>
      </w:r>
      <w:r w:rsidRPr="003C1E52">
        <w:rPr>
          <w:sz w:val="28"/>
          <w:szCs w:val="28"/>
        </w:rPr>
        <w:t xml:space="preserve"> 15 муниципальных спортивных школ: 6 спортивных школ и 9 спортивных школ олимпийского резерва, в которых в рамках муниципального задания занимается 5738 человек и 945 человек на платной основе, культивируется 37 видов спорта.</w:t>
      </w:r>
    </w:p>
    <w:p w:rsidR="00041AB8" w:rsidRPr="00C64056" w:rsidRDefault="006C0E0B" w:rsidP="006C0E0B">
      <w:pPr>
        <w:spacing w:after="100" w:afterAutospacing="1"/>
        <w:ind w:firstLine="708"/>
        <w:jc w:val="both"/>
        <w:rPr>
          <w:b/>
          <w:sz w:val="28"/>
          <w:szCs w:val="28"/>
          <w:highlight w:val="yellow"/>
        </w:rPr>
      </w:pPr>
      <w:r w:rsidRPr="00A0291C">
        <w:rPr>
          <w:sz w:val="28"/>
          <w:szCs w:val="28"/>
        </w:rPr>
        <w:t xml:space="preserve">15 октября 2018 года подписано трехстороннее соглашение «О взаимодействии в развитии массового спорта» между Департаментом по физической культуре, спорту и молодежной политике Ярославской области, городским округом город Рыбинск, а также Некоммерческим партнерством «СК «Буревестник – Верхняя Волга». Также разработан план по развитию массового спорта и созданию </w:t>
      </w:r>
      <w:proofErr w:type="spellStart"/>
      <w:r w:rsidRPr="00A0291C">
        <w:rPr>
          <w:sz w:val="28"/>
          <w:szCs w:val="28"/>
        </w:rPr>
        <w:t>физкультурно</w:t>
      </w:r>
      <w:proofErr w:type="spellEnd"/>
      <w:r w:rsidRPr="00A0291C">
        <w:rPr>
          <w:sz w:val="28"/>
          <w:szCs w:val="28"/>
        </w:rPr>
        <w:t xml:space="preserve">–спортивных клубов на территории городского округа город Рыбинск и план мероприятий на 2018 – 2020гг (запланировано боле 40 мероприятий в год, в том числе создание </w:t>
      </w:r>
      <w:proofErr w:type="spellStart"/>
      <w:r w:rsidRPr="00A0291C">
        <w:rPr>
          <w:sz w:val="28"/>
          <w:szCs w:val="28"/>
        </w:rPr>
        <w:t>физкультурно</w:t>
      </w:r>
      <w:proofErr w:type="spellEnd"/>
      <w:r w:rsidRPr="00A0291C">
        <w:rPr>
          <w:sz w:val="28"/>
          <w:szCs w:val="28"/>
        </w:rPr>
        <w:t xml:space="preserve"> – спортивных клубов по месту жительства и обучения граждан</w:t>
      </w:r>
      <w:r>
        <w:rPr>
          <w:sz w:val="28"/>
          <w:szCs w:val="28"/>
        </w:rPr>
        <w:t>)</w:t>
      </w:r>
      <w:r w:rsidRPr="00A0291C">
        <w:rPr>
          <w:sz w:val="28"/>
          <w:szCs w:val="28"/>
        </w:rPr>
        <w:t>. За 201</w:t>
      </w:r>
      <w:r>
        <w:rPr>
          <w:sz w:val="28"/>
          <w:szCs w:val="28"/>
        </w:rPr>
        <w:t>9</w:t>
      </w:r>
      <w:r w:rsidRPr="00A0291C">
        <w:rPr>
          <w:sz w:val="28"/>
          <w:szCs w:val="28"/>
        </w:rPr>
        <w:t xml:space="preserve"> год в </w:t>
      </w:r>
      <w:proofErr w:type="gramStart"/>
      <w:r w:rsidRPr="00A0291C">
        <w:rPr>
          <w:sz w:val="28"/>
          <w:szCs w:val="28"/>
        </w:rPr>
        <w:t>Рыбинске</w:t>
      </w:r>
      <w:proofErr w:type="gramEnd"/>
      <w:r w:rsidRPr="00A0291C">
        <w:rPr>
          <w:sz w:val="28"/>
          <w:szCs w:val="28"/>
        </w:rPr>
        <w:t xml:space="preserve"> организовано и проведено 44 мероприятия, направленных на развитие массового спорта, в которых приняли участие 56 129 человек.</w:t>
      </w:r>
    </w:p>
    <w:p w:rsidR="00D27F8F" w:rsidRPr="006C0E0B" w:rsidRDefault="00C743B4" w:rsidP="00EA3B21">
      <w:pPr>
        <w:adjustRightInd w:val="0"/>
        <w:jc w:val="both"/>
        <w:rPr>
          <w:b/>
          <w:sz w:val="28"/>
          <w:szCs w:val="28"/>
        </w:rPr>
      </w:pPr>
      <w:r w:rsidRPr="006C0E0B">
        <w:rPr>
          <w:b/>
          <w:sz w:val="28"/>
          <w:szCs w:val="28"/>
        </w:rPr>
        <w:t>4.2</w:t>
      </w:r>
      <w:proofErr w:type="gramStart"/>
      <w:r w:rsidR="00D27F8F" w:rsidRPr="006C0E0B">
        <w:rPr>
          <w:b/>
          <w:sz w:val="28"/>
          <w:szCs w:val="28"/>
        </w:rPr>
        <w:t xml:space="preserve"> </w:t>
      </w:r>
      <w:r w:rsidR="0030256B" w:rsidRPr="006C0E0B">
        <w:rPr>
          <w:b/>
          <w:sz w:val="28"/>
          <w:szCs w:val="28"/>
        </w:rPr>
        <w:t>О</w:t>
      </w:r>
      <w:proofErr w:type="gramEnd"/>
      <w:r w:rsidR="0030256B" w:rsidRPr="006C0E0B">
        <w:rPr>
          <w:b/>
          <w:sz w:val="28"/>
          <w:szCs w:val="28"/>
        </w:rPr>
        <w:t>рганизует работу субъектов физической культуры, спорта и молодежной политики, осуществляющих свою деятельность на территории городского округа город Рыбинск.</w:t>
      </w:r>
      <w:r w:rsidR="00A23E64" w:rsidRPr="006C0E0B">
        <w:rPr>
          <w:b/>
          <w:sz w:val="28"/>
          <w:szCs w:val="28"/>
        </w:rPr>
        <w:t xml:space="preserve"> </w:t>
      </w:r>
    </w:p>
    <w:p w:rsidR="006C0E0B" w:rsidRDefault="006C0E0B" w:rsidP="006C0E0B">
      <w:pPr>
        <w:ind w:firstLine="708"/>
        <w:jc w:val="both"/>
        <w:rPr>
          <w:sz w:val="28"/>
          <w:szCs w:val="28"/>
        </w:rPr>
      </w:pPr>
      <w:r w:rsidRPr="00DC293B">
        <w:rPr>
          <w:sz w:val="28"/>
          <w:szCs w:val="28"/>
        </w:rPr>
        <w:t>На оказание услуг по спортивной подготовке в соответствии с федеральными стандартами спортивной подготовки из средств городского бюдже</w:t>
      </w:r>
      <w:r>
        <w:rPr>
          <w:sz w:val="28"/>
          <w:szCs w:val="28"/>
        </w:rPr>
        <w:t>та выделено 239 278,1 тыс</w:t>
      </w:r>
      <w:proofErr w:type="gramStart"/>
      <w:r>
        <w:rPr>
          <w:sz w:val="28"/>
          <w:szCs w:val="28"/>
        </w:rPr>
        <w:t>.р</w:t>
      </w:r>
      <w:proofErr w:type="gramEnd"/>
      <w:r>
        <w:rPr>
          <w:sz w:val="28"/>
          <w:szCs w:val="28"/>
        </w:rPr>
        <w:t>уб. Н</w:t>
      </w:r>
      <w:r w:rsidRPr="00DC293B">
        <w:rPr>
          <w:sz w:val="28"/>
          <w:szCs w:val="28"/>
        </w:rPr>
        <w:t>а реализацию мероприятий, связанных с развитием физической культуры, спорта и молодежной политики на 2019 год выделено из средств городского бюджета выделено 4 108,9 тыс. руб.</w:t>
      </w:r>
    </w:p>
    <w:p w:rsidR="0030256B" w:rsidRPr="00C64056" w:rsidRDefault="0030256B" w:rsidP="00EA3B21">
      <w:pPr>
        <w:adjustRightInd w:val="0"/>
        <w:jc w:val="both"/>
        <w:rPr>
          <w:b/>
          <w:sz w:val="28"/>
          <w:szCs w:val="28"/>
          <w:highlight w:val="yellow"/>
        </w:rPr>
      </w:pPr>
    </w:p>
    <w:p w:rsidR="00442737" w:rsidRPr="006C0E0B" w:rsidRDefault="00C743B4" w:rsidP="00EA3B21">
      <w:pPr>
        <w:adjustRightInd w:val="0"/>
        <w:jc w:val="both"/>
        <w:rPr>
          <w:b/>
          <w:sz w:val="28"/>
          <w:szCs w:val="28"/>
        </w:rPr>
      </w:pPr>
      <w:r w:rsidRPr="006C0E0B">
        <w:rPr>
          <w:b/>
          <w:sz w:val="28"/>
          <w:szCs w:val="28"/>
        </w:rPr>
        <w:t>4.3</w:t>
      </w:r>
      <w:proofErr w:type="gramStart"/>
      <w:r w:rsidR="00442737" w:rsidRPr="006C0E0B">
        <w:rPr>
          <w:b/>
          <w:sz w:val="28"/>
          <w:szCs w:val="28"/>
        </w:rPr>
        <w:t xml:space="preserve"> О</w:t>
      </w:r>
      <w:proofErr w:type="gramEnd"/>
      <w:r w:rsidR="00442737" w:rsidRPr="006C0E0B">
        <w:rPr>
          <w:b/>
          <w:sz w:val="28"/>
          <w:szCs w:val="28"/>
        </w:rPr>
        <w:t>беспечивает поддержку деятельности молодежных и детских общественных организаций и объединений, органов молодежного самоуправления, действующих на территории городского округа город Рыбинск.</w:t>
      </w:r>
      <w:r w:rsidR="00A23E64" w:rsidRPr="006C0E0B">
        <w:rPr>
          <w:b/>
          <w:sz w:val="28"/>
          <w:szCs w:val="28"/>
        </w:rPr>
        <w:t xml:space="preserve"> </w:t>
      </w:r>
    </w:p>
    <w:p w:rsidR="006C0E0B" w:rsidRPr="004A4C20" w:rsidRDefault="006C0E0B" w:rsidP="006C0E0B">
      <w:pPr>
        <w:ind w:firstLine="708"/>
        <w:jc w:val="both"/>
        <w:rPr>
          <w:sz w:val="28"/>
          <w:szCs w:val="28"/>
        </w:rPr>
      </w:pPr>
      <w:r>
        <w:rPr>
          <w:sz w:val="28"/>
          <w:szCs w:val="28"/>
        </w:rPr>
        <w:t>В</w:t>
      </w:r>
      <w:r w:rsidRPr="00413ECE">
        <w:rPr>
          <w:sz w:val="28"/>
          <w:szCs w:val="28"/>
        </w:rPr>
        <w:t xml:space="preserve"> рамках реализации подпрограммы «Обеспечение условий для развития социальной активности молодежи города Рыбинска» на 201</w:t>
      </w:r>
      <w:r>
        <w:rPr>
          <w:sz w:val="28"/>
          <w:szCs w:val="28"/>
        </w:rPr>
        <w:t>9</w:t>
      </w:r>
      <w:r w:rsidRPr="00413ECE">
        <w:rPr>
          <w:sz w:val="28"/>
          <w:szCs w:val="28"/>
        </w:rPr>
        <w:t xml:space="preserve"> – 202</w:t>
      </w:r>
      <w:r>
        <w:rPr>
          <w:sz w:val="28"/>
          <w:szCs w:val="28"/>
        </w:rPr>
        <w:t>2</w:t>
      </w:r>
      <w:r w:rsidRPr="00413ECE">
        <w:rPr>
          <w:sz w:val="28"/>
          <w:szCs w:val="28"/>
        </w:rPr>
        <w:t xml:space="preserve"> годы были оказаны различные виды поддержки</w:t>
      </w:r>
      <w:r>
        <w:rPr>
          <w:sz w:val="28"/>
          <w:szCs w:val="28"/>
        </w:rPr>
        <w:t xml:space="preserve"> и помощи</w:t>
      </w:r>
      <w:r w:rsidRPr="00413ECE">
        <w:rPr>
          <w:sz w:val="28"/>
          <w:szCs w:val="28"/>
        </w:rPr>
        <w:t xml:space="preserve"> </w:t>
      </w:r>
      <w:r>
        <w:rPr>
          <w:sz w:val="28"/>
          <w:szCs w:val="28"/>
        </w:rPr>
        <w:t xml:space="preserve">(информационная, организационная, консультативная, методическая и другие некоммерческие формы) </w:t>
      </w:r>
      <w:r w:rsidRPr="004A4C20">
        <w:rPr>
          <w:sz w:val="28"/>
          <w:szCs w:val="28"/>
        </w:rPr>
        <w:t>30</w:t>
      </w:r>
      <w:r w:rsidRPr="00413ECE">
        <w:rPr>
          <w:sz w:val="28"/>
          <w:szCs w:val="28"/>
        </w:rPr>
        <w:t xml:space="preserve"> молодежным общественным </w:t>
      </w:r>
      <w:r>
        <w:rPr>
          <w:sz w:val="28"/>
          <w:szCs w:val="28"/>
        </w:rPr>
        <w:t xml:space="preserve">и волонтерским </w:t>
      </w:r>
      <w:r w:rsidRPr="00413ECE">
        <w:rPr>
          <w:sz w:val="28"/>
          <w:szCs w:val="28"/>
        </w:rPr>
        <w:t>объединениям, орг</w:t>
      </w:r>
      <w:r>
        <w:rPr>
          <w:sz w:val="28"/>
          <w:szCs w:val="28"/>
        </w:rPr>
        <w:t xml:space="preserve">анам молодежного самоуправления: </w:t>
      </w:r>
      <w:proofErr w:type="gramStart"/>
      <w:r w:rsidRPr="004A4C20">
        <w:rPr>
          <w:sz w:val="28"/>
          <w:szCs w:val="28"/>
        </w:rPr>
        <w:t>Сп</w:t>
      </w:r>
      <w:r>
        <w:rPr>
          <w:sz w:val="28"/>
          <w:szCs w:val="28"/>
        </w:rPr>
        <w:t xml:space="preserve">ортивный клуб «РЫСЬ – САМБО 76», </w:t>
      </w:r>
      <w:r w:rsidRPr="004A4C20">
        <w:rPr>
          <w:sz w:val="28"/>
          <w:szCs w:val="28"/>
        </w:rPr>
        <w:t>Рыбинское городское отделение Ярославской региональной патриотической  молодежной об</w:t>
      </w:r>
      <w:r>
        <w:rPr>
          <w:sz w:val="28"/>
          <w:szCs w:val="28"/>
        </w:rPr>
        <w:t xml:space="preserve">щественной организации  «Пламя», </w:t>
      </w:r>
      <w:r w:rsidRPr="004A4C20">
        <w:rPr>
          <w:sz w:val="28"/>
          <w:szCs w:val="28"/>
        </w:rPr>
        <w:t xml:space="preserve">Ярославская региональная </w:t>
      </w:r>
      <w:proofErr w:type="spellStart"/>
      <w:r w:rsidRPr="004A4C20">
        <w:rPr>
          <w:sz w:val="28"/>
          <w:szCs w:val="28"/>
        </w:rPr>
        <w:t>военно</w:t>
      </w:r>
      <w:proofErr w:type="spellEnd"/>
      <w:r w:rsidRPr="004A4C20">
        <w:rPr>
          <w:sz w:val="28"/>
          <w:szCs w:val="28"/>
        </w:rPr>
        <w:t xml:space="preserve"> – патриотическая </w:t>
      </w:r>
      <w:proofErr w:type="spellStart"/>
      <w:r w:rsidRPr="004A4C20">
        <w:rPr>
          <w:sz w:val="28"/>
          <w:szCs w:val="28"/>
        </w:rPr>
        <w:t>детско</w:t>
      </w:r>
      <w:proofErr w:type="spellEnd"/>
      <w:r w:rsidRPr="004A4C20">
        <w:rPr>
          <w:sz w:val="28"/>
          <w:szCs w:val="28"/>
        </w:rPr>
        <w:t xml:space="preserve"> – молодежная обществен</w:t>
      </w:r>
      <w:r>
        <w:rPr>
          <w:sz w:val="28"/>
          <w:szCs w:val="28"/>
        </w:rPr>
        <w:t xml:space="preserve">ная организация «Центр Патриот», </w:t>
      </w:r>
      <w:r w:rsidRPr="004A4C20">
        <w:rPr>
          <w:sz w:val="28"/>
          <w:szCs w:val="28"/>
        </w:rPr>
        <w:t>Автономная некоммерческая организация «Лагерь спортивного и патриотического воспита</w:t>
      </w:r>
      <w:r>
        <w:rPr>
          <w:sz w:val="28"/>
          <w:szCs w:val="28"/>
        </w:rPr>
        <w:t xml:space="preserve">ния детей и молодежи «Витязь», </w:t>
      </w:r>
      <w:r w:rsidRPr="004A4C20">
        <w:rPr>
          <w:sz w:val="28"/>
          <w:szCs w:val="28"/>
        </w:rPr>
        <w:t xml:space="preserve">Общественное объединение </w:t>
      </w:r>
      <w:r>
        <w:rPr>
          <w:sz w:val="28"/>
          <w:szCs w:val="28"/>
        </w:rPr>
        <w:t xml:space="preserve">«Рыбинский клуб радиолюбителей», </w:t>
      </w:r>
      <w:r w:rsidRPr="004A4C20">
        <w:rPr>
          <w:sz w:val="28"/>
          <w:szCs w:val="28"/>
        </w:rPr>
        <w:t>Детское о</w:t>
      </w:r>
      <w:r>
        <w:rPr>
          <w:sz w:val="28"/>
          <w:szCs w:val="28"/>
        </w:rPr>
        <w:t xml:space="preserve">бщественное объединение «Кадет», </w:t>
      </w:r>
      <w:r w:rsidRPr="004A4C20">
        <w:rPr>
          <w:sz w:val="28"/>
          <w:szCs w:val="28"/>
        </w:rPr>
        <w:t>Объединенный Совет студ</w:t>
      </w:r>
      <w:r>
        <w:rPr>
          <w:sz w:val="28"/>
          <w:szCs w:val="28"/>
        </w:rPr>
        <w:t xml:space="preserve">ентов РГАТУ имени П.А.Соловьева, </w:t>
      </w:r>
      <w:r w:rsidRPr="004A4C20">
        <w:rPr>
          <w:sz w:val="28"/>
          <w:szCs w:val="28"/>
        </w:rPr>
        <w:t>Совет молодежи ПАО «ОДК – Са</w:t>
      </w:r>
      <w:r>
        <w:rPr>
          <w:sz w:val="28"/>
          <w:szCs w:val="28"/>
        </w:rPr>
        <w:t xml:space="preserve">турн», </w:t>
      </w:r>
      <w:r w:rsidRPr="004A4C20">
        <w:rPr>
          <w:sz w:val="28"/>
          <w:szCs w:val="28"/>
        </w:rPr>
        <w:t>Студенчес</w:t>
      </w:r>
      <w:r>
        <w:rPr>
          <w:sz w:val="28"/>
          <w:szCs w:val="28"/>
        </w:rPr>
        <w:t>кий</w:t>
      </w:r>
      <w:proofErr w:type="gramEnd"/>
      <w:r>
        <w:rPr>
          <w:sz w:val="28"/>
          <w:szCs w:val="28"/>
        </w:rPr>
        <w:t xml:space="preserve"> совет Авиационного колледжа, </w:t>
      </w:r>
      <w:r w:rsidRPr="004A4C20">
        <w:rPr>
          <w:sz w:val="28"/>
          <w:szCs w:val="28"/>
        </w:rPr>
        <w:t>Молодеж</w:t>
      </w:r>
      <w:r>
        <w:rPr>
          <w:sz w:val="28"/>
          <w:szCs w:val="28"/>
        </w:rPr>
        <w:t xml:space="preserve">ное объединение АО «ОДК – ГТ», </w:t>
      </w:r>
      <w:r w:rsidRPr="004A4C20">
        <w:rPr>
          <w:sz w:val="28"/>
          <w:szCs w:val="28"/>
        </w:rPr>
        <w:t>Общественное объединение Молодежный совет г. Рыбинска</w:t>
      </w:r>
      <w:r>
        <w:rPr>
          <w:sz w:val="28"/>
          <w:szCs w:val="28"/>
        </w:rPr>
        <w:t>, а также 19 волонтерским объединениям.</w:t>
      </w:r>
    </w:p>
    <w:p w:rsidR="00691068" w:rsidRPr="006C0E0B" w:rsidRDefault="00C743B4" w:rsidP="00EA3B21">
      <w:pPr>
        <w:spacing w:before="100" w:beforeAutospacing="1" w:after="100" w:afterAutospacing="1"/>
        <w:jc w:val="both"/>
        <w:rPr>
          <w:b/>
          <w:sz w:val="28"/>
          <w:szCs w:val="28"/>
        </w:rPr>
      </w:pPr>
      <w:r w:rsidRPr="006C0E0B">
        <w:rPr>
          <w:b/>
          <w:sz w:val="28"/>
          <w:szCs w:val="28"/>
        </w:rPr>
        <w:t>4.4</w:t>
      </w:r>
      <w:proofErr w:type="gramStart"/>
      <w:r w:rsidR="00691068" w:rsidRPr="006C0E0B">
        <w:rPr>
          <w:b/>
          <w:sz w:val="28"/>
          <w:szCs w:val="28"/>
        </w:rPr>
        <w:t xml:space="preserve"> С</w:t>
      </w:r>
      <w:proofErr w:type="gramEnd"/>
      <w:r w:rsidR="00691068" w:rsidRPr="006C0E0B">
        <w:rPr>
          <w:b/>
          <w:sz w:val="28"/>
          <w:szCs w:val="28"/>
        </w:rPr>
        <w:t xml:space="preserve">одействует повышению профессиональной активности молодежи, развитию предпринимательства, временной занятости и </w:t>
      </w:r>
      <w:proofErr w:type="spellStart"/>
      <w:r w:rsidR="00691068" w:rsidRPr="006C0E0B">
        <w:rPr>
          <w:b/>
          <w:sz w:val="28"/>
          <w:szCs w:val="28"/>
        </w:rPr>
        <w:t>самозанятости</w:t>
      </w:r>
      <w:proofErr w:type="spellEnd"/>
      <w:r w:rsidR="00691068" w:rsidRPr="006C0E0B">
        <w:rPr>
          <w:b/>
          <w:sz w:val="28"/>
          <w:szCs w:val="28"/>
        </w:rPr>
        <w:t xml:space="preserve"> молодежи.</w:t>
      </w:r>
      <w:r w:rsidR="00A23E64" w:rsidRPr="006C0E0B">
        <w:rPr>
          <w:b/>
          <w:sz w:val="28"/>
          <w:szCs w:val="28"/>
        </w:rPr>
        <w:t xml:space="preserve"> </w:t>
      </w:r>
    </w:p>
    <w:p w:rsidR="006C0E0B" w:rsidRPr="00413ECE" w:rsidRDefault="006C0E0B" w:rsidP="006C0E0B">
      <w:pPr>
        <w:ind w:firstLine="708"/>
        <w:jc w:val="both"/>
        <w:rPr>
          <w:sz w:val="28"/>
          <w:szCs w:val="28"/>
        </w:rPr>
      </w:pPr>
      <w:r w:rsidRPr="00413ECE">
        <w:rPr>
          <w:sz w:val="28"/>
          <w:szCs w:val="28"/>
        </w:rPr>
        <w:t>С целью повышения профессиональной и социальной активности молодежи, временной занятости молодежи в городском округе город Рыбинск проведены конкурсы:</w:t>
      </w:r>
    </w:p>
    <w:p w:rsidR="006C0E0B" w:rsidRPr="00413ECE" w:rsidRDefault="006C0E0B" w:rsidP="006C0E0B">
      <w:pPr>
        <w:ind w:firstLine="709"/>
        <w:jc w:val="both"/>
        <w:rPr>
          <w:sz w:val="28"/>
          <w:szCs w:val="28"/>
        </w:rPr>
      </w:pPr>
      <w:r w:rsidRPr="00413ECE">
        <w:rPr>
          <w:sz w:val="28"/>
          <w:szCs w:val="28"/>
        </w:rPr>
        <w:t>- молодежных инициатив и социальных проектов, в 201</w:t>
      </w:r>
      <w:r>
        <w:rPr>
          <w:sz w:val="28"/>
          <w:szCs w:val="28"/>
        </w:rPr>
        <w:t>9</w:t>
      </w:r>
      <w:r w:rsidRPr="00413ECE">
        <w:rPr>
          <w:sz w:val="28"/>
          <w:szCs w:val="28"/>
        </w:rPr>
        <w:t xml:space="preserve"> году представлено </w:t>
      </w:r>
      <w:r w:rsidRPr="004A4C20">
        <w:rPr>
          <w:sz w:val="28"/>
          <w:szCs w:val="28"/>
        </w:rPr>
        <w:t>16</w:t>
      </w:r>
      <w:r w:rsidRPr="00413ECE">
        <w:rPr>
          <w:sz w:val="28"/>
          <w:szCs w:val="28"/>
        </w:rPr>
        <w:t xml:space="preserve"> проектов;</w:t>
      </w:r>
    </w:p>
    <w:p w:rsidR="006C0E0B" w:rsidRPr="00413ECE" w:rsidRDefault="006C0E0B" w:rsidP="006C0E0B">
      <w:pPr>
        <w:ind w:firstLine="709"/>
        <w:jc w:val="both"/>
        <w:rPr>
          <w:sz w:val="28"/>
          <w:szCs w:val="28"/>
        </w:rPr>
      </w:pPr>
      <w:r w:rsidRPr="00413ECE">
        <w:rPr>
          <w:sz w:val="28"/>
          <w:szCs w:val="28"/>
        </w:rPr>
        <w:t xml:space="preserve">- «Лидер </w:t>
      </w:r>
      <w:r w:rsidRPr="00413ECE">
        <w:rPr>
          <w:sz w:val="28"/>
          <w:szCs w:val="28"/>
          <w:lang w:val="en-US"/>
        </w:rPr>
        <w:t>XXI</w:t>
      </w:r>
      <w:r w:rsidRPr="00413ECE">
        <w:rPr>
          <w:sz w:val="28"/>
          <w:szCs w:val="28"/>
        </w:rPr>
        <w:t xml:space="preserve"> века» в 201</w:t>
      </w:r>
      <w:r>
        <w:rPr>
          <w:sz w:val="28"/>
          <w:szCs w:val="28"/>
        </w:rPr>
        <w:t>9</w:t>
      </w:r>
      <w:r w:rsidRPr="00413ECE">
        <w:rPr>
          <w:sz w:val="28"/>
          <w:szCs w:val="28"/>
        </w:rPr>
        <w:t xml:space="preserve"> году приняли участие </w:t>
      </w:r>
      <w:r w:rsidRPr="004A4C20">
        <w:rPr>
          <w:sz w:val="28"/>
          <w:szCs w:val="28"/>
        </w:rPr>
        <w:t>16</w:t>
      </w:r>
      <w:r w:rsidRPr="00413ECE">
        <w:rPr>
          <w:sz w:val="28"/>
          <w:szCs w:val="28"/>
        </w:rPr>
        <w:t xml:space="preserve"> человек;</w:t>
      </w:r>
    </w:p>
    <w:p w:rsidR="006C0E0B" w:rsidRPr="00413ECE" w:rsidRDefault="006C0E0B" w:rsidP="006C0E0B">
      <w:pPr>
        <w:ind w:firstLine="709"/>
        <w:jc w:val="both"/>
        <w:rPr>
          <w:sz w:val="28"/>
          <w:szCs w:val="28"/>
        </w:rPr>
      </w:pPr>
      <w:r w:rsidRPr="00413ECE">
        <w:rPr>
          <w:sz w:val="28"/>
          <w:szCs w:val="28"/>
        </w:rPr>
        <w:t xml:space="preserve">Проводится систематическое обучение молодежного актива города </w:t>
      </w:r>
      <w:r>
        <w:rPr>
          <w:sz w:val="28"/>
          <w:szCs w:val="28"/>
        </w:rPr>
        <w:t xml:space="preserve">               </w:t>
      </w:r>
      <w:r w:rsidRPr="00413ECE">
        <w:rPr>
          <w:sz w:val="28"/>
          <w:szCs w:val="28"/>
        </w:rPr>
        <w:t xml:space="preserve">по программе «Формула успеха», в котором приняли участие более </w:t>
      </w:r>
      <w:r>
        <w:rPr>
          <w:sz w:val="28"/>
          <w:szCs w:val="28"/>
        </w:rPr>
        <w:t xml:space="preserve">                        2</w:t>
      </w:r>
      <w:r w:rsidRPr="004A4C20">
        <w:rPr>
          <w:sz w:val="28"/>
          <w:szCs w:val="28"/>
        </w:rPr>
        <w:t>00</w:t>
      </w:r>
      <w:r w:rsidRPr="00413ECE">
        <w:rPr>
          <w:sz w:val="28"/>
          <w:szCs w:val="28"/>
        </w:rPr>
        <w:t xml:space="preserve"> человек. Организована работа лагерей молодежного актива «Версия» «Шаг навстречу».</w:t>
      </w:r>
    </w:p>
    <w:p w:rsidR="006C0E0B" w:rsidRPr="005D3AE9" w:rsidRDefault="006C0E0B" w:rsidP="006C0E0B">
      <w:pPr>
        <w:jc w:val="both"/>
        <w:rPr>
          <w:sz w:val="28"/>
          <w:szCs w:val="28"/>
          <w:highlight w:val="red"/>
        </w:rPr>
      </w:pPr>
      <w:r w:rsidRPr="00413ECE">
        <w:rPr>
          <w:sz w:val="28"/>
          <w:szCs w:val="28"/>
        </w:rPr>
        <w:t xml:space="preserve">В части временной занятости </w:t>
      </w:r>
      <w:r>
        <w:rPr>
          <w:sz w:val="28"/>
          <w:szCs w:val="28"/>
        </w:rPr>
        <w:t xml:space="preserve">несовершеннолетних граждан </w:t>
      </w:r>
      <w:r w:rsidRPr="00413ECE">
        <w:rPr>
          <w:sz w:val="28"/>
          <w:szCs w:val="28"/>
        </w:rPr>
        <w:t>в 201</w:t>
      </w:r>
      <w:r>
        <w:rPr>
          <w:sz w:val="28"/>
          <w:szCs w:val="28"/>
        </w:rPr>
        <w:t>9</w:t>
      </w:r>
      <w:r w:rsidRPr="00413ECE">
        <w:rPr>
          <w:sz w:val="28"/>
          <w:szCs w:val="28"/>
        </w:rPr>
        <w:t xml:space="preserve"> году было трудоустроено </w:t>
      </w:r>
      <w:r>
        <w:rPr>
          <w:sz w:val="28"/>
          <w:szCs w:val="28"/>
        </w:rPr>
        <w:t>192</w:t>
      </w:r>
      <w:r w:rsidRPr="00413ECE">
        <w:rPr>
          <w:sz w:val="28"/>
          <w:szCs w:val="28"/>
        </w:rPr>
        <w:t xml:space="preserve"> человек</w:t>
      </w:r>
      <w:r>
        <w:rPr>
          <w:sz w:val="28"/>
          <w:szCs w:val="28"/>
        </w:rPr>
        <w:t>а</w:t>
      </w:r>
      <w:r w:rsidRPr="00413ECE">
        <w:rPr>
          <w:sz w:val="28"/>
          <w:szCs w:val="28"/>
        </w:rPr>
        <w:t>.</w:t>
      </w:r>
    </w:p>
    <w:p w:rsidR="00592D7A" w:rsidRPr="00C64056" w:rsidRDefault="00592D7A" w:rsidP="00EA3B21">
      <w:pPr>
        <w:spacing w:after="192" w:line="190" w:lineRule="atLeast"/>
        <w:jc w:val="both"/>
        <w:textAlignment w:val="baseline"/>
        <w:rPr>
          <w:b/>
          <w:sz w:val="28"/>
          <w:szCs w:val="28"/>
          <w:highlight w:val="yellow"/>
        </w:rPr>
      </w:pPr>
    </w:p>
    <w:p w:rsidR="00691068" w:rsidRPr="00FA2813" w:rsidRDefault="00C743B4" w:rsidP="00EA3B21">
      <w:pPr>
        <w:spacing w:after="192" w:line="190" w:lineRule="atLeast"/>
        <w:jc w:val="both"/>
        <w:textAlignment w:val="baseline"/>
        <w:rPr>
          <w:b/>
          <w:color w:val="000000"/>
          <w:sz w:val="28"/>
          <w:szCs w:val="28"/>
        </w:rPr>
      </w:pPr>
      <w:r w:rsidRPr="00FA2813">
        <w:rPr>
          <w:b/>
          <w:sz w:val="28"/>
          <w:szCs w:val="28"/>
        </w:rPr>
        <w:t>4.5</w:t>
      </w:r>
      <w:proofErr w:type="gramStart"/>
      <w:r w:rsidR="00691068" w:rsidRPr="00FA2813">
        <w:rPr>
          <w:b/>
          <w:sz w:val="28"/>
          <w:szCs w:val="28"/>
        </w:rPr>
        <w:t xml:space="preserve"> </w:t>
      </w:r>
      <w:r w:rsidR="00691068" w:rsidRPr="00FA2813">
        <w:rPr>
          <w:b/>
          <w:color w:val="000000"/>
          <w:sz w:val="28"/>
          <w:szCs w:val="28"/>
        </w:rPr>
        <w:t>В</w:t>
      </w:r>
      <w:proofErr w:type="gramEnd"/>
      <w:r w:rsidR="00691068" w:rsidRPr="00FA2813">
        <w:rPr>
          <w:b/>
          <w:color w:val="000000"/>
          <w:sz w:val="28"/>
          <w:szCs w:val="28"/>
        </w:rPr>
        <w:t xml:space="preserve"> рамках средств, предусмотренных в бюджете городского округа город Рыбинск на соответствующий год, реализует мероприятия по </w:t>
      </w:r>
      <w:r w:rsidR="00691068" w:rsidRPr="00FA2813">
        <w:rPr>
          <w:b/>
          <w:color w:val="000000"/>
          <w:sz w:val="28"/>
          <w:szCs w:val="28"/>
        </w:rPr>
        <w:lastRenderedPageBreak/>
        <w:t>организации отдыха, оздоровления и занятости детей и молодежи городского округа город Рыбинск.</w:t>
      </w:r>
      <w:r w:rsidR="00A23E64" w:rsidRPr="00FA2813">
        <w:rPr>
          <w:b/>
          <w:color w:val="000000"/>
          <w:sz w:val="28"/>
          <w:szCs w:val="28"/>
        </w:rPr>
        <w:t xml:space="preserve"> </w:t>
      </w:r>
    </w:p>
    <w:p w:rsidR="006C0E0B" w:rsidRDefault="006C0E0B" w:rsidP="00FA2813">
      <w:pPr>
        <w:ind w:firstLine="708"/>
        <w:jc w:val="both"/>
        <w:rPr>
          <w:sz w:val="28"/>
          <w:szCs w:val="28"/>
          <w:highlight w:val="yellow"/>
        </w:rPr>
      </w:pPr>
      <w:r>
        <w:rPr>
          <w:sz w:val="28"/>
          <w:szCs w:val="28"/>
        </w:rPr>
        <w:t xml:space="preserve">В рамках средств, предусмотренных в бюджете городского округа город Рыбинск в 2019 году на мероприятия по организации отдыха, оздоровления и занятости детей и молодежи городского округа город Рыбинск было израсходовано </w:t>
      </w:r>
      <w:r w:rsidRPr="00A71AE0">
        <w:rPr>
          <w:sz w:val="28"/>
          <w:szCs w:val="28"/>
        </w:rPr>
        <w:t>4 788,336</w:t>
      </w:r>
      <w:r>
        <w:rPr>
          <w:sz w:val="28"/>
          <w:szCs w:val="28"/>
        </w:rPr>
        <w:t xml:space="preserve"> тыс. руб.</w:t>
      </w:r>
      <w:r w:rsidR="00FA2813">
        <w:rPr>
          <w:sz w:val="28"/>
          <w:szCs w:val="28"/>
        </w:rPr>
        <w:t xml:space="preserve"> Всего охвачено 10439 детей, в том числе:</w:t>
      </w:r>
    </w:p>
    <w:p w:rsidR="00592D7A" w:rsidRPr="00FA2813" w:rsidRDefault="00FA2813" w:rsidP="00FA2813">
      <w:pPr>
        <w:adjustRightInd w:val="0"/>
        <w:ind w:firstLine="708"/>
        <w:outlineLvl w:val="1"/>
        <w:rPr>
          <w:sz w:val="28"/>
          <w:szCs w:val="28"/>
        </w:rPr>
      </w:pPr>
      <w:r>
        <w:rPr>
          <w:sz w:val="28"/>
          <w:szCs w:val="28"/>
        </w:rPr>
        <w:t>з</w:t>
      </w:r>
      <w:r w:rsidR="00592D7A" w:rsidRPr="00FA2813">
        <w:rPr>
          <w:sz w:val="28"/>
          <w:szCs w:val="28"/>
        </w:rPr>
        <w:t>агородный детский отдых- 30</w:t>
      </w:r>
      <w:r w:rsidR="008C14A4" w:rsidRPr="00FA2813">
        <w:rPr>
          <w:sz w:val="28"/>
          <w:szCs w:val="28"/>
        </w:rPr>
        <w:t>57</w:t>
      </w:r>
      <w:r w:rsidR="00592D7A" w:rsidRPr="00FA2813">
        <w:rPr>
          <w:sz w:val="28"/>
          <w:szCs w:val="28"/>
        </w:rPr>
        <w:t xml:space="preserve"> путев</w:t>
      </w:r>
      <w:r w:rsidRPr="00FA2813">
        <w:rPr>
          <w:sz w:val="28"/>
          <w:szCs w:val="28"/>
        </w:rPr>
        <w:t>ок;</w:t>
      </w:r>
    </w:p>
    <w:p w:rsidR="00592D7A" w:rsidRPr="00FA2813" w:rsidRDefault="00FA2813" w:rsidP="00FA2813">
      <w:pPr>
        <w:adjustRightInd w:val="0"/>
        <w:ind w:firstLine="708"/>
        <w:outlineLvl w:val="1"/>
        <w:rPr>
          <w:sz w:val="28"/>
          <w:szCs w:val="28"/>
        </w:rPr>
      </w:pPr>
      <w:r>
        <w:rPr>
          <w:sz w:val="28"/>
          <w:szCs w:val="28"/>
        </w:rPr>
        <w:t>л</w:t>
      </w:r>
      <w:r w:rsidR="00592D7A" w:rsidRPr="00FA2813">
        <w:rPr>
          <w:sz w:val="28"/>
          <w:szCs w:val="28"/>
        </w:rPr>
        <w:t>етние лагеря с дневной формой пребывания- 2</w:t>
      </w:r>
      <w:r w:rsidR="008C14A4" w:rsidRPr="00FA2813">
        <w:rPr>
          <w:sz w:val="28"/>
          <w:szCs w:val="28"/>
        </w:rPr>
        <w:t>797</w:t>
      </w:r>
      <w:r w:rsidR="00592D7A" w:rsidRPr="00FA2813">
        <w:rPr>
          <w:sz w:val="28"/>
          <w:szCs w:val="28"/>
        </w:rPr>
        <w:t xml:space="preserve"> </w:t>
      </w:r>
      <w:r w:rsidR="008C14A4" w:rsidRPr="00FA2813">
        <w:rPr>
          <w:sz w:val="28"/>
          <w:szCs w:val="28"/>
        </w:rPr>
        <w:t>чел</w:t>
      </w:r>
      <w:r w:rsidRPr="00FA2813">
        <w:rPr>
          <w:sz w:val="28"/>
          <w:szCs w:val="28"/>
        </w:rPr>
        <w:t>.;</w:t>
      </w:r>
    </w:p>
    <w:p w:rsidR="00592D7A" w:rsidRPr="00FA2813" w:rsidRDefault="00FA2813" w:rsidP="00FA2813">
      <w:pPr>
        <w:spacing w:line="190" w:lineRule="atLeast"/>
        <w:ind w:firstLine="708"/>
        <w:jc w:val="both"/>
        <w:textAlignment w:val="baseline"/>
        <w:rPr>
          <w:sz w:val="28"/>
          <w:szCs w:val="28"/>
        </w:rPr>
      </w:pPr>
      <w:proofErr w:type="spellStart"/>
      <w:r>
        <w:rPr>
          <w:sz w:val="28"/>
          <w:szCs w:val="28"/>
        </w:rPr>
        <w:t>м</w:t>
      </w:r>
      <w:r w:rsidR="008C14A4" w:rsidRPr="00FA2813">
        <w:rPr>
          <w:sz w:val="28"/>
          <w:szCs w:val="28"/>
        </w:rPr>
        <w:t>алозатратные</w:t>
      </w:r>
      <w:proofErr w:type="spellEnd"/>
      <w:r w:rsidR="008C14A4" w:rsidRPr="00FA2813">
        <w:rPr>
          <w:sz w:val="28"/>
          <w:szCs w:val="28"/>
        </w:rPr>
        <w:t xml:space="preserve"> формы отдыха</w:t>
      </w:r>
      <w:r w:rsidR="00592D7A" w:rsidRPr="00FA2813">
        <w:rPr>
          <w:sz w:val="28"/>
          <w:szCs w:val="28"/>
        </w:rPr>
        <w:t xml:space="preserve">- </w:t>
      </w:r>
      <w:r w:rsidR="008C14A4" w:rsidRPr="00FA2813">
        <w:rPr>
          <w:sz w:val="28"/>
          <w:szCs w:val="28"/>
        </w:rPr>
        <w:t>4585</w:t>
      </w:r>
      <w:r w:rsidR="00592D7A" w:rsidRPr="00FA2813">
        <w:rPr>
          <w:sz w:val="28"/>
          <w:szCs w:val="28"/>
        </w:rPr>
        <w:t xml:space="preserve"> </w:t>
      </w:r>
      <w:r w:rsidR="008C14A4" w:rsidRPr="00FA2813">
        <w:rPr>
          <w:sz w:val="28"/>
          <w:szCs w:val="28"/>
        </w:rPr>
        <w:t>чел.</w:t>
      </w:r>
    </w:p>
    <w:p w:rsidR="00071602" w:rsidRPr="00C64056" w:rsidRDefault="00071602" w:rsidP="00592D7A">
      <w:pPr>
        <w:spacing w:line="190" w:lineRule="atLeast"/>
        <w:jc w:val="both"/>
        <w:textAlignment w:val="baseline"/>
        <w:rPr>
          <w:b/>
          <w:color w:val="000000"/>
          <w:sz w:val="28"/>
          <w:szCs w:val="28"/>
          <w:highlight w:val="yellow"/>
        </w:rPr>
      </w:pPr>
    </w:p>
    <w:p w:rsidR="00691068" w:rsidRPr="00EA201E" w:rsidRDefault="00C743B4" w:rsidP="00EA3B21">
      <w:pPr>
        <w:spacing w:line="190" w:lineRule="atLeast"/>
        <w:jc w:val="both"/>
        <w:textAlignment w:val="baseline"/>
        <w:rPr>
          <w:b/>
          <w:color w:val="000000"/>
          <w:sz w:val="28"/>
          <w:szCs w:val="28"/>
        </w:rPr>
      </w:pPr>
      <w:r w:rsidRPr="00EA201E">
        <w:rPr>
          <w:b/>
          <w:sz w:val="28"/>
          <w:szCs w:val="28"/>
        </w:rPr>
        <w:t>4.6</w:t>
      </w:r>
      <w:proofErr w:type="gramStart"/>
      <w:r w:rsidR="00691068" w:rsidRPr="00EA201E">
        <w:rPr>
          <w:b/>
          <w:sz w:val="28"/>
          <w:szCs w:val="28"/>
        </w:rPr>
        <w:t xml:space="preserve"> </w:t>
      </w:r>
      <w:r w:rsidR="00691068" w:rsidRPr="00EA201E">
        <w:rPr>
          <w:b/>
          <w:color w:val="000000"/>
          <w:sz w:val="28"/>
          <w:szCs w:val="28"/>
        </w:rPr>
        <w:t>П</w:t>
      </w:r>
      <w:proofErr w:type="gramEnd"/>
      <w:r w:rsidR="00691068" w:rsidRPr="00EA201E">
        <w:rPr>
          <w:b/>
          <w:color w:val="000000"/>
          <w:sz w:val="28"/>
          <w:szCs w:val="28"/>
        </w:rPr>
        <w:t>редоставляет молодым семьям социальные выплаты на приобретение (строительство) жилья в соответствии с действующими нормативными правовыми актами.</w:t>
      </w:r>
      <w:r w:rsidR="00A23E64" w:rsidRPr="00EA201E">
        <w:rPr>
          <w:b/>
          <w:color w:val="000000"/>
          <w:sz w:val="28"/>
          <w:szCs w:val="28"/>
        </w:rPr>
        <w:t xml:space="preserve"> </w:t>
      </w:r>
    </w:p>
    <w:p w:rsidR="00EA201E" w:rsidRPr="005F0E11" w:rsidRDefault="00EA201E" w:rsidP="00EA201E">
      <w:pPr>
        <w:ind w:firstLine="708"/>
        <w:jc w:val="both"/>
        <w:rPr>
          <w:sz w:val="28"/>
          <w:szCs w:val="28"/>
        </w:rPr>
      </w:pPr>
      <w:proofErr w:type="gramStart"/>
      <w:r>
        <w:rPr>
          <w:sz w:val="28"/>
          <w:szCs w:val="28"/>
        </w:rPr>
        <w:t xml:space="preserve">В рамках </w:t>
      </w:r>
      <w:r w:rsidRPr="00BA61BC">
        <w:rPr>
          <w:sz w:val="28"/>
          <w:szCs w:val="28"/>
        </w:rPr>
        <w:t>подпрограмм</w:t>
      </w:r>
      <w:r>
        <w:rPr>
          <w:sz w:val="28"/>
          <w:szCs w:val="28"/>
        </w:rPr>
        <w:t>ы</w:t>
      </w:r>
      <w:r w:rsidRPr="00BA61BC">
        <w:rPr>
          <w:sz w:val="28"/>
          <w:szCs w:val="28"/>
        </w:rPr>
        <w:t xml:space="preserve"> </w:t>
      </w:r>
      <w:hyperlink r:id="rId13" w:history="1">
        <w:r w:rsidRPr="00BA61BC">
          <w:rPr>
            <w:sz w:val="28"/>
            <w:szCs w:val="28"/>
          </w:rPr>
          <w:t>«Поддержка молодых семей городского округа город Рыбинск в приобретении (строительстве) жилья» на</w:t>
        </w:r>
      </w:hyperlink>
      <w:r w:rsidRPr="00BA61BC">
        <w:rPr>
          <w:sz w:val="28"/>
          <w:szCs w:val="28"/>
        </w:rPr>
        <w:t xml:space="preserve"> </w:t>
      </w:r>
      <w:r>
        <w:rPr>
          <w:sz w:val="28"/>
          <w:szCs w:val="28"/>
        </w:rPr>
        <w:t>2019 - 2022</w:t>
      </w:r>
      <w:r w:rsidRPr="00BA61BC">
        <w:rPr>
          <w:sz w:val="28"/>
          <w:szCs w:val="28"/>
        </w:rPr>
        <w:t xml:space="preserve"> годы муниципальной пр</w:t>
      </w:r>
      <w:r>
        <w:rPr>
          <w:sz w:val="28"/>
          <w:szCs w:val="28"/>
        </w:rPr>
        <w:t xml:space="preserve">ограммы «Обеспечение доступным </w:t>
      </w:r>
      <w:r w:rsidRPr="00BA61BC">
        <w:rPr>
          <w:sz w:val="28"/>
          <w:szCs w:val="28"/>
        </w:rPr>
        <w:t xml:space="preserve">комфортным жильем населения городского округа город Рыбинск» (в рамках реализации задачи  </w:t>
      </w:r>
      <w:r>
        <w:rPr>
          <w:sz w:val="28"/>
          <w:szCs w:val="28"/>
        </w:rPr>
        <w:t>по г</w:t>
      </w:r>
      <w:r w:rsidRPr="00BA61BC">
        <w:rPr>
          <w:sz w:val="28"/>
          <w:szCs w:val="28"/>
        </w:rPr>
        <w:t>осударственн</w:t>
      </w:r>
      <w:r>
        <w:rPr>
          <w:sz w:val="28"/>
          <w:szCs w:val="28"/>
        </w:rPr>
        <w:t>ой поддержке</w:t>
      </w:r>
      <w:r w:rsidRPr="00BA61BC">
        <w:rPr>
          <w:sz w:val="28"/>
          <w:szCs w:val="28"/>
        </w:rPr>
        <w:t xml:space="preserve"> молодых семей Ярославской области в приобретении (строительстве) жилья</w:t>
      </w:r>
      <w:r>
        <w:rPr>
          <w:sz w:val="28"/>
          <w:szCs w:val="28"/>
        </w:rPr>
        <w:t>,</w:t>
      </w:r>
      <w:r w:rsidRPr="00BA61BC">
        <w:rPr>
          <w:sz w:val="28"/>
          <w:szCs w:val="28"/>
        </w:rPr>
        <w:t xml:space="preserve"> региональной программы «Стимулирование развития </w:t>
      </w:r>
      <w:r w:rsidRPr="005F0E11">
        <w:rPr>
          <w:sz w:val="28"/>
          <w:szCs w:val="28"/>
        </w:rPr>
        <w:t>жилищного строительства на территории Ярославской области на 2011-2021 годы»)</w:t>
      </w:r>
      <w:r>
        <w:rPr>
          <w:sz w:val="28"/>
          <w:szCs w:val="28"/>
        </w:rPr>
        <w:t xml:space="preserve"> в</w:t>
      </w:r>
      <w:r w:rsidRPr="005F0E11">
        <w:rPr>
          <w:sz w:val="28"/>
          <w:szCs w:val="28"/>
        </w:rPr>
        <w:t xml:space="preserve"> 2019 году</w:t>
      </w:r>
      <w:proofErr w:type="gramEnd"/>
      <w:r w:rsidRPr="005F0E11">
        <w:rPr>
          <w:sz w:val="28"/>
          <w:szCs w:val="28"/>
        </w:rPr>
        <w:t xml:space="preserve"> 2 семьи (8 чел.) получили свидетельство на приобретение жилья, приобретено 0,2 тыс.кв.м. жилья.</w:t>
      </w:r>
    </w:p>
    <w:p w:rsidR="00EA201E" w:rsidRPr="00CC518F" w:rsidRDefault="00EA201E" w:rsidP="00EA201E">
      <w:pPr>
        <w:ind w:firstLine="426"/>
        <w:jc w:val="both"/>
        <w:rPr>
          <w:sz w:val="28"/>
          <w:szCs w:val="28"/>
          <w:highlight w:val="yellow"/>
        </w:rPr>
      </w:pPr>
      <w:r>
        <w:rPr>
          <w:sz w:val="28"/>
          <w:szCs w:val="28"/>
        </w:rPr>
        <w:t xml:space="preserve">В рамках губернаторского проекта «Решаем вместе», региональной программы «Создание комфортной городской среды на территории Ярославской области» выполнено благоустройство трех общественных территорий: площадки (зеленой зоны) в районе общеобразовательных учреждений №18 и №28, Лоцманского бульвара, ремонт мостика в </w:t>
      </w:r>
      <w:proofErr w:type="spellStart"/>
      <w:r>
        <w:rPr>
          <w:sz w:val="28"/>
          <w:szCs w:val="28"/>
        </w:rPr>
        <w:t>Карякинском</w:t>
      </w:r>
      <w:proofErr w:type="spellEnd"/>
      <w:r>
        <w:rPr>
          <w:sz w:val="28"/>
          <w:szCs w:val="28"/>
        </w:rPr>
        <w:t xml:space="preserve"> саду.</w:t>
      </w:r>
    </w:p>
    <w:p w:rsidR="00691068" w:rsidRPr="003B1A8E" w:rsidRDefault="00C743B4" w:rsidP="00EA3B21">
      <w:pPr>
        <w:spacing w:before="100" w:beforeAutospacing="1" w:after="100" w:afterAutospacing="1"/>
        <w:jc w:val="both"/>
        <w:rPr>
          <w:b/>
          <w:sz w:val="28"/>
          <w:szCs w:val="28"/>
        </w:rPr>
      </w:pPr>
      <w:r w:rsidRPr="003B1A8E">
        <w:rPr>
          <w:b/>
          <w:sz w:val="28"/>
          <w:szCs w:val="28"/>
        </w:rPr>
        <w:t>4.7</w:t>
      </w:r>
      <w:proofErr w:type="gramStart"/>
      <w:r w:rsidR="00691068" w:rsidRPr="003B1A8E">
        <w:rPr>
          <w:b/>
          <w:sz w:val="28"/>
          <w:szCs w:val="28"/>
        </w:rPr>
        <w:t xml:space="preserve"> Р</w:t>
      </w:r>
      <w:proofErr w:type="gramEnd"/>
      <w:r w:rsidR="00691068" w:rsidRPr="003B1A8E">
        <w:rPr>
          <w:b/>
          <w:sz w:val="28"/>
          <w:szCs w:val="28"/>
        </w:rPr>
        <w:t>азрабатывает и принимает правовые акты по вопросам</w:t>
      </w:r>
      <w:r w:rsidR="00A6424B" w:rsidRPr="003B1A8E">
        <w:rPr>
          <w:b/>
          <w:sz w:val="28"/>
          <w:szCs w:val="28"/>
        </w:rPr>
        <w:t xml:space="preserve"> организации отдыха и оздоровления детей и молодежи городского округа город Рыбинск</w:t>
      </w:r>
      <w:r w:rsidR="00691068" w:rsidRPr="003B1A8E">
        <w:rPr>
          <w:b/>
          <w:sz w:val="28"/>
          <w:szCs w:val="28"/>
        </w:rPr>
        <w:t>:</w:t>
      </w:r>
      <w:r w:rsidR="00A23E64" w:rsidRPr="003B1A8E">
        <w:rPr>
          <w:b/>
          <w:sz w:val="28"/>
          <w:szCs w:val="28"/>
        </w:rPr>
        <w:t xml:space="preserve"> </w:t>
      </w:r>
    </w:p>
    <w:p w:rsidR="003B1A8E" w:rsidRPr="005D3AE9" w:rsidRDefault="003B1A8E" w:rsidP="003B1A8E">
      <w:pPr>
        <w:ind w:firstLine="708"/>
        <w:jc w:val="both"/>
        <w:rPr>
          <w:sz w:val="28"/>
          <w:szCs w:val="28"/>
          <w:highlight w:val="red"/>
        </w:rPr>
      </w:pPr>
      <w:r w:rsidRPr="00CD54E8">
        <w:rPr>
          <w:sz w:val="28"/>
          <w:szCs w:val="28"/>
        </w:rPr>
        <w:t>Постановление</w:t>
      </w:r>
      <w:r w:rsidRPr="00CD54E8">
        <w:rPr>
          <w:b/>
          <w:sz w:val="28"/>
          <w:szCs w:val="28"/>
        </w:rPr>
        <w:t xml:space="preserve"> </w:t>
      </w:r>
      <w:r w:rsidRPr="00CD54E8">
        <w:rPr>
          <w:sz w:val="28"/>
          <w:szCs w:val="28"/>
        </w:rPr>
        <w:t xml:space="preserve">Администрации городского округа город Рыбинск </w:t>
      </w:r>
      <w:r w:rsidRPr="00F649BD">
        <w:rPr>
          <w:sz w:val="28"/>
          <w:szCs w:val="28"/>
        </w:rPr>
        <w:t>от 28.02.2019 № 559</w:t>
      </w:r>
      <w:r w:rsidRPr="00CD54E8">
        <w:rPr>
          <w:sz w:val="28"/>
          <w:szCs w:val="28"/>
        </w:rPr>
        <w:t xml:space="preserve"> «О мерах по организации отдыха, оздоровления и занятости детей и молодежи городского округа город Рыбинск в 201</w:t>
      </w:r>
      <w:r>
        <w:rPr>
          <w:sz w:val="28"/>
          <w:szCs w:val="28"/>
        </w:rPr>
        <w:t>9</w:t>
      </w:r>
      <w:r w:rsidRPr="00CD54E8">
        <w:rPr>
          <w:sz w:val="28"/>
          <w:szCs w:val="28"/>
        </w:rPr>
        <w:t xml:space="preserve"> году»; Постановление Администрации городского округа город Рыбинск от </w:t>
      </w:r>
      <w:r w:rsidRPr="00B83DCF">
        <w:rPr>
          <w:bCs/>
          <w:kern w:val="36"/>
          <w:sz w:val="28"/>
          <w:szCs w:val="28"/>
        </w:rPr>
        <w:t>26.08.2019 № 2195</w:t>
      </w:r>
      <w:r w:rsidRPr="00CD54E8">
        <w:rPr>
          <w:sz w:val="28"/>
          <w:szCs w:val="28"/>
        </w:rPr>
        <w:t xml:space="preserve"> «Об утверждении муниципальной программы «Реализация молодежной политики в городском округе город Рыбинск»</w:t>
      </w:r>
      <w:r>
        <w:rPr>
          <w:sz w:val="28"/>
          <w:szCs w:val="28"/>
        </w:rPr>
        <w:t>.</w:t>
      </w:r>
    </w:p>
    <w:p w:rsidR="00691068" w:rsidRPr="003B1A8E" w:rsidRDefault="00691068" w:rsidP="00EA3B21">
      <w:pPr>
        <w:spacing w:before="100" w:beforeAutospacing="1" w:after="100" w:afterAutospacing="1"/>
        <w:jc w:val="both"/>
        <w:rPr>
          <w:b/>
          <w:sz w:val="28"/>
          <w:szCs w:val="28"/>
        </w:rPr>
      </w:pPr>
      <w:r w:rsidRPr="003B1A8E">
        <w:rPr>
          <w:b/>
          <w:sz w:val="28"/>
          <w:szCs w:val="28"/>
        </w:rPr>
        <w:t>4.</w:t>
      </w:r>
      <w:r w:rsidR="00C743B4" w:rsidRPr="003B1A8E">
        <w:rPr>
          <w:b/>
          <w:sz w:val="28"/>
          <w:szCs w:val="28"/>
        </w:rPr>
        <w:t>7</w:t>
      </w:r>
      <w:r w:rsidRPr="003B1A8E">
        <w:rPr>
          <w:b/>
          <w:sz w:val="28"/>
          <w:szCs w:val="28"/>
        </w:rPr>
        <w:t>.1 финансирования расходов на организацию занятости, отдыха и оздоровления детей, учащихся и студентов образовательных учреждений в период каникул;</w:t>
      </w:r>
    </w:p>
    <w:p w:rsidR="003B1A8E" w:rsidRDefault="003B1A8E" w:rsidP="003B1A8E">
      <w:pPr>
        <w:ind w:firstLine="708"/>
        <w:jc w:val="both"/>
        <w:rPr>
          <w:sz w:val="28"/>
          <w:szCs w:val="28"/>
        </w:rPr>
      </w:pPr>
      <w:r>
        <w:rPr>
          <w:sz w:val="28"/>
          <w:szCs w:val="28"/>
        </w:rPr>
        <w:lastRenderedPageBreak/>
        <w:t>Постановление</w:t>
      </w:r>
      <w:r w:rsidRPr="0002762B">
        <w:rPr>
          <w:sz w:val="28"/>
          <w:szCs w:val="28"/>
        </w:rPr>
        <w:t xml:space="preserve"> Администрации городского округа город Рыбинск </w:t>
      </w:r>
      <w:r>
        <w:rPr>
          <w:sz w:val="28"/>
          <w:szCs w:val="28"/>
        </w:rPr>
        <w:t xml:space="preserve"> </w:t>
      </w:r>
      <w:r w:rsidRPr="00F649BD">
        <w:rPr>
          <w:sz w:val="28"/>
          <w:szCs w:val="28"/>
        </w:rPr>
        <w:t>от 28.02.2019 № 559</w:t>
      </w:r>
      <w:r w:rsidRPr="0002762B">
        <w:rPr>
          <w:sz w:val="28"/>
          <w:szCs w:val="28"/>
        </w:rPr>
        <w:t xml:space="preserve"> «О мерах по организации отдыха, оздоровления </w:t>
      </w:r>
      <w:r>
        <w:rPr>
          <w:sz w:val="28"/>
          <w:szCs w:val="28"/>
        </w:rPr>
        <w:t xml:space="preserve">                          </w:t>
      </w:r>
      <w:r w:rsidRPr="0002762B">
        <w:rPr>
          <w:sz w:val="28"/>
          <w:szCs w:val="28"/>
        </w:rPr>
        <w:t>и занятости детей и молодежи городского округа город Рыбинск в 201</w:t>
      </w:r>
      <w:r>
        <w:rPr>
          <w:sz w:val="28"/>
          <w:szCs w:val="28"/>
        </w:rPr>
        <w:t>9</w:t>
      </w:r>
      <w:r w:rsidRPr="0002762B">
        <w:rPr>
          <w:sz w:val="28"/>
          <w:szCs w:val="28"/>
        </w:rPr>
        <w:t xml:space="preserve"> году».</w:t>
      </w:r>
    </w:p>
    <w:p w:rsidR="003B1A8E" w:rsidRPr="005D3AE9" w:rsidRDefault="003B1A8E" w:rsidP="003B1A8E">
      <w:pPr>
        <w:ind w:firstLine="708"/>
        <w:jc w:val="both"/>
        <w:rPr>
          <w:sz w:val="28"/>
          <w:szCs w:val="28"/>
          <w:highlight w:val="red"/>
        </w:rPr>
      </w:pPr>
    </w:p>
    <w:p w:rsidR="00442737" w:rsidRPr="003B1A8E" w:rsidRDefault="00C743B4" w:rsidP="00EA3B21">
      <w:pPr>
        <w:adjustRightInd w:val="0"/>
        <w:jc w:val="both"/>
        <w:rPr>
          <w:b/>
          <w:sz w:val="28"/>
          <w:szCs w:val="28"/>
        </w:rPr>
      </w:pPr>
      <w:r w:rsidRPr="003B1A8E">
        <w:rPr>
          <w:b/>
          <w:sz w:val="28"/>
          <w:szCs w:val="28"/>
        </w:rPr>
        <w:t>4.7</w:t>
      </w:r>
      <w:r w:rsidR="00442737" w:rsidRPr="003B1A8E">
        <w:rPr>
          <w:b/>
          <w:sz w:val="28"/>
          <w:szCs w:val="28"/>
        </w:rPr>
        <w:t xml:space="preserve">.2 выделения путевок в учреждения отдыха и оздоровления детям, находящихся в трудной жизненной ситуации, детям работников муниципальных учреждений и органов местного самоуправления городского округа город Рыбинск; </w:t>
      </w:r>
    </w:p>
    <w:p w:rsidR="003B1A8E" w:rsidRPr="003B1A8E" w:rsidRDefault="003B1A8E" w:rsidP="003B1A8E">
      <w:pPr>
        <w:ind w:firstLine="708"/>
        <w:jc w:val="both"/>
        <w:rPr>
          <w:b/>
          <w:sz w:val="28"/>
          <w:szCs w:val="28"/>
        </w:rPr>
      </w:pPr>
      <w:proofErr w:type="gramStart"/>
      <w:r w:rsidRPr="0002762B">
        <w:rPr>
          <w:sz w:val="28"/>
          <w:szCs w:val="28"/>
        </w:rPr>
        <w:t>В 201</w:t>
      </w:r>
      <w:r>
        <w:rPr>
          <w:sz w:val="28"/>
          <w:szCs w:val="28"/>
        </w:rPr>
        <w:t>9</w:t>
      </w:r>
      <w:r w:rsidRPr="0002762B">
        <w:rPr>
          <w:sz w:val="28"/>
          <w:szCs w:val="28"/>
        </w:rPr>
        <w:t xml:space="preserve"> году</w:t>
      </w:r>
      <w:r>
        <w:rPr>
          <w:sz w:val="28"/>
          <w:szCs w:val="28"/>
        </w:rPr>
        <w:t xml:space="preserve"> для детей, </w:t>
      </w:r>
      <w:r w:rsidRPr="0002762B">
        <w:rPr>
          <w:sz w:val="28"/>
          <w:szCs w:val="28"/>
        </w:rPr>
        <w:t xml:space="preserve">находящихся в трудной жизненной ситуации в </w:t>
      </w:r>
      <w:r>
        <w:rPr>
          <w:sz w:val="28"/>
          <w:szCs w:val="28"/>
        </w:rPr>
        <w:t xml:space="preserve">организации </w:t>
      </w:r>
      <w:r w:rsidRPr="0002762B">
        <w:rPr>
          <w:sz w:val="28"/>
          <w:szCs w:val="28"/>
        </w:rPr>
        <w:t>отдыха</w:t>
      </w:r>
      <w:r>
        <w:rPr>
          <w:sz w:val="28"/>
          <w:szCs w:val="28"/>
        </w:rPr>
        <w:t xml:space="preserve"> детей </w:t>
      </w:r>
      <w:r w:rsidRPr="0002762B">
        <w:rPr>
          <w:sz w:val="28"/>
          <w:szCs w:val="28"/>
        </w:rPr>
        <w:t xml:space="preserve">и </w:t>
      </w:r>
      <w:r>
        <w:rPr>
          <w:sz w:val="28"/>
          <w:szCs w:val="28"/>
        </w:rPr>
        <w:t xml:space="preserve">их </w:t>
      </w:r>
      <w:r w:rsidRPr="0002762B">
        <w:rPr>
          <w:sz w:val="28"/>
          <w:szCs w:val="28"/>
        </w:rPr>
        <w:t>оздоровления за счет областного бюджета</w:t>
      </w:r>
      <w:r>
        <w:rPr>
          <w:sz w:val="28"/>
          <w:szCs w:val="28"/>
        </w:rPr>
        <w:t xml:space="preserve">: </w:t>
      </w:r>
      <w:r w:rsidRPr="0002762B">
        <w:rPr>
          <w:sz w:val="28"/>
          <w:szCs w:val="28"/>
        </w:rPr>
        <w:t xml:space="preserve">приобретено </w:t>
      </w:r>
      <w:r w:rsidRPr="001B4266">
        <w:rPr>
          <w:sz w:val="28"/>
          <w:szCs w:val="28"/>
        </w:rPr>
        <w:t>709</w:t>
      </w:r>
      <w:r w:rsidRPr="0002762B">
        <w:rPr>
          <w:sz w:val="28"/>
          <w:szCs w:val="28"/>
        </w:rPr>
        <w:t xml:space="preserve"> путевок </w:t>
      </w:r>
      <w:r>
        <w:rPr>
          <w:sz w:val="28"/>
          <w:szCs w:val="28"/>
        </w:rPr>
        <w:t xml:space="preserve">в загородные организации отдыха и оздоровления детей (всего </w:t>
      </w:r>
      <w:r w:rsidRPr="0002762B">
        <w:rPr>
          <w:sz w:val="28"/>
          <w:szCs w:val="28"/>
        </w:rPr>
        <w:t xml:space="preserve">на сумму </w:t>
      </w:r>
      <w:r>
        <w:rPr>
          <w:sz w:val="28"/>
          <w:szCs w:val="28"/>
        </w:rPr>
        <w:t>9670</w:t>
      </w:r>
      <w:r w:rsidRPr="001B4266">
        <w:rPr>
          <w:sz w:val="28"/>
          <w:szCs w:val="28"/>
        </w:rPr>
        <w:t>,</w:t>
      </w:r>
      <w:r>
        <w:rPr>
          <w:sz w:val="28"/>
          <w:szCs w:val="28"/>
        </w:rPr>
        <w:t>76</w:t>
      </w:r>
      <w:r w:rsidRPr="001B4266">
        <w:rPr>
          <w:sz w:val="28"/>
          <w:szCs w:val="28"/>
        </w:rPr>
        <w:t xml:space="preserve"> тыс</w:t>
      </w:r>
      <w:r w:rsidRPr="0002762B">
        <w:rPr>
          <w:sz w:val="28"/>
          <w:szCs w:val="28"/>
        </w:rPr>
        <w:t>. руб.</w:t>
      </w:r>
      <w:r>
        <w:rPr>
          <w:b/>
          <w:sz w:val="28"/>
          <w:szCs w:val="28"/>
        </w:rPr>
        <w:t xml:space="preserve">) </w:t>
      </w:r>
      <w:r>
        <w:rPr>
          <w:sz w:val="28"/>
          <w:szCs w:val="28"/>
        </w:rPr>
        <w:t xml:space="preserve">и 201 человек отдохнул в условиях лагеря с дневным пребыванием детей (всего </w:t>
      </w:r>
      <w:r w:rsidRPr="0002762B">
        <w:rPr>
          <w:sz w:val="28"/>
          <w:szCs w:val="28"/>
        </w:rPr>
        <w:t xml:space="preserve">на сумму </w:t>
      </w:r>
      <w:r>
        <w:rPr>
          <w:sz w:val="28"/>
          <w:szCs w:val="28"/>
        </w:rPr>
        <w:t>694, 656</w:t>
      </w:r>
      <w:r w:rsidRPr="001B4266">
        <w:rPr>
          <w:sz w:val="28"/>
          <w:szCs w:val="28"/>
        </w:rPr>
        <w:t xml:space="preserve"> тыс</w:t>
      </w:r>
      <w:r w:rsidRPr="0002762B">
        <w:rPr>
          <w:sz w:val="28"/>
          <w:szCs w:val="28"/>
        </w:rPr>
        <w:t>. руб.</w:t>
      </w:r>
      <w:r w:rsidRPr="00AF6ED6">
        <w:rPr>
          <w:sz w:val="28"/>
          <w:szCs w:val="28"/>
        </w:rPr>
        <w:t>).</w:t>
      </w:r>
      <w:proofErr w:type="gramEnd"/>
      <w:r>
        <w:rPr>
          <w:sz w:val="28"/>
          <w:szCs w:val="28"/>
        </w:rPr>
        <w:t xml:space="preserve"> </w:t>
      </w:r>
      <w:r>
        <w:rPr>
          <w:b/>
          <w:sz w:val="28"/>
          <w:szCs w:val="28"/>
        </w:rPr>
        <w:t xml:space="preserve"> </w:t>
      </w:r>
      <w:proofErr w:type="gramStart"/>
      <w:r w:rsidRPr="003D5B9B">
        <w:rPr>
          <w:sz w:val="28"/>
          <w:szCs w:val="28"/>
        </w:rPr>
        <w:t xml:space="preserve">На основании постановления Администрации городского округа город Рыбинск </w:t>
      </w:r>
      <w:r w:rsidRPr="00F649BD">
        <w:rPr>
          <w:sz w:val="28"/>
          <w:szCs w:val="28"/>
        </w:rPr>
        <w:t>от 28.02.2019 № 559</w:t>
      </w:r>
      <w:r w:rsidRPr="0002762B">
        <w:rPr>
          <w:sz w:val="28"/>
          <w:szCs w:val="28"/>
        </w:rPr>
        <w:t xml:space="preserve"> </w:t>
      </w:r>
      <w:r w:rsidRPr="003D5B9B">
        <w:rPr>
          <w:sz w:val="28"/>
          <w:szCs w:val="28"/>
        </w:rPr>
        <w:t xml:space="preserve"> «О мерах по организации отдыха, оздоровления </w:t>
      </w:r>
      <w:r>
        <w:rPr>
          <w:sz w:val="28"/>
          <w:szCs w:val="28"/>
        </w:rPr>
        <w:t xml:space="preserve">    </w:t>
      </w:r>
      <w:r w:rsidRPr="003D5B9B">
        <w:rPr>
          <w:sz w:val="28"/>
          <w:szCs w:val="28"/>
        </w:rPr>
        <w:t>и занятости детей и молодежи городского округа город Рыбинск в 201</w:t>
      </w:r>
      <w:r>
        <w:rPr>
          <w:sz w:val="28"/>
          <w:szCs w:val="28"/>
        </w:rPr>
        <w:t>9</w:t>
      </w:r>
      <w:r w:rsidRPr="003D5B9B">
        <w:rPr>
          <w:sz w:val="28"/>
          <w:szCs w:val="28"/>
        </w:rPr>
        <w:t xml:space="preserve"> году» для детей работников муниципальных учреждений, работников органов местного самоуправления бюджетной сферы производилась компенсация части расходов на приобретение путевки в загородные </w:t>
      </w:r>
      <w:r>
        <w:rPr>
          <w:sz w:val="28"/>
          <w:szCs w:val="28"/>
        </w:rPr>
        <w:t xml:space="preserve">организации отдыха детей и их оздоровления </w:t>
      </w:r>
      <w:r w:rsidRPr="003D5B9B">
        <w:rPr>
          <w:sz w:val="28"/>
          <w:szCs w:val="28"/>
        </w:rPr>
        <w:t>из городского бюджета в размере</w:t>
      </w:r>
      <w:proofErr w:type="gramEnd"/>
      <w:r w:rsidRPr="003D5B9B">
        <w:rPr>
          <w:sz w:val="28"/>
          <w:szCs w:val="28"/>
        </w:rPr>
        <w:t xml:space="preserve"> 4 тыс. рублей. Всего</w:t>
      </w:r>
      <w:r>
        <w:rPr>
          <w:sz w:val="28"/>
          <w:szCs w:val="28"/>
        </w:rPr>
        <w:t xml:space="preserve"> </w:t>
      </w:r>
      <w:r w:rsidRPr="003D5B9B">
        <w:rPr>
          <w:sz w:val="28"/>
          <w:szCs w:val="28"/>
        </w:rPr>
        <w:t>в 201</w:t>
      </w:r>
      <w:r>
        <w:rPr>
          <w:sz w:val="28"/>
          <w:szCs w:val="28"/>
        </w:rPr>
        <w:t>9</w:t>
      </w:r>
      <w:r w:rsidRPr="003D5B9B">
        <w:rPr>
          <w:sz w:val="28"/>
          <w:szCs w:val="28"/>
        </w:rPr>
        <w:t xml:space="preserve"> году компенсация произведена за </w:t>
      </w:r>
      <w:r>
        <w:rPr>
          <w:sz w:val="28"/>
          <w:szCs w:val="28"/>
        </w:rPr>
        <w:t>72 путев</w:t>
      </w:r>
      <w:r w:rsidRPr="008006BB">
        <w:rPr>
          <w:sz w:val="28"/>
          <w:szCs w:val="28"/>
        </w:rPr>
        <w:t>к</w:t>
      </w:r>
      <w:r>
        <w:rPr>
          <w:sz w:val="28"/>
          <w:szCs w:val="28"/>
        </w:rPr>
        <w:t>и</w:t>
      </w:r>
      <w:r w:rsidRPr="008006BB">
        <w:rPr>
          <w:sz w:val="28"/>
          <w:szCs w:val="28"/>
        </w:rPr>
        <w:t>.</w:t>
      </w:r>
    </w:p>
    <w:p w:rsidR="00691068" w:rsidRPr="003B1A8E" w:rsidRDefault="00691068" w:rsidP="003B1A8E">
      <w:pPr>
        <w:spacing w:before="100" w:beforeAutospacing="1" w:after="100" w:afterAutospacing="1"/>
        <w:jc w:val="both"/>
        <w:rPr>
          <w:b/>
          <w:sz w:val="28"/>
          <w:szCs w:val="28"/>
        </w:rPr>
      </w:pPr>
      <w:r w:rsidRPr="003B1A8E">
        <w:rPr>
          <w:b/>
          <w:sz w:val="28"/>
          <w:szCs w:val="28"/>
        </w:rPr>
        <w:t>4.</w:t>
      </w:r>
      <w:r w:rsidR="00C743B4" w:rsidRPr="003B1A8E">
        <w:rPr>
          <w:b/>
          <w:sz w:val="28"/>
          <w:szCs w:val="28"/>
        </w:rPr>
        <w:t>7</w:t>
      </w:r>
      <w:r w:rsidRPr="003B1A8E">
        <w:rPr>
          <w:b/>
          <w:sz w:val="28"/>
          <w:szCs w:val="28"/>
        </w:rPr>
        <w:t>.</w:t>
      </w:r>
      <w:r w:rsidR="00C743B4" w:rsidRPr="003B1A8E">
        <w:rPr>
          <w:b/>
          <w:sz w:val="28"/>
          <w:szCs w:val="28"/>
        </w:rPr>
        <w:t>3</w:t>
      </w:r>
      <w:r w:rsidRPr="003B1A8E">
        <w:rPr>
          <w:b/>
          <w:sz w:val="28"/>
          <w:szCs w:val="28"/>
        </w:rPr>
        <w:t xml:space="preserve"> деятельности детско-юношеских спортивных школ за счет различных источников финансирования;</w:t>
      </w:r>
    </w:p>
    <w:p w:rsidR="003B1A8E" w:rsidRPr="001A78FF" w:rsidRDefault="003B1A8E" w:rsidP="003B1A8E">
      <w:pPr>
        <w:ind w:firstLine="708"/>
        <w:jc w:val="both"/>
        <w:rPr>
          <w:sz w:val="28"/>
          <w:szCs w:val="28"/>
        </w:rPr>
      </w:pPr>
      <w:r>
        <w:rPr>
          <w:sz w:val="28"/>
          <w:szCs w:val="28"/>
        </w:rPr>
        <w:t>В 2019 году на базах спортивных школ были организованы лагеря с дневной формой пребывания за счет муниципального бюджета – 646 380 рублей и внебюджетных источников – 850 000 рублей.</w:t>
      </w:r>
    </w:p>
    <w:p w:rsidR="003B1A8E" w:rsidRDefault="003B1A8E" w:rsidP="00EA3B21">
      <w:pPr>
        <w:adjustRightInd w:val="0"/>
        <w:jc w:val="both"/>
        <w:rPr>
          <w:b/>
          <w:sz w:val="28"/>
          <w:szCs w:val="28"/>
          <w:highlight w:val="yellow"/>
        </w:rPr>
      </w:pPr>
    </w:p>
    <w:p w:rsidR="00691068" w:rsidRPr="003B1A8E" w:rsidRDefault="00691068" w:rsidP="00EA3B21">
      <w:pPr>
        <w:adjustRightInd w:val="0"/>
        <w:jc w:val="both"/>
        <w:rPr>
          <w:b/>
          <w:sz w:val="28"/>
          <w:szCs w:val="28"/>
        </w:rPr>
      </w:pPr>
      <w:r w:rsidRPr="003B1A8E">
        <w:rPr>
          <w:b/>
          <w:sz w:val="28"/>
          <w:szCs w:val="28"/>
        </w:rPr>
        <w:t>4.</w:t>
      </w:r>
      <w:r w:rsidR="00C743B4" w:rsidRPr="003B1A8E">
        <w:rPr>
          <w:b/>
          <w:sz w:val="28"/>
          <w:szCs w:val="28"/>
        </w:rPr>
        <w:t>8</w:t>
      </w:r>
      <w:proofErr w:type="gramStart"/>
      <w:r w:rsidRPr="003B1A8E">
        <w:rPr>
          <w:b/>
          <w:sz w:val="28"/>
          <w:szCs w:val="28"/>
        </w:rPr>
        <w:t xml:space="preserve"> О</w:t>
      </w:r>
      <w:proofErr w:type="gramEnd"/>
      <w:r w:rsidRPr="003B1A8E">
        <w:rPr>
          <w:b/>
          <w:sz w:val="28"/>
          <w:szCs w:val="28"/>
        </w:rPr>
        <w:t>рганизует проведение официальных физкультурно-оздоровительных и спортивных мероприятий городского округа.</w:t>
      </w:r>
      <w:r w:rsidR="00A23E64" w:rsidRPr="003B1A8E">
        <w:rPr>
          <w:b/>
          <w:sz w:val="28"/>
          <w:szCs w:val="28"/>
        </w:rPr>
        <w:t xml:space="preserve"> </w:t>
      </w:r>
    </w:p>
    <w:p w:rsidR="00B01E96" w:rsidRPr="00C64056" w:rsidRDefault="003B1A8E" w:rsidP="003B1A8E">
      <w:pPr>
        <w:adjustRightInd w:val="0"/>
        <w:ind w:firstLine="708"/>
        <w:jc w:val="both"/>
        <w:rPr>
          <w:b/>
          <w:sz w:val="28"/>
          <w:szCs w:val="28"/>
          <w:highlight w:val="yellow"/>
        </w:rPr>
      </w:pPr>
      <w:r w:rsidRPr="00A106F8">
        <w:rPr>
          <w:sz w:val="28"/>
          <w:szCs w:val="28"/>
        </w:rPr>
        <w:t>В течение 2019 года проведено 398 соревнований различного уровня с участием 46144 человек: 301 городское с участием 29922 человек, 63 областных с участием 8641 человек, 33 всероссийских с участием 4987 человек и 1 международное с участием 2594 человека («</w:t>
      </w:r>
      <w:proofErr w:type="spellStart"/>
      <w:r w:rsidRPr="00A106F8">
        <w:rPr>
          <w:sz w:val="28"/>
          <w:szCs w:val="28"/>
        </w:rPr>
        <w:t>Д</w:t>
      </w:r>
      <w:r>
        <w:rPr>
          <w:sz w:val="28"/>
          <w:szCs w:val="28"/>
        </w:rPr>
        <w:t>еминский</w:t>
      </w:r>
      <w:proofErr w:type="spellEnd"/>
      <w:r>
        <w:rPr>
          <w:sz w:val="28"/>
          <w:szCs w:val="28"/>
        </w:rPr>
        <w:t xml:space="preserve"> лыжный марафон»).</w:t>
      </w:r>
    </w:p>
    <w:p w:rsidR="00691068" w:rsidRPr="0002261D" w:rsidRDefault="00691068" w:rsidP="00EA3B21">
      <w:pPr>
        <w:spacing w:before="100" w:beforeAutospacing="1" w:after="100" w:afterAutospacing="1"/>
        <w:jc w:val="both"/>
        <w:rPr>
          <w:b/>
          <w:sz w:val="28"/>
          <w:szCs w:val="28"/>
        </w:rPr>
      </w:pPr>
      <w:r w:rsidRPr="0002261D">
        <w:rPr>
          <w:b/>
          <w:sz w:val="28"/>
          <w:szCs w:val="28"/>
        </w:rPr>
        <w:t>4.</w:t>
      </w:r>
      <w:r w:rsidR="00C743B4" w:rsidRPr="0002261D">
        <w:rPr>
          <w:b/>
          <w:sz w:val="28"/>
          <w:szCs w:val="28"/>
        </w:rPr>
        <w:t>9</w:t>
      </w:r>
      <w:proofErr w:type="gramStart"/>
      <w:r w:rsidRPr="0002261D">
        <w:rPr>
          <w:b/>
          <w:sz w:val="28"/>
          <w:szCs w:val="28"/>
        </w:rPr>
        <w:t xml:space="preserve"> </w:t>
      </w:r>
      <w:r w:rsidR="00300F53" w:rsidRPr="0002261D">
        <w:rPr>
          <w:b/>
          <w:sz w:val="28"/>
          <w:szCs w:val="28"/>
        </w:rPr>
        <w:t>П</w:t>
      </w:r>
      <w:proofErr w:type="gramEnd"/>
      <w:r w:rsidR="00300F53" w:rsidRPr="0002261D">
        <w:rPr>
          <w:b/>
          <w:sz w:val="28"/>
          <w:szCs w:val="28"/>
        </w:rPr>
        <w:t>редоставляет субсидии</w:t>
      </w:r>
      <w:r w:rsidRPr="0002261D">
        <w:rPr>
          <w:b/>
          <w:color w:val="000000"/>
          <w:sz w:val="28"/>
          <w:szCs w:val="28"/>
        </w:rPr>
        <w:t xml:space="preserve">  </w:t>
      </w:r>
      <w:r w:rsidRPr="0002261D">
        <w:rPr>
          <w:b/>
          <w:sz w:val="28"/>
          <w:szCs w:val="28"/>
        </w:rPr>
        <w:t xml:space="preserve"> социально ориентированным некоммерческим организациям, </w:t>
      </w:r>
      <w:r w:rsidRPr="0002261D">
        <w:rPr>
          <w:b/>
          <w:bCs/>
          <w:iCs/>
          <w:sz w:val="28"/>
          <w:szCs w:val="28"/>
        </w:rPr>
        <w:t>при условии соответстви</w:t>
      </w:r>
      <w:r w:rsidR="00300F53" w:rsidRPr="0002261D">
        <w:rPr>
          <w:b/>
          <w:bCs/>
          <w:iCs/>
          <w:sz w:val="28"/>
          <w:szCs w:val="28"/>
        </w:rPr>
        <w:t>я требованиям, указанным в постановлении Администрации городского округа город Рыбинск от 22.04.2014 № 1138 «Об утверждении Положения о предоставлении субсидий общественным объединениям и социально ориентированным некоммерческим организациям»</w:t>
      </w:r>
      <w:r w:rsidRPr="0002261D">
        <w:rPr>
          <w:b/>
          <w:color w:val="000000"/>
          <w:sz w:val="28"/>
          <w:szCs w:val="28"/>
        </w:rPr>
        <w:t xml:space="preserve">, а также предоставляет на  конкурсной основе   гранты  </w:t>
      </w:r>
      <w:r w:rsidRPr="0002261D">
        <w:rPr>
          <w:b/>
          <w:sz w:val="28"/>
          <w:szCs w:val="28"/>
        </w:rPr>
        <w:t xml:space="preserve">для реализации </w:t>
      </w:r>
      <w:r w:rsidRPr="0002261D">
        <w:rPr>
          <w:b/>
          <w:sz w:val="28"/>
          <w:szCs w:val="28"/>
        </w:rPr>
        <w:lastRenderedPageBreak/>
        <w:t>проектов, имеющих социальное значение в рамках установленных тематических приоритетов.</w:t>
      </w:r>
      <w:r w:rsidR="00A23E64" w:rsidRPr="0002261D">
        <w:rPr>
          <w:b/>
          <w:sz w:val="28"/>
          <w:szCs w:val="28"/>
        </w:rPr>
        <w:t xml:space="preserve"> </w:t>
      </w:r>
    </w:p>
    <w:p w:rsidR="0002261D" w:rsidRPr="00F824E8" w:rsidRDefault="0002261D" w:rsidP="0002261D">
      <w:pPr>
        <w:jc w:val="both"/>
        <w:rPr>
          <w:b/>
          <w:sz w:val="28"/>
          <w:szCs w:val="28"/>
        </w:rPr>
      </w:pPr>
      <w:r w:rsidRPr="00F824E8">
        <w:rPr>
          <w:b/>
          <w:sz w:val="28"/>
          <w:szCs w:val="28"/>
        </w:rPr>
        <w:t>Предоставлены субсидии (</w:t>
      </w:r>
      <w:r>
        <w:rPr>
          <w:b/>
          <w:sz w:val="28"/>
          <w:szCs w:val="28"/>
        </w:rPr>
        <w:t>321</w:t>
      </w:r>
      <w:r w:rsidRPr="00F824E8">
        <w:rPr>
          <w:b/>
          <w:sz w:val="28"/>
          <w:szCs w:val="28"/>
        </w:rPr>
        <w:t>,</w:t>
      </w:r>
      <w:r>
        <w:rPr>
          <w:b/>
          <w:sz w:val="28"/>
          <w:szCs w:val="28"/>
        </w:rPr>
        <w:t>7</w:t>
      </w:r>
      <w:r w:rsidRPr="00F824E8">
        <w:rPr>
          <w:b/>
          <w:sz w:val="28"/>
          <w:szCs w:val="28"/>
        </w:rPr>
        <w:t xml:space="preserve"> тыс. руб.): </w:t>
      </w:r>
    </w:p>
    <w:p w:rsidR="0002261D" w:rsidRPr="00F824E8" w:rsidRDefault="0002261D" w:rsidP="0002261D">
      <w:pPr>
        <w:jc w:val="both"/>
        <w:rPr>
          <w:sz w:val="28"/>
          <w:szCs w:val="28"/>
        </w:rPr>
      </w:pPr>
      <w:r w:rsidRPr="00F824E8">
        <w:rPr>
          <w:sz w:val="28"/>
          <w:szCs w:val="28"/>
        </w:rPr>
        <w:t>-Рыбинскому отделению Всероссийского общества слепых – 6</w:t>
      </w:r>
      <w:r>
        <w:rPr>
          <w:sz w:val="28"/>
          <w:szCs w:val="28"/>
        </w:rPr>
        <w:t>4 823</w:t>
      </w:r>
      <w:r w:rsidRPr="00F824E8">
        <w:rPr>
          <w:sz w:val="28"/>
          <w:szCs w:val="28"/>
        </w:rPr>
        <w:t xml:space="preserve"> руб.; </w:t>
      </w:r>
    </w:p>
    <w:p w:rsidR="0002261D" w:rsidRPr="00F824E8" w:rsidRDefault="0002261D" w:rsidP="0002261D">
      <w:pPr>
        <w:jc w:val="both"/>
        <w:rPr>
          <w:sz w:val="28"/>
          <w:szCs w:val="28"/>
        </w:rPr>
      </w:pPr>
      <w:r w:rsidRPr="00F824E8">
        <w:rPr>
          <w:sz w:val="28"/>
          <w:szCs w:val="28"/>
        </w:rPr>
        <w:t xml:space="preserve">-Рыбинскому отделению Всероссийского общества глухих – </w:t>
      </w:r>
      <w:r>
        <w:rPr>
          <w:sz w:val="28"/>
          <w:szCs w:val="28"/>
        </w:rPr>
        <w:t>35 273</w:t>
      </w:r>
      <w:r w:rsidRPr="00F824E8">
        <w:rPr>
          <w:sz w:val="28"/>
          <w:szCs w:val="28"/>
        </w:rPr>
        <w:t xml:space="preserve"> руб.; </w:t>
      </w:r>
    </w:p>
    <w:p w:rsidR="0002261D" w:rsidRPr="00F824E8" w:rsidRDefault="0002261D" w:rsidP="0002261D">
      <w:pPr>
        <w:jc w:val="both"/>
        <w:rPr>
          <w:sz w:val="28"/>
          <w:szCs w:val="28"/>
        </w:rPr>
      </w:pPr>
      <w:r>
        <w:rPr>
          <w:sz w:val="28"/>
          <w:szCs w:val="28"/>
        </w:rPr>
        <w:t>-</w:t>
      </w:r>
      <w:r w:rsidRPr="00F824E8">
        <w:rPr>
          <w:sz w:val="28"/>
          <w:szCs w:val="28"/>
        </w:rPr>
        <w:t xml:space="preserve">Рыбинское отделение общества инвалидов – </w:t>
      </w:r>
      <w:r>
        <w:rPr>
          <w:sz w:val="28"/>
          <w:szCs w:val="28"/>
        </w:rPr>
        <w:t xml:space="preserve">90 </w:t>
      </w:r>
      <w:r w:rsidRPr="00F824E8">
        <w:rPr>
          <w:sz w:val="28"/>
          <w:szCs w:val="28"/>
        </w:rPr>
        <w:t xml:space="preserve">000 руб. </w:t>
      </w:r>
    </w:p>
    <w:p w:rsidR="0002261D" w:rsidRPr="00F824E8" w:rsidRDefault="0002261D" w:rsidP="0002261D">
      <w:pPr>
        <w:jc w:val="both"/>
        <w:rPr>
          <w:sz w:val="28"/>
          <w:szCs w:val="28"/>
        </w:rPr>
      </w:pPr>
      <w:r w:rsidRPr="00F824E8">
        <w:rPr>
          <w:sz w:val="28"/>
          <w:szCs w:val="28"/>
        </w:rPr>
        <w:t>- Совет ветеранов г. Рыбинска – 1</w:t>
      </w:r>
      <w:r>
        <w:rPr>
          <w:sz w:val="28"/>
          <w:szCs w:val="28"/>
        </w:rPr>
        <w:t xml:space="preserve">31 646 </w:t>
      </w:r>
      <w:r w:rsidRPr="00F824E8">
        <w:rPr>
          <w:sz w:val="28"/>
          <w:szCs w:val="28"/>
        </w:rPr>
        <w:t>руб.</w:t>
      </w:r>
    </w:p>
    <w:p w:rsidR="0002261D" w:rsidRPr="00F824E8" w:rsidRDefault="0002261D" w:rsidP="0002261D">
      <w:pPr>
        <w:jc w:val="both"/>
        <w:rPr>
          <w:b/>
          <w:sz w:val="28"/>
          <w:szCs w:val="28"/>
        </w:rPr>
      </w:pPr>
      <w:r w:rsidRPr="00F824E8">
        <w:rPr>
          <w:b/>
          <w:sz w:val="28"/>
          <w:szCs w:val="28"/>
        </w:rPr>
        <w:t>Предоставлены гранты (</w:t>
      </w:r>
      <w:r>
        <w:rPr>
          <w:b/>
          <w:sz w:val="28"/>
          <w:szCs w:val="28"/>
        </w:rPr>
        <w:t xml:space="preserve">175, 2 </w:t>
      </w:r>
      <w:r w:rsidRPr="00F824E8">
        <w:rPr>
          <w:b/>
          <w:sz w:val="28"/>
          <w:szCs w:val="28"/>
        </w:rPr>
        <w:t>тыс. руб.):</w:t>
      </w:r>
    </w:p>
    <w:p w:rsidR="0002261D" w:rsidRPr="00F824E8" w:rsidRDefault="0002261D" w:rsidP="0002261D">
      <w:pPr>
        <w:jc w:val="both"/>
        <w:rPr>
          <w:sz w:val="28"/>
          <w:szCs w:val="28"/>
        </w:rPr>
      </w:pPr>
      <w:r w:rsidRPr="00F824E8">
        <w:rPr>
          <w:sz w:val="28"/>
          <w:szCs w:val="28"/>
        </w:rPr>
        <w:t xml:space="preserve">-Фонд содействия развитию ТОС и СОНКО на реализацию проекта «Школа грамотного потребителя» </w:t>
      </w:r>
      <w:r>
        <w:rPr>
          <w:sz w:val="28"/>
          <w:szCs w:val="28"/>
        </w:rPr>
        <w:t>- 28252</w:t>
      </w:r>
      <w:r w:rsidRPr="00F824E8">
        <w:rPr>
          <w:sz w:val="28"/>
          <w:szCs w:val="28"/>
        </w:rPr>
        <w:t xml:space="preserve"> руб.;</w:t>
      </w:r>
    </w:p>
    <w:p w:rsidR="0002261D" w:rsidRPr="00F824E8" w:rsidRDefault="0002261D" w:rsidP="0002261D">
      <w:pPr>
        <w:jc w:val="both"/>
        <w:rPr>
          <w:sz w:val="28"/>
          <w:szCs w:val="28"/>
        </w:rPr>
      </w:pPr>
      <w:r w:rsidRPr="00F824E8">
        <w:rPr>
          <w:sz w:val="28"/>
          <w:szCs w:val="28"/>
        </w:rPr>
        <w:t>-ЯРО радиоспорта и радиолюби</w:t>
      </w:r>
      <w:r>
        <w:rPr>
          <w:sz w:val="28"/>
          <w:szCs w:val="28"/>
        </w:rPr>
        <w:t>тельства «Рыбинский радиоклуб» - 1</w:t>
      </w:r>
      <w:r w:rsidRPr="00F824E8">
        <w:rPr>
          <w:sz w:val="28"/>
          <w:szCs w:val="28"/>
        </w:rPr>
        <w:t>0000 руб.;</w:t>
      </w:r>
    </w:p>
    <w:p w:rsidR="0002261D" w:rsidRDefault="0002261D" w:rsidP="0002261D">
      <w:pPr>
        <w:jc w:val="both"/>
        <w:rPr>
          <w:sz w:val="28"/>
          <w:szCs w:val="28"/>
        </w:rPr>
      </w:pPr>
      <w:r w:rsidRPr="00F824E8">
        <w:rPr>
          <w:sz w:val="28"/>
          <w:szCs w:val="28"/>
        </w:rPr>
        <w:t>-Городская общественная организация женщин г. Рыбинска Ярославской области - 2</w:t>
      </w:r>
      <w:r>
        <w:rPr>
          <w:sz w:val="28"/>
          <w:szCs w:val="28"/>
        </w:rPr>
        <w:t>0000</w:t>
      </w:r>
      <w:r w:rsidRPr="00F824E8">
        <w:rPr>
          <w:sz w:val="28"/>
          <w:szCs w:val="28"/>
        </w:rPr>
        <w:t xml:space="preserve"> руб.;</w:t>
      </w:r>
    </w:p>
    <w:p w:rsidR="0002261D" w:rsidRDefault="0002261D" w:rsidP="0002261D">
      <w:pPr>
        <w:jc w:val="both"/>
        <w:rPr>
          <w:sz w:val="28"/>
          <w:szCs w:val="28"/>
        </w:rPr>
      </w:pPr>
      <w:r>
        <w:rPr>
          <w:sz w:val="28"/>
          <w:szCs w:val="28"/>
        </w:rPr>
        <w:t xml:space="preserve">- АНО по </w:t>
      </w:r>
      <w:proofErr w:type="gramStart"/>
      <w:r>
        <w:rPr>
          <w:sz w:val="28"/>
          <w:szCs w:val="28"/>
        </w:rPr>
        <w:t>восстановлении</w:t>
      </w:r>
      <w:proofErr w:type="gramEnd"/>
      <w:r>
        <w:rPr>
          <w:sz w:val="28"/>
          <w:szCs w:val="28"/>
        </w:rPr>
        <w:t xml:space="preserve">, созданию и развитию ландшафтных территорий «Петровский парк» - 10000 руб.; </w:t>
      </w:r>
    </w:p>
    <w:p w:rsidR="0002261D" w:rsidRPr="00F824E8" w:rsidRDefault="0002261D" w:rsidP="0002261D">
      <w:pPr>
        <w:jc w:val="both"/>
        <w:rPr>
          <w:sz w:val="28"/>
          <w:szCs w:val="28"/>
        </w:rPr>
      </w:pPr>
      <w:r>
        <w:rPr>
          <w:sz w:val="28"/>
          <w:szCs w:val="28"/>
        </w:rPr>
        <w:t xml:space="preserve">- БФ помощи бездомным животным «Надежда» - 10000 руб.; </w:t>
      </w:r>
    </w:p>
    <w:p w:rsidR="0002261D" w:rsidRDefault="0002261D" w:rsidP="0002261D">
      <w:pPr>
        <w:jc w:val="both"/>
        <w:rPr>
          <w:sz w:val="28"/>
          <w:szCs w:val="28"/>
        </w:rPr>
      </w:pPr>
      <w:r w:rsidRPr="00F824E8">
        <w:rPr>
          <w:sz w:val="28"/>
          <w:szCs w:val="28"/>
        </w:rPr>
        <w:t>-</w:t>
      </w:r>
      <w:r>
        <w:rPr>
          <w:sz w:val="28"/>
          <w:szCs w:val="28"/>
        </w:rPr>
        <w:t xml:space="preserve">ЯРОО по противодействию наркомании и алкоголизма «Федерация трезвости» </w:t>
      </w:r>
      <w:r w:rsidRPr="00F824E8">
        <w:rPr>
          <w:sz w:val="28"/>
          <w:szCs w:val="28"/>
        </w:rPr>
        <w:t xml:space="preserve">- </w:t>
      </w:r>
      <w:r>
        <w:rPr>
          <w:sz w:val="28"/>
          <w:szCs w:val="28"/>
        </w:rPr>
        <w:t>42</w:t>
      </w:r>
      <w:r w:rsidRPr="00F824E8">
        <w:rPr>
          <w:sz w:val="28"/>
          <w:szCs w:val="28"/>
        </w:rPr>
        <w:t>000 руб.;</w:t>
      </w:r>
    </w:p>
    <w:p w:rsidR="0002261D" w:rsidRPr="00F824E8" w:rsidRDefault="0002261D" w:rsidP="0002261D">
      <w:pPr>
        <w:jc w:val="both"/>
        <w:rPr>
          <w:sz w:val="28"/>
          <w:szCs w:val="28"/>
        </w:rPr>
      </w:pPr>
      <w:r w:rsidRPr="00F824E8">
        <w:rPr>
          <w:sz w:val="28"/>
          <w:szCs w:val="28"/>
        </w:rPr>
        <w:t>-Детско-молодежная общественная организация «Спортивный клуб «РЫСЬ-САМБО 76» г. Рыбинска Ярославской области – 1</w:t>
      </w:r>
      <w:r>
        <w:rPr>
          <w:sz w:val="28"/>
          <w:szCs w:val="28"/>
        </w:rPr>
        <w:t>0</w:t>
      </w:r>
      <w:r w:rsidRPr="00F824E8">
        <w:rPr>
          <w:sz w:val="28"/>
          <w:szCs w:val="28"/>
        </w:rPr>
        <w:t>000 руб.;</w:t>
      </w:r>
    </w:p>
    <w:p w:rsidR="0002261D" w:rsidRDefault="0002261D" w:rsidP="0002261D">
      <w:pPr>
        <w:jc w:val="both"/>
        <w:rPr>
          <w:sz w:val="28"/>
          <w:szCs w:val="28"/>
        </w:rPr>
      </w:pPr>
      <w:r w:rsidRPr="00F824E8">
        <w:rPr>
          <w:sz w:val="28"/>
          <w:szCs w:val="28"/>
        </w:rPr>
        <w:t>-</w:t>
      </w:r>
      <w:r>
        <w:rPr>
          <w:sz w:val="28"/>
          <w:szCs w:val="28"/>
        </w:rPr>
        <w:t>РОО инвалидов «Говорящая книга» - 1</w:t>
      </w:r>
      <w:r w:rsidRPr="00F824E8">
        <w:rPr>
          <w:sz w:val="28"/>
          <w:szCs w:val="28"/>
        </w:rPr>
        <w:t>0000 руб.</w:t>
      </w:r>
      <w:r>
        <w:rPr>
          <w:sz w:val="28"/>
          <w:szCs w:val="28"/>
        </w:rPr>
        <w:t xml:space="preserve">; </w:t>
      </w:r>
    </w:p>
    <w:p w:rsidR="0002261D" w:rsidRDefault="0002261D" w:rsidP="0002261D">
      <w:pPr>
        <w:jc w:val="both"/>
        <w:rPr>
          <w:sz w:val="28"/>
          <w:szCs w:val="28"/>
        </w:rPr>
      </w:pPr>
      <w:r>
        <w:rPr>
          <w:sz w:val="28"/>
          <w:szCs w:val="28"/>
        </w:rPr>
        <w:t xml:space="preserve">- ЯРО военно-патриотическая детско-молодежная общественная организация «Центр – Патриот» - 20000 руб.; </w:t>
      </w:r>
    </w:p>
    <w:p w:rsidR="0002261D" w:rsidRPr="00F824E8" w:rsidRDefault="0002261D" w:rsidP="0002261D">
      <w:pPr>
        <w:jc w:val="both"/>
        <w:rPr>
          <w:sz w:val="28"/>
          <w:szCs w:val="28"/>
        </w:rPr>
      </w:pPr>
      <w:r>
        <w:rPr>
          <w:sz w:val="28"/>
          <w:szCs w:val="28"/>
        </w:rPr>
        <w:t xml:space="preserve">- АНО «Студия фото – </w:t>
      </w:r>
      <w:proofErr w:type="spellStart"/>
      <w:r>
        <w:rPr>
          <w:sz w:val="28"/>
          <w:szCs w:val="28"/>
        </w:rPr>
        <w:t>видеомастерства</w:t>
      </w:r>
      <w:proofErr w:type="spellEnd"/>
      <w:r>
        <w:rPr>
          <w:sz w:val="28"/>
          <w:szCs w:val="28"/>
        </w:rPr>
        <w:t xml:space="preserve"> и технического творчества «Апрель» - 15000 руб.</w:t>
      </w:r>
    </w:p>
    <w:p w:rsidR="00747ADC" w:rsidRPr="0002261D" w:rsidRDefault="0002261D" w:rsidP="0002261D">
      <w:pPr>
        <w:jc w:val="both"/>
        <w:rPr>
          <w:sz w:val="28"/>
          <w:szCs w:val="28"/>
        </w:rPr>
      </w:pPr>
      <w:r w:rsidRPr="0002261D">
        <w:rPr>
          <w:sz w:val="28"/>
          <w:szCs w:val="28"/>
        </w:rPr>
        <w:t>Всего: 497,0 тыс. руб.</w:t>
      </w:r>
    </w:p>
    <w:p w:rsidR="0002261D" w:rsidRPr="00C64056" w:rsidRDefault="0002261D" w:rsidP="0002261D">
      <w:pPr>
        <w:jc w:val="both"/>
        <w:rPr>
          <w:sz w:val="28"/>
          <w:szCs w:val="28"/>
          <w:highlight w:val="yellow"/>
        </w:rPr>
      </w:pPr>
    </w:p>
    <w:p w:rsidR="003B0210" w:rsidRPr="003B1A8E" w:rsidRDefault="00C743B4" w:rsidP="00EA3B21">
      <w:pPr>
        <w:jc w:val="both"/>
        <w:rPr>
          <w:b/>
          <w:sz w:val="28"/>
          <w:szCs w:val="28"/>
        </w:rPr>
      </w:pPr>
      <w:r w:rsidRPr="003B1A8E">
        <w:rPr>
          <w:b/>
          <w:sz w:val="28"/>
          <w:szCs w:val="28"/>
        </w:rPr>
        <w:t>4.10</w:t>
      </w:r>
      <w:proofErr w:type="gramStart"/>
      <w:r w:rsidRPr="003B1A8E">
        <w:rPr>
          <w:b/>
          <w:sz w:val="28"/>
          <w:szCs w:val="28"/>
        </w:rPr>
        <w:t xml:space="preserve"> </w:t>
      </w:r>
      <w:r w:rsidR="003B0210" w:rsidRPr="003B1A8E">
        <w:rPr>
          <w:b/>
          <w:sz w:val="28"/>
          <w:szCs w:val="28"/>
        </w:rPr>
        <w:t>С</w:t>
      </w:r>
      <w:proofErr w:type="gramEnd"/>
      <w:r w:rsidR="003B0210" w:rsidRPr="003B1A8E">
        <w:rPr>
          <w:b/>
          <w:sz w:val="28"/>
          <w:szCs w:val="28"/>
        </w:rPr>
        <w:t>одействует  проведению культурно-массовых, спортивных   мероприятий для молодежи и с ее участием, поддерживает социально значимые инициативы молодежи, направленные на развитие эффективной самореализации молодежи, вовлечение молодежи  в активную жизнь городского округа город Рыбинск.</w:t>
      </w:r>
      <w:r w:rsidR="00A23E64" w:rsidRPr="003B1A8E">
        <w:rPr>
          <w:b/>
          <w:sz w:val="28"/>
          <w:szCs w:val="28"/>
        </w:rPr>
        <w:t xml:space="preserve"> </w:t>
      </w:r>
    </w:p>
    <w:p w:rsidR="003B1A8E" w:rsidRDefault="003B1A8E" w:rsidP="003B1A8E">
      <w:pPr>
        <w:ind w:firstLine="708"/>
        <w:jc w:val="both"/>
        <w:rPr>
          <w:sz w:val="28"/>
          <w:szCs w:val="28"/>
        </w:rPr>
      </w:pPr>
      <w:proofErr w:type="gramStart"/>
      <w:r w:rsidRPr="004E72D1">
        <w:rPr>
          <w:sz w:val="28"/>
          <w:szCs w:val="28"/>
        </w:rPr>
        <w:t>В рамках подпрограмм «</w:t>
      </w:r>
      <w:r w:rsidRPr="004E72D1">
        <w:rPr>
          <w:bCs/>
          <w:sz w:val="28"/>
          <w:szCs w:val="28"/>
        </w:rPr>
        <w:t>Обеспечение условий для развития социальной активности молодежи городского округа город Рыбинск»</w:t>
      </w:r>
      <w:r w:rsidRPr="004E72D1">
        <w:rPr>
          <w:sz w:val="28"/>
          <w:szCs w:val="28"/>
        </w:rPr>
        <w:t>, «Патриотическое воспитание и допризывная  подготовка граждан  городского округа город Рыбинск» муниципальной программы «</w:t>
      </w:r>
      <w:r>
        <w:rPr>
          <w:sz w:val="28"/>
          <w:szCs w:val="28"/>
        </w:rPr>
        <w:t xml:space="preserve">Реализация молодежной  политики </w:t>
      </w:r>
      <w:r w:rsidRPr="004E72D1">
        <w:rPr>
          <w:sz w:val="28"/>
          <w:szCs w:val="28"/>
        </w:rPr>
        <w:t xml:space="preserve">в городском округе город Рыбинск» </w:t>
      </w:r>
      <w:r w:rsidRPr="00D87382">
        <w:rPr>
          <w:sz w:val="28"/>
          <w:szCs w:val="28"/>
        </w:rPr>
        <w:t>на 2019-2022</w:t>
      </w:r>
      <w:r w:rsidRPr="004E72D1">
        <w:rPr>
          <w:sz w:val="28"/>
          <w:szCs w:val="28"/>
        </w:rPr>
        <w:t xml:space="preserve"> гг. отдел по молодежной политике Департамента по физической культуре, спорту и молодёжной политике содействует проведению и реализует социально значимые </w:t>
      </w:r>
      <w:proofErr w:type="spellStart"/>
      <w:r w:rsidRPr="004E72D1">
        <w:rPr>
          <w:sz w:val="28"/>
          <w:szCs w:val="28"/>
        </w:rPr>
        <w:t>культурно-досуговые</w:t>
      </w:r>
      <w:proofErr w:type="spellEnd"/>
      <w:r w:rsidRPr="004E72D1">
        <w:rPr>
          <w:sz w:val="28"/>
          <w:szCs w:val="28"/>
        </w:rPr>
        <w:t xml:space="preserve"> молодежные акции, фестивали, смотры-конкурсы</w:t>
      </w:r>
      <w:proofErr w:type="gramEnd"/>
      <w:r w:rsidRPr="004E72D1">
        <w:rPr>
          <w:sz w:val="28"/>
          <w:szCs w:val="28"/>
        </w:rPr>
        <w:t>, выставки, мероприятия патриотической направленности, 201</w:t>
      </w:r>
      <w:r>
        <w:rPr>
          <w:sz w:val="28"/>
          <w:szCs w:val="28"/>
        </w:rPr>
        <w:t xml:space="preserve">9 году проведено 88 </w:t>
      </w:r>
      <w:r w:rsidRPr="004E72D1">
        <w:rPr>
          <w:sz w:val="28"/>
          <w:szCs w:val="28"/>
        </w:rPr>
        <w:t>мероприятий, в которых приняли участие</w:t>
      </w:r>
      <w:r w:rsidRPr="004E72D1">
        <w:rPr>
          <w:b/>
          <w:sz w:val="28"/>
          <w:szCs w:val="28"/>
        </w:rPr>
        <w:t xml:space="preserve"> </w:t>
      </w:r>
      <w:r w:rsidRPr="00035A5C">
        <w:rPr>
          <w:sz w:val="28"/>
          <w:szCs w:val="28"/>
        </w:rPr>
        <w:t xml:space="preserve">более </w:t>
      </w:r>
      <w:r>
        <w:rPr>
          <w:sz w:val="28"/>
          <w:szCs w:val="28"/>
        </w:rPr>
        <w:t>24</w:t>
      </w:r>
      <w:r w:rsidRPr="003B11DB">
        <w:rPr>
          <w:sz w:val="28"/>
          <w:szCs w:val="28"/>
        </w:rPr>
        <w:t xml:space="preserve"> </w:t>
      </w:r>
      <w:r w:rsidRPr="00035A5C">
        <w:rPr>
          <w:sz w:val="28"/>
          <w:szCs w:val="28"/>
        </w:rPr>
        <w:t>тыс. человек.</w:t>
      </w:r>
    </w:p>
    <w:p w:rsidR="003B0210" w:rsidRPr="00C64056" w:rsidRDefault="003B0210" w:rsidP="00EA3B21">
      <w:pPr>
        <w:jc w:val="both"/>
        <w:rPr>
          <w:b/>
          <w:color w:val="000000"/>
          <w:sz w:val="28"/>
          <w:szCs w:val="28"/>
          <w:highlight w:val="yellow"/>
        </w:rPr>
      </w:pPr>
    </w:p>
    <w:p w:rsidR="003B0210" w:rsidRPr="001E368C" w:rsidRDefault="00263DE6" w:rsidP="00EA3B21">
      <w:pPr>
        <w:pStyle w:val="ConsPlusNormal"/>
        <w:jc w:val="both"/>
        <w:rPr>
          <w:b/>
        </w:rPr>
      </w:pPr>
      <w:r w:rsidRPr="001E368C">
        <w:rPr>
          <w:b/>
        </w:rPr>
        <w:t>4.11</w:t>
      </w:r>
      <w:proofErr w:type="gramStart"/>
      <w:r w:rsidRPr="001E368C">
        <w:rPr>
          <w:b/>
        </w:rPr>
        <w:t xml:space="preserve"> </w:t>
      </w:r>
      <w:r w:rsidR="003B0210" w:rsidRPr="001E368C">
        <w:rPr>
          <w:b/>
        </w:rPr>
        <w:t>П</w:t>
      </w:r>
      <w:proofErr w:type="gramEnd"/>
      <w:r w:rsidR="003B0210" w:rsidRPr="001E368C">
        <w:rPr>
          <w:b/>
        </w:rPr>
        <w:t>ринимает участие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Ярославской области, проводимых на территории городского округа.</w:t>
      </w:r>
      <w:r w:rsidR="00A23E64" w:rsidRPr="001E368C">
        <w:rPr>
          <w:b/>
        </w:rPr>
        <w:t xml:space="preserve"> </w:t>
      </w:r>
    </w:p>
    <w:p w:rsidR="001E368C" w:rsidRDefault="001E368C" w:rsidP="001E368C">
      <w:pPr>
        <w:ind w:firstLine="708"/>
        <w:jc w:val="both"/>
      </w:pPr>
      <w:r w:rsidRPr="00A106F8">
        <w:rPr>
          <w:sz w:val="28"/>
          <w:szCs w:val="28"/>
        </w:rPr>
        <w:t xml:space="preserve">В городе проводятся ежегодные турниры памяти известных земляков: маршала Василия Константиновича Блюхера и Почетных граждан города Рыбинска Вадима Сергеевича Яковлева и Геннадия Филипповича Шахова по самбо; ЗТР Александра Романовича Елфимова по легкой атлетике; ЗТР Льва Николаевича Устинова-Иванова по стрельбе из лука; Аркадия Николаевича Кудрявцева по летнему </w:t>
      </w:r>
      <w:proofErr w:type="spellStart"/>
      <w:r w:rsidRPr="00A106F8">
        <w:rPr>
          <w:sz w:val="28"/>
          <w:szCs w:val="28"/>
        </w:rPr>
        <w:t>полиатлону</w:t>
      </w:r>
      <w:proofErr w:type="spellEnd"/>
      <w:r w:rsidRPr="00A106F8">
        <w:rPr>
          <w:sz w:val="28"/>
          <w:szCs w:val="28"/>
        </w:rPr>
        <w:t xml:space="preserve">; адмирала флота Федора Федоровича Ушакова по плаванию и водным лыжам, Виктора Александровича </w:t>
      </w:r>
      <w:proofErr w:type="spellStart"/>
      <w:r w:rsidRPr="00A106F8">
        <w:rPr>
          <w:sz w:val="28"/>
          <w:szCs w:val="28"/>
        </w:rPr>
        <w:t>Баруздина</w:t>
      </w:r>
      <w:proofErr w:type="spellEnd"/>
      <w:r w:rsidRPr="00A106F8">
        <w:rPr>
          <w:sz w:val="28"/>
          <w:szCs w:val="28"/>
        </w:rPr>
        <w:t xml:space="preserve"> по настольному теннису, ЗМС Татьяны Осиповой по классическому парашютному спорту, </w:t>
      </w:r>
      <w:proofErr w:type="spellStart"/>
      <w:r w:rsidRPr="00A106F8">
        <w:rPr>
          <w:sz w:val="28"/>
          <w:szCs w:val="28"/>
        </w:rPr>
        <w:t>Ахила</w:t>
      </w:r>
      <w:proofErr w:type="spellEnd"/>
      <w:r w:rsidRPr="00A106F8">
        <w:rPr>
          <w:sz w:val="28"/>
          <w:szCs w:val="28"/>
        </w:rPr>
        <w:t xml:space="preserve"> Львовича </w:t>
      </w:r>
      <w:proofErr w:type="spellStart"/>
      <w:r w:rsidRPr="00A106F8">
        <w:rPr>
          <w:sz w:val="28"/>
          <w:szCs w:val="28"/>
        </w:rPr>
        <w:t>Шора</w:t>
      </w:r>
      <w:proofErr w:type="spellEnd"/>
      <w:r w:rsidRPr="00A106F8">
        <w:rPr>
          <w:sz w:val="28"/>
          <w:szCs w:val="28"/>
        </w:rPr>
        <w:t xml:space="preserve"> по баскетболу, Эдуарда Валентиновича Грунского и Валентина Ивановича </w:t>
      </w:r>
      <w:proofErr w:type="spellStart"/>
      <w:r w:rsidRPr="00A106F8">
        <w:rPr>
          <w:sz w:val="28"/>
          <w:szCs w:val="28"/>
        </w:rPr>
        <w:t>Лемехова</w:t>
      </w:r>
      <w:proofErr w:type="spellEnd"/>
      <w:r w:rsidRPr="00A106F8">
        <w:rPr>
          <w:sz w:val="28"/>
          <w:szCs w:val="28"/>
        </w:rPr>
        <w:t xml:space="preserve"> по тяжелой атлетике, МС Александра Ильи</w:t>
      </w:r>
      <w:r>
        <w:rPr>
          <w:sz w:val="28"/>
          <w:szCs w:val="28"/>
        </w:rPr>
        <w:t xml:space="preserve">на по гиревому спорту и другие. </w:t>
      </w:r>
      <w:r w:rsidRPr="00A106F8">
        <w:rPr>
          <w:sz w:val="28"/>
          <w:szCs w:val="28"/>
        </w:rPr>
        <w:t>В Центре лыжного спорта «</w:t>
      </w:r>
      <w:proofErr w:type="spellStart"/>
      <w:proofErr w:type="gramStart"/>
      <w:r w:rsidRPr="00A106F8">
        <w:rPr>
          <w:sz w:val="28"/>
          <w:szCs w:val="28"/>
        </w:rPr>
        <w:t>Демино</w:t>
      </w:r>
      <w:proofErr w:type="spellEnd"/>
      <w:r w:rsidRPr="00A106F8">
        <w:rPr>
          <w:sz w:val="28"/>
          <w:szCs w:val="28"/>
        </w:rPr>
        <w:t>» в</w:t>
      </w:r>
      <w:proofErr w:type="gramEnd"/>
      <w:r w:rsidRPr="00A106F8">
        <w:rPr>
          <w:sz w:val="28"/>
          <w:szCs w:val="28"/>
        </w:rPr>
        <w:t xml:space="preserve"> течение 2019 года на высоком уровне проведены: «</w:t>
      </w:r>
      <w:proofErr w:type="spellStart"/>
      <w:r w:rsidRPr="00A106F8">
        <w:rPr>
          <w:sz w:val="28"/>
          <w:szCs w:val="28"/>
        </w:rPr>
        <w:t>Деминский</w:t>
      </w:r>
      <w:proofErr w:type="spellEnd"/>
      <w:r w:rsidRPr="00A106F8">
        <w:rPr>
          <w:sz w:val="28"/>
          <w:szCs w:val="28"/>
        </w:rPr>
        <w:t xml:space="preserve"> лыжный марафон», «</w:t>
      </w:r>
      <w:proofErr w:type="spellStart"/>
      <w:r w:rsidRPr="00A106F8">
        <w:rPr>
          <w:sz w:val="28"/>
          <w:szCs w:val="28"/>
        </w:rPr>
        <w:t>Деминский</w:t>
      </w:r>
      <w:proofErr w:type="spellEnd"/>
      <w:r w:rsidRPr="00A106F8">
        <w:rPr>
          <w:sz w:val="28"/>
          <w:szCs w:val="28"/>
        </w:rPr>
        <w:t xml:space="preserve"> кросс-кантри беговой </w:t>
      </w:r>
      <w:proofErr w:type="spellStart"/>
      <w:r w:rsidRPr="00A106F8">
        <w:rPr>
          <w:sz w:val="28"/>
          <w:szCs w:val="28"/>
        </w:rPr>
        <w:t>полумарафон</w:t>
      </w:r>
      <w:proofErr w:type="spellEnd"/>
      <w:r w:rsidRPr="00A106F8">
        <w:rPr>
          <w:sz w:val="28"/>
          <w:szCs w:val="28"/>
        </w:rPr>
        <w:t>», «</w:t>
      </w:r>
      <w:proofErr w:type="spellStart"/>
      <w:r w:rsidRPr="00A106F8">
        <w:rPr>
          <w:sz w:val="28"/>
          <w:szCs w:val="28"/>
        </w:rPr>
        <w:t>Деминский</w:t>
      </w:r>
      <w:proofErr w:type="spellEnd"/>
      <w:r w:rsidRPr="00A106F8">
        <w:rPr>
          <w:sz w:val="28"/>
          <w:szCs w:val="28"/>
        </w:rPr>
        <w:t xml:space="preserve"> беговой </w:t>
      </w:r>
      <w:proofErr w:type="spellStart"/>
      <w:r w:rsidRPr="00A106F8">
        <w:rPr>
          <w:sz w:val="28"/>
          <w:szCs w:val="28"/>
        </w:rPr>
        <w:t>trail</w:t>
      </w:r>
      <w:proofErr w:type="spellEnd"/>
      <w:r w:rsidRPr="00A106F8">
        <w:rPr>
          <w:sz w:val="28"/>
          <w:szCs w:val="28"/>
        </w:rPr>
        <w:t xml:space="preserve"> кросс».</w:t>
      </w:r>
      <w:r w:rsidRPr="00735088">
        <w:t xml:space="preserve"> </w:t>
      </w:r>
    </w:p>
    <w:p w:rsidR="001E368C" w:rsidRDefault="001E368C" w:rsidP="001E368C">
      <w:pPr>
        <w:ind w:firstLine="708"/>
        <w:jc w:val="both"/>
        <w:rPr>
          <w:sz w:val="28"/>
          <w:szCs w:val="28"/>
        </w:rPr>
      </w:pPr>
      <w:r w:rsidRPr="00735088">
        <w:rPr>
          <w:sz w:val="28"/>
          <w:szCs w:val="28"/>
        </w:rPr>
        <w:t xml:space="preserve">           На реализацию мероприятий, связанных с развитием физической культуры, спорта и молодежной политики на 2019 год </w:t>
      </w:r>
      <w:proofErr w:type="gramStart"/>
      <w:r w:rsidRPr="00735088">
        <w:rPr>
          <w:sz w:val="28"/>
          <w:szCs w:val="28"/>
        </w:rPr>
        <w:t>выделено из средств городского бюджета выделено</w:t>
      </w:r>
      <w:proofErr w:type="gramEnd"/>
      <w:r w:rsidRPr="00735088">
        <w:rPr>
          <w:sz w:val="28"/>
          <w:szCs w:val="28"/>
        </w:rPr>
        <w:t xml:space="preserve"> 4 108,9 тыс. руб.</w:t>
      </w:r>
    </w:p>
    <w:p w:rsidR="003B0210" w:rsidRPr="00C64056" w:rsidRDefault="003B0210" w:rsidP="00EA3B21">
      <w:pPr>
        <w:pStyle w:val="ConsPlusNormal"/>
        <w:jc w:val="both"/>
        <w:rPr>
          <w:b/>
          <w:color w:val="000000"/>
          <w:highlight w:val="yellow"/>
          <w:shd w:val="clear" w:color="auto" w:fill="FFFFFF"/>
        </w:rPr>
      </w:pPr>
    </w:p>
    <w:p w:rsidR="003B0210" w:rsidRPr="001E368C" w:rsidRDefault="00263DE6" w:rsidP="00EA3B21">
      <w:pPr>
        <w:pStyle w:val="ConsPlusNormal"/>
        <w:jc w:val="both"/>
        <w:rPr>
          <w:b/>
        </w:rPr>
      </w:pPr>
      <w:r w:rsidRPr="001E368C">
        <w:rPr>
          <w:b/>
        </w:rPr>
        <w:t>4.12</w:t>
      </w:r>
      <w:proofErr w:type="gramStart"/>
      <w:r w:rsidRPr="001E368C">
        <w:rPr>
          <w:b/>
        </w:rPr>
        <w:t xml:space="preserve"> </w:t>
      </w:r>
      <w:r w:rsidR="003B0210" w:rsidRPr="001E368C">
        <w:rPr>
          <w:b/>
        </w:rPr>
        <w:t>О</w:t>
      </w:r>
      <w:proofErr w:type="gramEnd"/>
      <w:r w:rsidR="003B0210" w:rsidRPr="001E368C">
        <w:rPr>
          <w:b/>
        </w:rPr>
        <w:t>рганизует работу по приему нормативов, осуществлению оценки выполнения жителями городского округа город Рыбинск государственных</w:t>
      </w:r>
      <w:r w:rsidR="002F5F4E" w:rsidRPr="001E368C">
        <w:rPr>
          <w:b/>
        </w:rPr>
        <w:t xml:space="preserve"> требований к уровню физической </w:t>
      </w:r>
      <w:r w:rsidR="003B0210" w:rsidRPr="001E368C">
        <w:rPr>
          <w:b/>
        </w:rPr>
        <w:t>подготовленности населения при выполнении нормативов комплекса</w:t>
      </w:r>
      <w:r w:rsidR="003B0210" w:rsidRPr="001E368C">
        <w:rPr>
          <w:b/>
          <w:sz w:val="20"/>
          <w:szCs w:val="20"/>
        </w:rPr>
        <w:t xml:space="preserve"> </w:t>
      </w:r>
      <w:r w:rsidR="003B0210" w:rsidRPr="001E368C">
        <w:rPr>
          <w:b/>
        </w:rPr>
        <w:t>ГТО.</w:t>
      </w:r>
      <w:r w:rsidR="00A23E64" w:rsidRPr="001E368C">
        <w:rPr>
          <w:b/>
        </w:rPr>
        <w:t xml:space="preserve"> </w:t>
      </w:r>
    </w:p>
    <w:p w:rsidR="001E368C" w:rsidRDefault="001E368C" w:rsidP="001E368C">
      <w:pPr>
        <w:ind w:firstLine="708"/>
        <w:jc w:val="both"/>
        <w:rPr>
          <w:sz w:val="28"/>
          <w:szCs w:val="28"/>
        </w:rPr>
      </w:pPr>
      <w:r>
        <w:rPr>
          <w:sz w:val="28"/>
          <w:szCs w:val="28"/>
        </w:rPr>
        <w:t>В целях осуществления оценки выполнения жителями городского округа город Рыбинск государственных требований к уровню физической подготовленности населения при выполнении нормативов комплекса ГТО в 2019 году приняло участие 2167 человек.</w:t>
      </w:r>
    </w:p>
    <w:p w:rsidR="001E368C" w:rsidRPr="009677F9" w:rsidRDefault="001E368C" w:rsidP="001E368C">
      <w:pPr>
        <w:pStyle w:val="a5"/>
        <w:ind w:left="0" w:firstLine="708"/>
        <w:jc w:val="both"/>
        <w:rPr>
          <w:color w:val="000000"/>
          <w:spacing w:val="4"/>
          <w:sz w:val="28"/>
          <w:szCs w:val="28"/>
          <w:highlight w:val="yellow"/>
        </w:rPr>
      </w:pPr>
      <w:r>
        <w:rPr>
          <w:color w:val="000000"/>
          <w:sz w:val="28"/>
        </w:rPr>
        <w:t xml:space="preserve">28 января </w:t>
      </w:r>
      <w:r w:rsidRPr="009677F9">
        <w:rPr>
          <w:color w:val="000000"/>
          <w:sz w:val="28"/>
          <w:szCs w:val="28"/>
          <w:shd w:val="clear" w:color="auto" w:fill="FFFFFF"/>
        </w:rPr>
        <w:t xml:space="preserve">в </w:t>
      </w:r>
      <w:proofErr w:type="gramStart"/>
      <w:r w:rsidRPr="009677F9">
        <w:rPr>
          <w:color w:val="000000"/>
          <w:sz w:val="28"/>
          <w:szCs w:val="28"/>
          <w:shd w:val="clear" w:color="auto" w:fill="FFFFFF"/>
        </w:rPr>
        <w:t>рамках</w:t>
      </w:r>
      <w:proofErr w:type="gramEnd"/>
      <w:r w:rsidRPr="009677F9">
        <w:rPr>
          <w:color w:val="000000"/>
          <w:sz w:val="28"/>
          <w:szCs w:val="28"/>
          <w:shd w:val="clear" w:color="auto" w:fill="FFFFFF"/>
        </w:rPr>
        <w:t xml:space="preserve"> молодежного слёта «Русская зима»</w:t>
      </w:r>
      <w:r w:rsidRPr="009677F9">
        <w:rPr>
          <w:rStyle w:val="apple-converted-space"/>
          <w:color w:val="000000"/>
          <w:sz w:val="28"/>
          <w:szCs w:val="28"/>
          <w:shd w:val="clear" w:color="auto" w:fill="FFFFFF"/>
        </w:rPr>
        <w:t> </w:t>
      </w:r>
      <w:r w:rsidRPr="009677F9">
        <w:rPr>
          <w:color w:val="000000"/>
          <w:sz w:val="28"/>
          <w:szCs w:val="28"/>
          <w:shd w:val="clear" w:color="auto" w:fill="FFFFFF"/>
        </w:rPr>
        <w:t xml:space="preserve">прошёл приём нормативов ВФСК ГТО. Участники соревновались в двух видах: наклон вперёд из </w:t>
      </w:r>
      <w:proofErr w:type="gramStart"/>
      <w:r w:rsidRPr="009677F9">
        <w:rPr>
          <w:color w:val="000000"/>
          <w:sz w:val="28"/>
          <w:szCs w:val="28"/>
          <w:shd w:val="clear" w:color="auto" w:fill="FFFFFF"/>
        </w:rPr>
        <w:t>положения</w:t>
      </w:r>
      <w:proofErr w:type="gramEnd"/>
      <w:r w:rsidRPr="009677F9">
        <w:rPr>
          <w:color w:val="000000"/>
          <w:sz w:val="28"/>
          <w:szCs w:val="28"/>
          <w:shd w:val="clear" w:color="auto" w:fill="FFFFFF"/>
        </w:rPr>
        <w:t xml:space="preserve"> стоя на гимнастической скамье и поднимание туловища из положения лёжа на спине за 1 минуту</w:t>
      </w:r>
      <w:r>
        <w:rPr>
          <w:rFonts w:ascii="Arial" w:hAnsi="Arial" w:cs="Arial"/>
          <w:color w:val="000000"/>
          <w:sz w:val="18"/>
          <w:szCs w:val="18"/>
          <w:shd w:val="clear" w:color="auto" w:fill="FFFFFF"/>
        </w:rPr>
        <w:t xml:space="preserve">. </w:t>
      </w:r>
    </w:p>
    <w:p w:rsidR="001E368C" w:rsidRDefault="001E368C" w:rsidP="001E368C">
      <w:pPr>
        <w:pStyle w:val="a5"/>
        <w:ind w:left="0" w:firstLine="708"/>
        <w:jc w:val="both"/>
        <w:rPr>
          <w:color w:val="000000"/>
          <w:sz w:val="28"/>
          <w:szCs w:val="28"/>
          <w:shd w:val="clear" w:color="auto" w:fill="FFFFFF"/>
        </w:rPr>
      </w:pPr>
      <w:r w:rsidRPr="00876BC6">
        <w:rPr>
          <w:color w:val="000000"/>
          <w:sz w:val="28"/>
          <w:szCs w:val="28"/>
        </w:rPr>
        <w:t>20 июня 2019 г. о</w:t>
      </w:r>
      <w:r w:rsidRPr="00876BC6">
        <w:rPr>
          <w:color w:val="000000"/>
          <w:sz w:val="28"/>
          <w:szCs w:val="28"/>
          <w:shd w:val="clear" w:color="auto" w:fill="FFFFFF"/>
        </w:rPr>
        <w:t xml:space="preserve">сужденные ИК-2 УФСИН России по Ярославской области прошли тестирование по Всероссийскому комплексу «Готов к труду и обороне», приуроченному к Международному Олимпийскому дню. </w:t>
      </w:r>
    </w:p>
    <w:p w:rsidR="001E368C" w:rsidRDefault="001E368C" w:rsidP="001E368C">
      <w:pPr>
        <w:pStyle w:val="a5"/>
        <w:ind w:left="0" w:firstLine="708"/>
        <w:jc w:val="both"/>
        <w:rPr>
          <w:color w:val="000000"/>
          <w:sz w:val="28"/>
          <w:szCs w:val="28"/>
          <w:shd w:val="clear" w:color="auto" w:fill="FFFFFF"/>
        </w:rPr>
      </w:pPr>
      <w:r w:rsidRPr="00876BC6">
        <w:rPr>
          <w:color w:val="000000"/>
          <w:sz w:val="28"/>
          <w:szCs w:val="28"/>
          <w:shd w:val="clear" w:color="auto" w:fill="FFFFFF"/>
        </w:rPr>
        <w:t xml:space="preserve">03 августа, в </w:t>
      </w:r>
      <w:proofErr w:type="gramStart"/>
      <w:r w:rsidRPr="00876BC6">
        <w:rPr>
          <w:color w:val="000000"/>
          <w:sz w:val="28"/>
          <w:szCs w:val="28"/>
          <w:shd w:val="clear" w:color="auto" w:fill="FFFFFF"/>
        </w:rPr>
        <w:t>рамках</w:t>
      </w:r>
      <w:proofErr w:type="gramEnd"/>
      <w:r w:rsidRPr="00876BC6">
        <w:rPr>
          <w:color w:val="000000"/>
          <w:sz w:val="28"/>
          <w:szCs w:val="28"/>
          <w:shd w:val="clear" w:color="auto" w:fill="FFFFFF"/>
        </w:rPr>
        <w:t xml:space="preserve"> празднования Дня города, прошёл Фестиваль ГТО в формате соревнований</w:t>
      </w:r>
      <w:r>
        <w:rPr>
          <w:color w:val="000000"/>
          <w:sz w:val="28"/>
          <w:szCs w:val="28"/>
          <w:shd w:val="clear" w:color="auto" w:fill="FFFFFF"/>
        </w:rPr>
        <w:t>.</w:t>
      </w:r>
    </w:p>
    <w:p w:rsidR="001E368C" w:rsidRDefault="001E368C" w:rsidP="001E368C">
      <w:pPr>
        <w:pStyle w:val="a5"/>
        <w:ind w:left="0" w:firstLine="708"/>
        <w:jc w:val="both"/>
        <w:rPr>
          <w:color w:val="000000"/>
          <w:sz w:val="28"/>
          <w:szCs w:val="28"/>
          <w:shd w:val="clear" w:color="auto" w:fill="FFFFFF"/>
        </w:rPr>
      </w:pPr>
      <w:r>
        <w:rPr>
          <w:color w:val="000000"/>
          <w:sz w:val="28"/>
          <w:szCs w:val="28"/>
          <w:shd w:val="clear" w:color="auto" w:fill="FFFFFF"/>
        </w:rPr>
        <w:t>0</w:t>
      </w:r>
      <w:r w:rsidRPr="00876BC6">
        <w:rPr>
          <w:color w:val="000000"/>
          <w:sz w:val="28"/>
          <w:szCs w:val="28"/>
          <w:shd w:val="clear" w:color="auto" w:fill="FFFFFF"/>
        </w:rPr>
        <w:t>3 октября принимали нормативы у работников Межрайонной ИФНС России № 3 по Ярославской области</w:t>
      </w:r>
      <w:r>
        <w:rPr>
          <w:color w:val="000000"/>
          <w:sz w:val="28"/>
          <w:szCs w:val="28"/>
          <w:shd w:val="clear" w:color="auto" w:fill="FFFFFF"/>
        </w:rPr>
        <w:t xml:space="preserve">. </w:t>
      </w:r>
    </w:p>
    <w:p w:rsidR="001A5105" w:rsidRPr="0002261D" w:rsidRDefault="00263DE6" w:rsidP="00EA3B21">
      <w:pPr>
        <w:spacing w:before="100" w:beforeAutospacing="1" w:after="100" w:afterAutospacing="1"/>
        <w:jc w:val="both"/>
        <w:rPr>
          <w:b/>
          <w:sz w:val="28"/>
          <w:szCs w:val="28"/>
        </w:rPr>
      </w:pPr>
      <w:r w:rsidRPr="0002261D">
        <w:rPr>
          <w:b/>
          <w:sz w:val="28"/>
          <w:szCs w:val="28"/>
        </w:rPr>
        <w:lastRenderedPageBreak/>
        <w:t>4.13</w:t>
      </w:r>
      <w:proofErr w:type="gramStart"/>
      <w:r w:rsidR="001A5105" w:rsidRPr="0002261D">
        <w:rPr>
          <w:b/>
          <w:sz w:val="28"/>
          <w:szCs w:val="28"/>
        </w:rPr>
        <w:t xml:space="preserve"> С</w:t>
      </w:r>
      <w:proofErr w:type="gramEnd"/>
      <w:r w:rsidR="001A5105" w:rsidRPr="0002261D">
        <w:rPr>
          <w:b/>
          <w:sz w:val="28"/>
          <w:szCs w:val="28"/>
        </w:rPr>
        <w:t>одействует повышению профессиональной и социальной активности молодежи.</w:t>
      </w:r>
      <w:r w:rsidR="00500D92" w:rsidRPr="0002261D">
        <w:rPr>
          <w:b/>
          <w:sz w:val="28"/>
          <w:szCs w:val="28"/>
        </w:rPr>
        <w:t xml:space="preserve"> </w:t>
      </w:r>
    </w:p>
    <w:p w:rsidR="001E368C" w:rsidRPr="00BD7D1B" w:rsidRDefault="001E368C" w:rsidP="001E368C">
      <w:pPr>
        <w:ind w:firstLine="708"/>
        <w:jc w:val="both"/>
        <w:rPr>
          <w:sz w:val="28"/>
          <w:szCs w:val="28"/>
        </w:rPr>
      </w:pPr>
      <w:r w:rsidRPr="00FF02E5">
        <w:rPr>
          <w:sz w:val="28"/>
          <w:szCs w:val="28"/>
        </w:rPr>
        <w:t>С целью повышения профессиональной и социальной активности молодежи в городском округе город Рыбинск разработана и реализуется</w:t>
      </w:r>
      <w:r w:rsidRPr="00FF02E5">
        <w:t xml:space="preserve"> </w:t>
      </w:r>
      <w:r w:rsidRPr="00FF02E5">
        <w:rPr>
          <w:sz w:val="28"/>
          <w:szCs w:val="28"/>
        </w:rPr>
        <w:t>программа</w:t>
      </w:r>
      <w:r w:rsidRPr="00FF02E5">
        <w:t xml:space="preserve"> </w:t>
      </w:r>
      <w:r w:rsidRPr="00FF02E5">
        <w:rPr>
          <w:sz w:val="28"/>
          <w:szCs w:val="28"/>
        </w:rPr>
        <w:t xml:space="preserve">«Реализация молодежной политики в городском округе город Рыбинск». В подведомственном Департаменту муниципальном автономном учреждении </w:t>
      </w:r>
      <w:r w:rsidRPr="00BD7D1B">
        <w:rPr>
          <w:sz w:val="28"/>
          <w:szCs w:val="28"/>
        </w:rPr>
        <w:t>«Молодёжный центр «Максимум» реализуются следующие направления:</w:t>
      </w:r>
    </w:p>
    <w:p w:rsidR="001E368C" w:rsidRPr="00BD7D1B" w:rsidRDefault="001E368C" w:rsidP="001E368C">
      <w:pPr>
        <w:kinsoku w:val="0"/>
        <w:overflowPunct w:val="0"/>
        <w:ind w:firstLine="709"/>
        <w:jc w:val="both"/>
        <w:textAlignment w:val="baseline"/>
        <w:rPr>
          <w:sz w:val="28"/>
          <w:szCs w:val="28"/>
        </w:rPr>
      </w:pPr>
      <w:r w:rsidRPr="00BD7D1B">
        <w:rPr>
          <w:sz w:val="28"/>
          <w:szCs w:val="28"/>
        </w:rPr>
        <w:t xml:space="preserve">- Гражданское и патриотическое воспитание молодежи (совместная деятельность учреждения и общественных патриотических организаций, проведение массовых гражданско-патриотических мероприятий); </w:t>
      </w:r>
    </w:p>
    <w:p w:rsidR="001E368C" w:rsidRPr="00BD7D1B" w:rsidRDefault="001E368C" w:rsidP="001E368C">
      <w:pPr>
        <w:kinsoku w:val="0"/>
        <w:overflowPunct w:val="0"/>
        <w:ind w:firstLine="709"/>
        <w:jc w:val="both"/>
        <w:textAlignment w:val="baseline"/>
        <w:rPr>
          <w:sz w:val="28"/>
          <w:szCs w:val="28"/>
        </w:rPr>
      </w:pPr>
      <w:r w:rsidRPr="00BD7D1B">
        <w:rPr>
          <w:sz w:val="28"/>
          <w:szCs w:val="28"/>
        </w:rPr>
        <w:t>- Поддержка молодежных инициатив,  развитие творческого и интеллектуального потенциала молодежи (разработка и реализация молодежных проектов, проведение обучающих семинаров, оказание методической помощи молодежи, проведение социальных, творческих и интеллектуальных мероприятий);</w:t>
      </w:r>
    </w:p>
    <w:p w:rsidR="001E368C" w:rsidRPr="00BD7D1B" w:rsidRDefault="001E368C" w:rsidP="001E368C">
      <w:pPr>
        <w:kinsoku w:val="0"/>
        <w:overflowPunct w:val="0"/>
        <w:ind w:firstLine="709"/>
        <w:jc w:val="both"/>
        <w:textAlignment w:val="baseline"/>
        <w:rPr>
          <w:bCs/>
          <w:iCs/>
          <w:kern w:val="24"/>
          <w:sz w:val="28"/>
          <w:szCs w:val="28"/>
        </w:rPr>
      </w:pPr>
      <w:proofErr w:type="gramStart"/>
      <w:r w:rsidRPr="00BD7D1B">
        <w:rPr>
          <w:sz w:val="28"/>
          <w:szCs w:val="28"/>
        </w:rPr>
        <w:t xml:space="preserve">- Вовлечение молодежи в добровольческую деятельность (информирование молодежи о возможностях волонтерской деятельности в городе, </w:t>
      </w:r>
      <w:r w:rsidRPr="00BD7D1B">
        <w:rPr>
          <w:bCs/>
          <w:iCs/>
          <w:kern w:val="24"/>
          <w:sz w:val="28"/>
          <w:szCs w:val="28"/>
        </w:rPr>
        <w:t>деятельность муниципального оператора по волонтерской деятельности, оформление и выдача волонтерских книжек, проведение и участие в мероприятиях по различным направлениям:</w:t>
      </w:r>
      <w:proofErr w:type="gramEnd"/>
      <w:r w:rsidRPr="00BD7D1B">
        <w:rPr>
          <w:bCs/>
          <w:iCs/>
          <w:kern w:val="24"/>
          <w:sz w:val="28"/>
          <w:szCs w:val="28"/>
        </w:rPr>
        <w:t xml:space="preserve"> </w:t>
      </w:r>
      <w:proofErr w:type="gramStart"/>
      <w:r w:rsidRPr="00BD7D1B">
        <w:rPr>
          <w:bCs/>
          <w:iCs/>
          <w:kern w:val="24"/>
          <w:sz w:val="28"/>
          <w:szCs w:val="28"/>
        </w:rPr>
        <w:t xml:space="preserve">«Волонтеры Победы», «Социальное наставничество», «Спортивное </w:t>
      </w:r>
      <w:proofErr w:type="spellStart"/>
      <w:r w:rsidRPr="00BD7D1B">
        <w:rPr>
          <w:bCs/>
          <w:iCs/>
          <w:kern w:val="24"/>
          <w:sz w:val="28"/>
          <w:szCs w:val="28"/>
        </w:rPr>
        <w:t>волонтерство</w:t>
      </w:r>
      <w:proofErr w:type="spellEnd"/>
      <w:r w:rsidRPr="00BD7D1B">
        <w:rPr>
          <w:bCs/>
          <w:iCs/>
          <w:kern w:val="24"/>
          <w:sz w:val="28"/>
          <w:szCs w:val="28"/>
        </w:rPr>
        <w:t>»).</w:t>
      </w:r>
      <w:proofErr w:type="gramEnd"/>
    </w:p>
    <w:p w:rsidR="001E368C" w:rsidRPr="00BD7D1B" w:rsidRDefault="001E368C" w:rsidP="001E368C">
      <w:pPr>
        <w:kinsoku w:val="0"/>
        <w:overflowPunct w:val="0"/>
        <w:ind w:firstLine="709"/>
        <w:jc w:val="both"/>
        <w:textAlignment w:val="baseline"/>
        <w:rPr>
          <w:sz w:val="28"/>
          <w:szCs w:val="28"/>
        </w:rPr>
      </w:pPr>
      <w:r w:rsidRPr="00BD7D1B">
        <w:rPr>
          <w:sz w:val="28"/>
          <w:szCs w:val="28"/>
        </w:rPr>
        <w:t>- Организация разумного досуга подростков и молодежи путем развития социально-клубной работы с молодежью по месту жительства (организация деятельности клубов по месту жительства);</w:t>
      </w:r>
    </w:p>
    <w:p w:rsidR="001E368C" w:rsidRPr="00BD7D1B" w:rsidRDefault="001E368C" w:rsidP="001E368C">
      <w:pPr>
        <w:kinsoku w:val="0"/>
        <w:overflowPunct w:val="0"/>
        <w:ind w:firstLine="709"/>
        <w:jc w:val="both"/>
        <w:textAlignment w:val="baseline"/>
        <w:rPr>
          <w:sz w:val="28"/>
          <w:szCs w:val="28"/>
        </w:rPr>
      </w:pPr>
      <w:r w:rsidRPr="00BD7D1B">
        <w:rPr>
          <w:sz w:val="28"/>
          <w:szCs w:val="28"/>
        </w:rPr>
        <w:t xml:space="preserve">- Организация спортивно – массовой  работы с подростками и молодежью (организация и проведение турниров, фестивалей среди дворовых команд, участие в областных спортивных </w:t>
      </w:r>
      <w:proofErr w:type="gramStart"/>
      <w:r w:rsidRPr="00BD7D1B">
        <w:rPr>
          <w:sz w:val="28"/>
          <w:szCs w:val="28"/>
        </w:rPr>
        <w:t>мероприятиях</w:t>
      </w:r>
      <w:proofErr w:type="gramEnd"/>
      <w:r w:rsidRPr="00BD7D1B">
        <w:rPr>
          <w:sz w:val="28"/>
          <w:szCs w:val="28"/>
        </w:rPr>
        <w:t>, организация деятельности по обслуживанию 5 хоккейных кортов);</w:t>
      </w:r>
    </w:p>
    <w:p w:rsidR="001E368C" w:rsidRPr="00BD7D1B" w:rsidRDefault="001E368C" w:rsidP="001E368C">
      <w:pPr>
        <w:kinsoku w:val="0"/>
        <w:overflowPunct w:val="0"/>
        <w:ind w:firstLine="709"/>
        <w:jc w:val="both"/>
        <w:textAlignment w:val="baseline"/>
        <w:rPr>
          <w:sz w:val="28"/>
          <w:szCs w:val="28"/>
        </w:rPr>
      </w:pPr>
      <w:r w:rsidRPr="00BD7D1B">
        <w:rPr>
          <w:sz w:val="28"/>
          <w:szCs w:val="28"/>
        </w:rPr>
        <w:t>- Профилактика негативных явлений в молодежной среде (проведение индивидуальных и групповых занятий с несовершеннолетними, состоящими на различных видах учета, организация массовых мероприятий в рамках реализации программ по профилактике на базе образовательных организаций);</w:t>
      </w:r>
    </w:p>
    <w:p w:rsidR="001E368C" w:rsidRPr="00BD7D1B" w:rsidRDefault="001E368C" w:rsidP="001E368C">
      <w:pPr>
        <w:kinsoku w:val="0"/>
        <w:overflowPunct w:val="0"/>
        <w:ind w:firstLine="709"/>
        <w:jc w:val="both"/>
        <w:textAlignment w:val="baseline"/>
        <w:rPr>
          <w:sz w:val="28"/>
          <w:szCs w:val="28"/>
        </w:rPr>
      </w:pPr>
      <w:r w:rsidRPr="00BD7D1B">
        <w:rPr>
          <w:sz w:val="28"/>
          <w:szCs w:val="28"/>
        </w:rPr>
        <w:t>- Содействие социальной адаптации молодых семей, подготовка молодежи к семейной жизни (организация деятельности клуба молодых семей «Аистенок», работа с семьями, состоящими на различных видах учета, работа со старшеклассниками по подготовке к семейной жизни);</w:t>
      </w:r>
    </w:p>
    <w:p w:rsidR="001E368C" w:rsidRPr="00874579" w:rsidRDefault="001E368C" w:rsidP="001E368C">
      <w:pPr>
        <w:kinsoku w:val="0"/>
        <w:overflowPunct w:val="0"/>
        <w:ind w:firstLine="709"/>
        <w:jc w:val="both"/>
        <w:textAlignment w:val="baseline"/>
        <w:rPr>
          <w:sz w:val="28"/>
          <w:szCs w:val="28"/>
        </w:rPr>
      </w:pPr>
      <w:r w:rsidRPr="00BD7D1B">
        <w:rPr>
          <w:sz w:val="28"/>
          <w:szCs w:val="28"/>
        </w:rPr>
        <w:t>- Содействие профессиональному самоопределению и трудовому воспитанию молодежи (трудоустройство подростков в течение года, реализация программ по профориентации на базе образовательных организаций).</w:t>
      </w:r>
    </w:p>
    <w:p w:rsidR="001E368C" w:rsidRPr="00305093" w:rsidRDefault="001E368C" w:rsidP="001E368C">
      <w:pPr>
        <w:ind w:firstLine="708"/>
        <w:jc w:val="both"/>
        <w:rPr>
          <w:sz w:val="28"/>
          <w:szCs w:val="28"/>
        </w:rPr>
      </w:pPr>
      <w:r w:rsidRPr="00FF02E5">
        <w:rPr>
          <w:sz w:val="28"/>
          <w:szCs w:val="28"/>
        </w:rPr>
        <w:t xml:space="preserve">С целью организации методической взаимопомощи, информационного обмена, консультирования структур, заинтересованных в реализации </w:t>
      </w:r>
      <w:r w:rsidRPr="00FF02E5">
        <w:rPr>
          <w:sz w:val="28"/>
          <w:szCs w:val="28"/>
        </w:rPr>
        <w:lastRenderedPageBreak/>
        <w:t>молодежной политики, участия в разработке, организации и реализации</w:t>
      </w:r>
      <w:r w:rsidRPr="00305093">
        <w:rPr>
          <w:sz w:val="28"/>
          <w:szCs w:val="28"/>
        </w:rPr>
        <w:t xml:space="preserve"> мероприятий молодежной политики в городе Рыбинске действует </w:t>
      </w:r>
      <w:proofErr w:type="gramStart"/>
      <w:r w:rsidRPr="00305093">
        <w:rPr>
          <w:sz w:val="28"/>
          <w:szCs w:val="28"/>
        </w:rPr>
        <w:t>Молодежный</w:t>
      </w:r>
      <w:proofErr w:type="gramEnd"/>
      <w:r w:rsidRPr="00305093">
        <w:rPr>
          <w:sz w:val="28"/>
          <w:szCs w:val="28"/>
        </w:rPr>
        <w:t xml:space="preserve"> Совет, в составе которого представители учащейся, студенческой, работающей молодежи, общественных организаций и объединений. Ежегодно на городской молодежной конференции обсуждаются вопросы реализации молодежной политики в учреждениях и организациях города, а также избирается новый состав Молодежного Совета города Рыбинска. </w:t>
      </w:r>
    </w:p>
    <w:p w:rsidR="001E368C" w:rsidRPr="0073539B" w:rsidRDefault="001E368C" w:rsidP="001E368C">
      <w:pPr>
        <w:pStyle w:val="a5"/>
        <w:ind w:left="0"/>
        <w:jc w:val="both"/>
        <w:rPr>
          <w:color w:val="000000"/>
          <w:sz w:val="28"/>
          <w:szCs w:val="28"/>
          <w:highlight w:val="red"/>
          <w:shd w:val="clear" w:color="auto" w:fill="FFFFFF"/>
        </w:rPr>
      </w:pPr>
      <w:r w:rsidRPr="0073539B">
        <w:rPr>
          <w:sz w:val="28"/>
          <w:szCs w:val="28"/>
        </w:rPr>
        <w:t>На крупных предприятиях города Рыбинска и учебных заведениях среднего и высшего профессионального образования создано 15 органов молодёжного самоуправления, которые активно сотрудничают с отделом по молодежной политике Департамента по физической культуре, спорту и молодежной политике.</w:t>
      </w:r>
    </w:p>
    <w:p w:rsidR="00B4480E" w:rsidRPr="00C64056" w:rsidRDefault="00B4480E" w:rsidP="00EA3B21">
      <w:pPr>
        <w:spacing w:before="100" w:beforeAutospacing="1" w:after="100" w:afterAutospacing="1"/>
        <w:jc w:val="both"/>
        <w:rPr>
          <w:b/>
          <w:sz w:val="28"/>
          <w:szCs w:val="28"/>
          <w:highlight w:val="yellow"/>
        </w:rPr>
      </w:pPr>
    </w:p>
    <w:p w:rsidR="00D77041" w:rsidRPr="001E368C" w:rsidRDefault="00263DE6" w:rsidP="00EA3B21">
      <w:pPr>
        <w:spacing w:before="100" w:beforeAutospacing="1" w:after="100" w:afterAutospacing="1"/>
        <w:jc w:val="both"/>
        <w:rPr>
          <w:b/>
          <w:sz w:val="28"/>
          <w:szCs w:val="28"/>
        </w:rPr>
      </w:pPr>
      <w:r w:rsidRPr="001E368C">
        <w:rPr>
          <w:b/>
          <w:sz w:val="28"/>
          <w:szCs w:val="28"/>
        </w:rPr>
        <w:t>4.14</w:t>
      </w:r>
      <w:proofErr w:type="gramStart"/>
      <w:r w:rsidR="00D77041" w:rsidRPr="001E368C">
        <w:rPr>
          <w:b/>
          <w:sz w:val="28"/>
          <w:szCs w:val="28"/>
        </w:rPr>
        <w:t xml:space="preserve"> С</w:t>
      </w:r>
      <w:proofErr w:type="gramEnd"/>
      <w:r w:rsidR="00D77041" w:rsidRPr="001E368C">
        <w:rPr>
          <w:b/>
          <w:sz w:val="28"/>
          <w:szCs w:val="28"/>
        </w:rPr>
        <w:t>пособствует летней занятости подростков в соответствии с программой занятости молодежи в летний период.</w:t>
      </w:r>
      <w:r w:rsidR="00500D92" w:rsidRPr="001E368C">
        <w:rPr>
          <w:b/>
          <w:sz w:val="28"/>
          <w:szCs w:val="28"/>
        </w:rPr>
        <w:t xml:space="preserve"> </w:t>
      </w:r>
    </w:p>
    <w:p w:rsidR="001E368C" w:rsidRPr="0073539B" w:rsidRDefault="001E368C" w:rsidP="001E368C">
      <w:pPr>
        <w:pStyle w:val="a5"/>
        <w:ind w:left="0" w:firstLine="708"/>
        <w:jc w:val="both"/>
        <w:rPr>
          <w:color w:val="000000"/>
          <w:spacing w:val="4"/>
          <w:sz w:val="28"/>
          <w:szCs w:val="28"/>
          <w:highlight w:val="red"/>
        </w:rPr>
      </w:pPr>
      <w:r w:rsidRPr="0073539B">
        <w:rPr>
          <w:sz w:val="28"/>
          <w:szCs w:val="28"/>
        </w:rPr>
        <w:t>В 2019 году на летнюю занятость детей и молодежи выделены финансовые средства из городского бюджета в размере 102, 806  тыс. руб., из областного бюджета 1 469,00 тыс. руб., что позволило трудоустроить 192 человека (несовершеннолетних граждан).</w:t>
      </w:r>
    </w:p>
    <w:p w:rsidR="00020E7E" w:rsidRPr="0002261D" w:rsidRDefault="00263DE6" w:rsidP="00EA3B21">
      <w:pPr>
        <w:spacing w:before="100" w:beforeAutospacing="1" w:after="100" w:afterAutospacing="1"/>
        <w:jc w:val="both"/>
        <w:rPr>
          <w:b/>
          <w:sz w:val="28"/>
          <w:szCs w:val="28"/>
        </w:rPr>
      </w:pPr>
      <w:r w:rsidRPr="0002261D">
        <w:rPr>
          <w:b/>
          <w:sz w:val="28"/>
          <w:szCs w:val="28"/>
        </w:rPr>
        <w:t>4.15</w:t>
      </w:r>
      <w:proofErr w:type="gramStart"/>
      <w:r w:rsidR="00020E7E" w:rsidRPr="0002261D">
        <w:rPr>
          <w:b/>
          <w:sz w:val="28"/>
          <w:szCs w:val="28"/>
        </w:rPr>
        <w:t xml:space="preserve"> О</w:t>
      </w:r>
      <w:proofErr w:type="gramEnd"/>
      <w:r w:rsidR="00020E7E" w:rsidRPr="0002261D">
        <w:rPr>
          <w:b/>
          <w:sz w:val="28"/>
          <w:szCs w:val="28"/>
        </w:rPr>
        <w:t>беспечивает укрепление материально-технической базы муниципальных учреждений культуры, образования, молодежной политики и спорта, функционирующих в интересах граждан города.</w:t>
      </w:r>
      <w:r w:rsidR="00500D92" w:rsidRPr="0002261D">
        <w:rPr>
          <w:b/>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1756"/>
        <w:gridCol w:w="1756"/>
      </w:tblGrid>
      <w:tr w:rsidR="0002024B" w:rsidRPr="005A7C0B" w:rsidTr="003B1A8E">
        <w:tc>
          <w:tcPr>
            <w:tcW w:w="3070" w:type="dxa"/>
            <w:tcBorders>
              <w:top w:val="single" w:sz="4" w:space="0" w:color="auto"/>
              <w:left w:val="single" w:sz="4" w:space="0" w:color="auto"/>
              <w:bottom w:val="single" w:sz="4" w:space="0" w:color="auto"/>
              <w:right w:val="single" w:sz="4" w:space="0" w:color="auto"/>
            </w:tcBorders>
          </w:tcPr>
          <w:p w:rsidR="0002024B" w:rsidRPr="005A7C0B" w:rsidRDefault="0002024B" w:rsidP="000D46CC">
            <w:pPr>
              <w:jc w:val="center"/>
              <w:rPr>
                <w:rFonts w:ascii="Times New Roman CYR" w:hAnsi="Times New Roman CYR" w:cs="Times New Roman CYR"/>
                <w:b/>
                <w:bCs/>
                <w:sz w:val="28"/>
                <w:szCs w:val="28"/>
              </w:rPr>
            </w:pPr>
            <w:r w:rsidRPr="005A7C0B">
              <w:rPr>
                <w:rFonts w:ascii="Times New Roman CYR" w:hAnsi="Times New Roman CYR" w:cs="Times New Roman CYR"/>
                <w:b/>
                <w:bCs/>
                <w:sz w:val="28"/>
                <w:szCs w:val="28"/>
              </w:rPr>
              <w:t xml:space="preserve">Отрасль </w:t>
            </w:r>
          </w:p>
        </w:tc>
        <w:tc>
          <w:tcPr>
            <w:tcW w:w="1756" w:type="dxa"/>
            <w:tcBorders>
              <w:top w:val="single" w:sz="4" w:space="0" w:color="auto"/>
              <w:left w:val="single" w:sz="4" w:space="0" w:color="auto"/>
              <w:bottom w:val="single" w:sz="4" w:space="0" w:color="auto"/>
              <w:right w:val="single" w:sz="4" w:space="0" w:color="auto"/>
            </w:tcBorders>
          </w:tcPr>
          <w:p w:rsidR="0002024B" w:rsidRPr="005A7C0B" w:rsidRDefault="0002024B" w:rsidP="0002024B">
            <w:pPr>
              <w:jc w:val="center"/>
              <w:rPr>
                <w:rFonts w:ascii="Times New Roman CYR" w:hAnsi="Times New Roman CYR" w:cs="Times New Roman CYR"/>
                <w:b/>
                <w:bCs/>
                <w:sz w:val="28"/>
                <w:szCs w:val="28"/>
              </w:rPr>
            </w:pPr>
            <w:r w:rsidRPr="005A7C0B">
              <w:rPr>
                <w:rFonts w:ascii="Times New Roman CYR" w:hAnsi="Times New Roman CYR" w:cs="Times New Roman CYR"/>
                <w:b/>
                <w:bCs/>
                <w:sz w:val="28"/>
                <w:szCs w:val="28"/>
              </w:rPr>
              <w:t>2018 (руб.)</w:t>
            </w:r>
          </w:p>
        </w:tc>
        <w:tc>
          <w:tcPr>
            <w:tcW w:w="1756" w:type="dxa"/>
            <w:tcBorders>
              <w:top w:val="single" w:sz="4" w:space="0" w:color="auto"/>
              <w:left w:val="single" w:sz="4" w:space="0" w:color="auto"/>
              <w:bottom w:val="single" w:sz="4" w:space="0" w:color="auto"/>
              <w:right w:val="single" w:sz="4" w:space="0" w:color="auto"/>
            </w:tcBorders>
          </w:tcPr>
          <w:p w:rsidR="0002024B" w:rsidRPr="005A7C0B" w:rsidRDefault="0002024B" w:rsidP="0002024B">
            <w:pPr>
              <w:jc w:val="center"/>
              <w:rPr>
                <w:rFonts w:ascii="Times New Roman CYR" w:hAnsi="Times New Roman CYR" w:cs="Times New Roman CYR"/>
                <w:b/>
                <w:bCs/>
                <w:sz w:val="28"/>
                <w:szCs w:val="28"/>
              </w:rPr>
            </w:pPr>
            <w:r w:rsidRPr="005A7C0B">
              <w:rPr>
                <w:rFonts w:ascii="Times New Roman CYR" w:hAnsi="Times New Roman CYR" w:cs="Times New Roman CYR"/>
                <w:b/>
                <w:bCs/>
                <w:sz w:val="28"/>
                <w:szCs w:val="28"/>
              </w:rPr>
              <w:t>2019 (руб.)</w:t>
            </w:r>
          </w:p>
        </w:tc>
      </w:tr>
      <w:tr w:rsidR="0002024B" w:rsidRPr="005A7C0B" w:rsidTr="003B1A8E">
        <w:tc>
          <w:tcPr>
            <w:tcW w:w="3070" w:type="dxa"/>
            <w:tcBorders>
              <w:top w:val="single" w:sz="4" w:space="0" w:color="auto"/>
              <w:left w:val="single" w:sz="4" w:space="0" w:color="auto"/>
              <w:bottom w:val="single" w:sz="4" w:space="0" w:color="auto"/>
              <w:right w:val="single" w:sz="4" w:space="0" w:color="auto"/>
            </w:tcBorders>
          </w:tcPr>
          <w:p w:rsidR="0002024B" w:rsidRPr="005A7C0B" w:rsidRDefault="0002024B" w:rsidP="009E1891">
            <w:pPr>
              <w:rPr>
                <w:rFonts w:ascii="Times New Roman CYR" w:hAnsi="Times New Roman CYR" w:cs="Times New Roman CYR"/>
                <w:sz w:val="28"/>
                <w:szCs w:val="28"/>
              </w:rPr>
            </w:pPr>
            <w:r w:rsidRPr="005A7C0B">
              <w:rPr>
                <w:rFonts w:ascii="Times New Roman CYR" w:hAnsi="Times New Roman CYR" w:cs="Times New Roman CYR"/>
                <w:sz w:val="28"/>
                <w:szCs w:val="28"/>
              </w:rPr>
              <w:t>Образование</w:t>
            </w:r>
          </w:p>
        </w:tc>
        <w:tc>
          <w:tcPr>
            <w:tcW w:w="1756" w:type="dxa"/>
            <w:tcBorders>
              <w:top w:val="single" w:sz="4" w:space="0" w:color="auto"/>
              <w:left w:val="single" w:sz="4" w:space="0" w:color="auto"/>
              <w:bottom w:val="single" w:sz="4" w:space="0" w:color="auto"/>
              <w:right w:val="single" w:sz="4" w:space="0" w:color="auto"/>
            </w:tcBorders>
          </w:tcPr>
          <w:p w:rsidR="0002024B" w:rsidRPr="005A7C0B" w:rsidRDefault="0002024B" w:rsidP="009E1891">
            <w:pPr>
              <w:jc w:val="center"/>
              <w:rPr>
                <w:rFonts w:ascii="Times New Roman CYR" w:hAnsi="Times New Roman CYR" w:cs="Times New Roman CYR"/>
                <w:sz w:val="28"/>
                <w:szCs w:val="28"/>
              </w:rPr>
            </w:pPr>
            <w:r w:rsidRPr="005A7C0B">
              <w:rPr>
                <w:rFonts w:ascii="Times New Roman CYR" w:hAnsi="Times New Roman CYR" w:cs="Times New Roman CYR"/>
                <w:sz w:val="28"/>
                <w:szCs w:val="28"/>
              </w:rPr>
              <w:t>56 666 100</w:t>
            </w:r>
          </w:p>
        </w:tc>
        <w:tc>
          <w:tcPr>
            <w:tcW w:w="1756" w:type="dxa"/>
            <w:tcBorders>
              <w:top w:val="single" w:sz="4" w:space="0" w:color="auto"/>
              <w:left w:val="single" w:sz="4" w:space="0" w:color="auto"/>
              <w:bottom w:val="single" w:sz="4" w:space="0" w:color="auto"/>
              <w:right w:val="single" w:sz="4" w:space="0" w:color="auto"/>
            </w:tcBorders>
          </w:tcPr>
          <w:p w:rsidR="0002024B" w:rsidRPr="005A7C0B" w:rsidRDefault="005A7C0B" w:rsidP="005A7C0B">
            <w:pPr>
              <w:jc w:val="center"/>
              <w:rPr>
                <w:rFonts w:ascii="Times New Roman CYR" w:hAnsi="Times New Roman CYR" w:cs="Times New Roman CYR"/>
                <w:sz w:val="28"/>
                <w:szCs w:val="28"/>
              </w:rPr>
            </w:pPr>
            <w:r w:rsidRPr="005A7C0B">
              <w:rPr>
                <w:sz w:val="28"/>
                <w:szCs w:val="28"/>
              </w:rPr>
              <w:t>28 269 200</w:t>
            </w:r>
          </w:p>
        </w:tc>
      </w:tr>
      <w:tr w:rsidR="0002024B" w:rsidRPr="005A7C0B" w:rsidTr="003B1A8E">
        <w:tc>
          <w:tcPr>
            <w:tcW w:w="3070" w:type="dxa"/>
            <w:tcBorders>
              <w:top w:val="single" w:sz="4" w:space="0" w:color="auto"/>
              <w:left w:val="single" w:sz="4" w:space="0" w:color="auto"/>
              <w:bottom w:val="single" w:sz="4" w:space="0" w:color="auto"/>
              <w:right w:val="single" w:sz="4" w:space="0" w:color="auto"/>
            </w:tcBorders>
          </w:tcPr>
          <w:p w:rsidR="0002024B" w:rsidRPr="005A7C0B" w:rsidRDefault="0002024B" w:rsidP="000D46CC">
            <w:pPr>
              <w:rPr>
                <w:rFonts w:ascii="Times New Roman CYR" w:hAnsi="Times New Roman CYR" w:cs="Times New Roman CYR"/>
                <w:sz w:val="28"/>
                <w:szCs w:val="28"/>
              </w:rPr>
            </w:pPr>
            <w:r w:rsidRPr="005A7C0B">
              <w:rPr>
                <w:rFonts w:ascii="Times New Roman CYR" w:hAnsi="Times New Roman CYR" w:cs="Times New Roman CYR"/>
                <w:sz w:val="28"/>
                <w:szCs w:val="28"/>
              </w:rPr>
              <w:t>Культура</w:t>
            </w:r>
          </w:p>
        </w:tc>
        <w:tc>
          <w:tcPr>
            <w:tcW w:w="1756" w:type="dxa"/>
            <w:tcBorders>
              <w:top w:val="single" w:sz="4" w:space="0" w:color="auto"/>
              <w:left w:val="single" w:sz="4" w:space="0" w:color="auto"/>
              <w:bottom w:val="single" w:sz="4" w:space="0" w:color="auto"/>
              <w:right w:val="single" w:sz="4" w:space="0" w:color="auto"/>
            </w:tcBorders>
          </w:tcPr>
          <w:p w:rsidR="0002024B" w:rsidRPr="005A7C0B" w:rsidRDefault="0002024B" w:rsidP="000D46CC">
            <w:pPr>
              <w:jc w:val="center"/>
              <w:rPr>
                <w:rFonts w:ascii="Times New Roman CYR" w:hAnsi="Times New Roman CYR" w:cs="Times New Roman CYR"/>
                <w:sz w:val="28"/>
                <w:szCs w:val="28"/>
              </w:rPr>
            </w:pPr>
            <w:r w:rsidRPr="005A7C0B">
              <w:rPr>
                <w:sz w:val="28"/>
                <w:szCs w:val="28"/>
              </w:rPr>
              <w:t>14 067 000</w:t>
            </w:r>
          </w:p>
        </w:tc>
        <w:tc>
          <w:tcPr>
            <w:tcW w:w="1756" w:type="dxa"/>
            <w:tcBorders>
              <w:top w:val="single" w:sz="4" w:space="0" w:color="auto"/>
              <w:left w:val="single" w:sz="4" w:space="0" w:color="auto"/>
              <w:bottom w:val="single" w:sz="4" w:space="0" w:color="auto"/>
              <w:right w:val="single" w:sz="4" w:space="0" w:color="auto"/>
            </w:tcBorders>
          </w:tcPr>
          <w:p w:rsidR="0002024B" w:rsidRPr="005A7C0B" w:rsidRDefault="0002024B" w:rsidP="000D46CC">
            <w:pPr>
              <w:jc w:val="center"/>
              <w:rPr>
                <w:sz w:val="28"/>
                <w:szCs w:val="28"/>
              </w:rPr>
            </w:pPr>
            <w:r w:rsidRPr="005A7C0B">
              <w:rPr>
                <w:sz w:val="28"/>
                <w:szCs w:val="28"/>
              </w:rPr>
              <w:t>594 000</w:t>
            </w:r>
          </w:p>
        </w:tc>
      </w:tr>
      <w:tr w:rsidR="0002024B" w:rsidRPr="005A7C0B" w:rsidTr="003B1A8E">
        <w:tc>
          <w:tcPr>
            <w:tcW w:w="3070" w:type="dxa"/>
            <w:tcBorders>
              <w:top w:val="single" w:sz="4" w:space="0" w:color="auto"/>
              <w:left w:val="single" w:sz="4" w:space="0" w:color="auto"/>
              <w:bottom w:val="single" w:sz="4" w:space="0" w:color="auto"/>
              <w:right w:val="single" w:sz="4" w:space="0" w:color="auto"/>
            </w:tcBorders>
          </w:tcPr>
          <w:p w:rsidR="0002024B" w:rsidRPr="005A7C0B" w:rsidRDefault="0002024B" w:rsidP="00995EE3">
            <w:pPr>
              <w:jc w:val="both"/>
              <w:rPr>
                <w:sz w:val="28"/>
                <w:szCs w:val="28"/>
              </w:rPr>
            </w:pPr>
            <w:r w:rsidRPr="005A7C0B">
              <w:rPr>
                <w:sz w:val="28"/>
                <w:szCs w:val="28"/>
              </w:rPr>
              <w:t>Спорт</w:t>
            </w:r>
          </w:p>
        </w:tc>
        <w:tc>
          <w:tcPr>
            <w:tcW w:w="1756" w:type="dxa"/>
            <w:tcBorders>
              <w:top w:val="single" w:sz="4" w:space="0" w:color="auto"/>
              <w:left w:val="single" w:sz="4" w:space="0" w:color="auto"/>
              <w:bottom w:val="single" w:sz="4" w:space="0" w:color="auto"/>
              <w:right w:val="single" w:sz="4" w:space="0" w:color="auto"/>
            </w:tcBorders>
          </w:tcPr>
          <w:p w:rsidR="0002024B" w:rsidRPr="005A7C0B" w:rsidRDefault="0002024B" w:rsidP="00112CC6">
            <w:pPr>
              <w:jc w:val="center"/>
              <w:rPr>
                <w:sz w:val="28"/>
                <w:szCs w:val="28"/>
              </w:rPr>
            </w:pPr>
            <w:r w:rsidRPr="005A7C0B">
              <w:rPr>
                <w:sz w:val="28"/>
                <w:szCs w:val="28"/>
              </w:rPr>
              <w:t>104 673 400</w:t>
            </w:r>
          </w:p>
        </w:tc>
        <w:tc>
          <w:tcPr>
            <w:tcW w:w="1756" w:type="dxa"/>
            <w:tcBorders>
              <w:top w:val="single" w:sz="4" w:space="0" w:color="auto"/>
              <w:left w:val="single" w:sz="4" w:space="0" w:color="auto"/>
              <w:bottom w:val="single" w:sz="4" w:space="0" w:color="auto"/>
              <w:right w:val="single" w:sz="4" w:space="0" w:color="auto"/>
            </w:tcBorders>
          </w:tcPr>
          <w:p w:rsidR="0002024B" w:rsidRPr="005A7C0B" w:rsidRDefault="001E368C" w:rsidP="001E368C">
            <w:pPr>
              <w:jc w:val="center"/>
              <w:rPr>
                <w:sz w:val="28"/>
                <w:szCs w:val="28"/>
              </w:rPr>
            </w:pPr>
            <w:r w:rsidRPr="005A7C0B">
              <w:rPr>
                <w:sz w:val="28"/>
                <w:szCs w:val="28"/>
              </w:rPr>
              <w:t>19 110 400</w:t>
            </w:r>
          </w:p>
        </w:tc>
      </w:tr>
      <w:tr w:rsidR="0002024B" w:rsidRPr="00C64056" w:rsidTr="003B1A8E">
        <w:tc>
          <w:tcPr>
            <w:tcW w:w="3070" w:type="dxa"/>
            <w:tcBorders>
              <w:top w:val="single" w:sz="4" w:space="0" w:color="auto"/>
              <w:left w:val="single" w:sz="4" w:space="0" w:color="auto"/>
              <w:bottom w:val="single" w:sz="4" w:space="0" w:color="auto"/>
              <w:right w:val="single" w:sz="4" w:space="0" w:color="auto"/>
            </w:tcBorders>
          </w:tcPr>
          <w:p w:rsidR="0002024B" w:rsidRPr="005A7C0B" w:rsidRDefault="0002024B" w:rsidP="00995EE3">
            <w:pPr>
              <w:jc w:val="both"/>
              <w:rPr>
                <w:sz w:val="28"/>
                <w:szCs w:val="28"/>
              </w:rPr>
            </w:pPr>
            <w:r w:rsidRPr="005A7C0B">
              <w:rPr>
                <w:sz w:val="28"/>
                <w:szCs w:val="28"/>
              </w:rPr>
              <w:t>Молодежная политика</w:t>
            </w:r>
          </w:p>
        </w:tc>
        <w:tc>
          <w:tcPr>
            <w:tcW w:w="1756" w:type="dxa"/>
            <w:tcBorders>
              <w:top w:val="single" w:sz="4" w:space="0" w:color="auto"/>
              <w:left w:val="single" w:sz="4" w:space="0" w:color="auto"/>
              <w:bottom w:val="single" w:sz="4" w:space="0" w:color="auto"/>
              <w:right w:val="single" w:sz="4" w:space="0" w:color="auto"/>
            </w:tcBorders>
          </w:tcPr>
          <w:p w:rsidR="0002024B" w:rsidRPr="005A7C0B" w:rsidRDefault="0002024B" w:rsidP="00112CC6">
            <w:pPr>
              <w:jc w:val="center"/>
              <w:rPr>
                <w:sz w:val="28"/>
                <w:szCs w:val="28"/>
              </w:rPr>
            </w:pPr>
            <w:r w:rsidRPr="005A7C0B">
              <w:rPr>
                <w:sz w:val="28"/>
                <w:szCs w:val="28"/>
              </w:rPr>
              <w:t>7 525 900</w:t>
            </w:r>
          </w:p>
        </w:tc>
        <w:tc>
          <w:tcPr>
            <w:tcW w:w="1756" w:type="dxa"/>
            <w:tcBorders>
              <w:top w:val="single" w:sz="4" w:space="0" w:color="auto"/>
              <w:left w:val="single" w:sz="4" w:space="0" w:color="auto"/>
              <w:bottom w:val="single" w:sz="4" w:space="0" w:color="auto"/>
              <w:right w:val="single" w:sz="4" w:space="0" w:color="auto"/>
            </w:tcBorders>
          </w:tcPr>
          <w:p w:rsidR="0002024B" w:rsidRPr="005A7C0B" w:rsidRDefault="001E368C" w:rsidP="001E368C">
            <w:pPr>
              <w:jc w:val="center"/>
              <w:rPr>
                <w:sz w:val="28"/>
                <w:szCs w:val="28"/>
              </w:rPr>
            </w:pPr>
            <w:r w:rsidRPr="005A7C0B">
              <w:rPr>
                <w:sz w:val="28"/>
                <w:szCs w:val="28"/>
              </w:rPr>
              <w:t>14 845 500</w:t>
            </w:r>
          </w:p>
        </w:tc>
      </w:tr>
    </w:tbl>
    <w:p w:rsidR="00931A53" w:rsidRPr="001E368C" w:rsidRDefault="00263DE6" w:rsidP="00EA3B21">
      <w:pPr>
        <w:spacing w:before="100" w:beforeAutospacing="1" w:after="100" w:afterAutospacing="1"/>
        <w:jc w:val="both"/>
        <w:rPr>
          <w:b/>
          <w:sz w:val="28"/>
          <w:szCs w:val="28"/>
        </w:rPr>
      </w:pPr>
      <w:r w:rsidRPr="001E368C">
        <w:rPr>
          <w:b/>
          <w:sz w:val="28"/>
          <w:szCs w:val="28"/>
        </w:rPr>
        <w:t>4.16</w:t>
      </w:r>
      <w:proofErr w:type="gramStart"/>
      <w:r w:rsidR="00020E7E" w:rsidRPr="001E368C">
        <w:rPr>
          <w:b/>
          <w:sz w:val="28"/>
          <w:szCs w:val="28"/>
        </w:rPr>
        <w:t xml:space="preserve"> С</w:t>
      </w:r>
      <w:proofErr w:type="gramEnd"/>
      <w:r w:rsidR="00020E7E" w:rsidRPr="001E368C">
        <w:rPr>
          <w:b/>
          <w:sz w:val="28"/>
          <w:szCs w:val="28"/>
        </w:rPr>
        <w:t>одействует функционированию учреждений, деятельность которых направлена на отдых и оздоровление детей. Выделяет средства на организацию обучения и подготовку кадров организаторов летней оздоровительной компании.</w:t>
      </w:r>
      <w:r w:rsidR="00500D92" w:rsidRPr="001E368C">
        <w:rPr>
          <w:b/>
          <w:sz w:val="28"/>
          <w:szCs w:val="28"/>
        </w:rPr>
        <w:t xml:space="preserve"> </w:t>
      </w:r>
    </w:p>
    <w:p w:rsidR="001E368C" w:rsidRPr="00D81F86" w:rsidRDefault="001E368C" w:rsidP="001E368C">
      <w:pPr>
        <w:ind w:firstLine="708"/>
        <w:jc w:val="both"/>
        <w:rPr>
          <w:sz w:val="28"/>
          <w:szCs w:val="28"/>
        </w:rPr>
      </w:pPr>
      <w:r w:rsidRPr="00D81F86">
        <w:rPr>
          <w:sz w:val="28"/>
          <w:szCs w:val="28"/>
        </w:rPr>
        <w:t>В структуру</w:t>
      </w:r>
      <w:r w:rsidRPr="00D81F86">
        <w:rPr>
          <w:b/>
          <w:sz w:val="28"/>
          <w:szCs w:val="28"/>
        </w:rPr>
        <w:t xml:space="preserve"> </w:t>
      </w:r>
      <w:r w:rsidRPr="00D81F86">
        <w:rPr>
          <w:sz w:val="28"/>
          <w:szCs w:val="28"/>
        </w:rPr>
        <w:t>МАУ «Центр отдыха «Содружество» подведомственного учреждение Департамента по физической культуре, спорту и молодежной политике входит три детских оздоровительных лагеря:</w:t>
      </w:r>
      <w:r>
        <w:rPr>
          <w:sz w:val="28"/>
          <w:szCs w:val="28"/>
        </w:rPr>
        <w:t xml:space="preserve"> </w:t>
      </w:r>
      <w:r w:rsidRPr="00D81F86">
        <w:rPr>
          <w:sz w:val="28"/>
          <w:szCs w:val="28"/>
        </w:rPr>
        <w:t>ДОЛ им. Ю.А. Гагарина, ДОЛ им. А. Матросова, ДОЛ «Полянка».</w:t>
      </w:r>
    </w:p>
    <w:p w:rsidR="001E368C" w:rsidRDefault="001E368C" w:rsidP="001E368C">
      <w:pPr>
        <w:ind w:firstLine="708"/>
        <w:jc w:val="both"/>
        <w:rPr>
          <w:sz w:val="28"/>
          <w:szCs w:val="28"/>
        </w:rPr>
      </w:pPr>
      <w:r w:rsidRPr="005E2C05">
        <w:rPr>
          <w:sz w:val="28"/>
          <w:szCs w:val="28"/>
        </w:rPr>
        <w:t xml:space="preserve">Ежегодно МАУ «Центр отдыха «Содружество» оказывается методическая помощь, а также помощь в комплектовании детских </w:t>
      </w:r>
      <w:r w:rsidRPr="005E2C05">
        <w:rPr>
          <w:sz w:val="28"/>
          <w:szCs w:val="28"/>
        </w:rPr>
        <w:lastRenderedPageBreak/>
        <w:t>оздоровительных лагерей квалифицированными педагогическими, медицинскими кадрами и обслуживающим персоналом.</w:t>
      </w:r>
    </w:p>
    <w:p w:rsidR="00EF15C3" w:rsidRPr="00C64056" w:rsidRDefault="00EF15C3" w:rsidP="00931A53">
      <w:pPr>
        <w:ind w:firstLine="709"/>
        <w:jc w:val="both"/>
        <w:rPr>
          <w:b/>
          <w:sz w:val="28"/>
          <w:szCs w:val="28"/>
          <w:highlight w:val="yellow"/>
        </w:rPr>
      </w:pPr>
    </w:p>
    <w:p w:rsidR="00020E7E" w:rsidRPr="003C6D3A" w:rsidRDefault="00263DE6" w:rsidP="00EA3B21">
      <w:pPr>
        <w:adjustRightInd w:val="0"/>
        <w:jc w:val="both"/>
        <w:rPr>
          <w:rFonts w:eastAsiaTheme="minorHAnsi"/>
          <w:b/>
          <w:sz w:val="28"/>
          <w:szCs w:val="28"/>
          <w:lang w:eastAsia="en-US"/>
        </w:rPr>
      </w:pPr>
      <w:r w:rsidRPr="003C6D3A">
        <w:rPr>
          <w:b/>
          <w:sz w:val="28"/>
          <w:szCs w:val="28"/>
        </w:rPr>
        <w:t>4.17</w:t>
      </w:r>
      <w:proofErr w:type="gramStart"/>
      <w:r w:rsidR="00020E7E" w:rsidRPr="003C6D3A">
        <w:rPr>
          <w:b/>
          <w:sz w:val="28"/>
          <w:szCs w:val="28"/>
        </w:rPr>
        <w:t xml:space="preserve"> </w:t>
      </w:r>
      <w:r w:rsidR="00020E7E" w:rsidRPr="003C6D3A">
        <w:rPr>
          <w:rFonts w:eastAsiaTheme="minorHAnsi"/>
          <w:b/>
          <w:sz w:val="28"/>
          <w:szCs w:val="28"/>
          <w:lang w:eastAsia="en-US"/>
        </w:rPr>
        <w:t xml:space="preserve"> О</w:t>
      </w:r>
      <w:proofErr w:type="gramEnd"/>
      <w:r w:rsidR="00020E7E" w:rsidRPr="003C6D3A">
        <w:rPr>
          <w:rFonts w:eastAsiaTheme="minorHAnsi"/>
          <w:b/>
          <w:sz w:val="28"/>
          <w:szCs w:val="28"/>
          <w:lang w:eastAsia="en-US"/>
        </w:rPr>
        <w:t>существляет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00500D92" w:rsidRPr="003C6D3A">
        <w:rPr>
          <w:rFonts w:eastAsiaTheme="minorHAnsi"/>
          <w:b/>
          <w:sz w:val="28"/>
          <w:szCs w:val="28"/>
          <w:lang w:eastAsia="en-US"/>
        </w:rPr>
        <w:t xml:space="preserve"> </w:t>
      </w:r>
    </w:p>
    <w:p w:rsidR="000D4E2D" w:rsidRPr="00C64056" w:rsidRDefault="000D4E2D" w:rsidP="00EA3B21">
      <w:pPr>
        <w:adjustRightInd w:val="0"/>
        <w:jc w:val="both"/>
        <w:rPr>
          <w:rFonts w:eastAsiaTheme="minorHAnsi"/>
          <w:b/>
          <w:sz w:val="28"/>
          <w:szCs w:val="28"/>
          <w:highlight w:val="yellow"/>
          <w:lang w:eastAsia="en-US"/>
        </w:rPr>
      </w:pPr>
    </w:p>
    <w:p w:rsidR="003C6D3A" w:rsidRPr="003C6D3A" w:rsidRDefault="003C6D3A" w:rsidP="003C6D3A">
      <w:pPr>
        <w:ind w:firstLine="709"/>
        <w:jc w:val="both"/>
        <w:rPr>
          <w:sz w:val="28"/>
          <w:szCs w:val="28"/>
        </w:rPr>
      </w:pPr>
      <w:proofErr w:type="gramStart"/>
      <w:r w:rsidRPr="003C6D3A">
        <w:rPr>
          <w:sz w:val="28"/>
          <w:szCs w:val="28"/>
        </w:rPr>
        <w:t>В 2019 году общедоступное и бесплатное начальное общее, основное общее, среднее общее образование в 29 общеобразовательных организациях городского округа город Рыбинск получали 19 345 обучающихся, из них 1 061 обучающийся с ОВЗ (задержка психического развития), для 400 человек из которых образовательный процесс организован в 53 классах, функционирующих в 15 общеобразовательных организациях.</w:t>
      </w:r>
      <w:proofErr w:type="gramEnd"/>
    </w:p>
    <w:p w:rsidR="003C6D3A" w:rsidRPr="003C6D3A" w:rsidRDefault="003C6D3A" w:rsidP="003C6D3A">
      <w:pPr>
        <w:ind w:firstLine="709"/>
        <w:jc w:val="both"/>
        <w:rPr>
          <w:sz w:val="28"/>
          <w:szCs w:val="28"/>
        </w:rPr>
      </w:pPr>
      <w:r w:rsidRPr="003C6D3A">
        <w:rPr>
          <w:sz w:val="28"/>
          <w:szCs w:val="28"/>
        </w:rPr>
        <w:t xml:space="preserve">Государственную итоговую аттестацию за курс средней школы успешно прошли 100 % выпускников 11 классов. </w:t>
      </w:r>
    </w:p>
    <w:p w:rsidR="003C6D3A" w:rsidRPr="003C6D3A" w:rsidRDefault="003C6D3A" w:rsidP="003C6D3A">
      <w:pPr>
        <w:ind w:firstLine="709"/>
        <w:jc w:val="both"/>
        <w:rPr>
          <w:sz w:val="28"/>
          <w:szCs w:val="28"/>
        </w:rPr>
      </w:pPr>
      <w:r w:rsidRPr="003C6D3A">
        <w:rPr>
          <w:sz w:val="28"/>
          <w:szCs w:val="28"/>
        </w:rPr>
        <w:t>В 2019 году функционировали 56 муниципальных детских сада и 44 группы в 9 школах. Общее количество воспитанников – 10280.</w:t>
      </w:r>
    </w:p>
    <w:p w:rsidR="003C6D3A" w:rsidRPr="003C6D3A" w:rsidRDefault="003C6D3A" w:rsidP="003C6D3A">
      <w:pPr>
        <w:ind w:firstLine="709"/>
        <w:jc w:val="both"/>
        <w:rPr>
          <w:sz w:val="28"/>
          <w:szCs w:val="28"/>
        </w:rPr>
      </w:pPr>
      <w:r w:rsidRPr="003C6D3A">
        <w:rPr>
          <w:sz w:val="28"/>
          <w:szCs w:val="28"/>
        </w:rPr>
        <w:t xml:space="preserve">За период с 1 января 2019 по 31 декабря 2019 года дополнительным образованием всего охвачено 19 345 воспитанников и обучающихся, что составляет 81,19 % от общего числа детей возраста 5-18 лет (25300 человек). </w:t>
      </w:r>
    </w:p>
    <w:p w:rsidR="003C6D3A" w:rsidRPr="003C6D3A" w:rsidRDefault="003C6D3A" w:rsidP="003C6D3A">
      <w:pPr>
        <w:ind w:firstLine="709"/>
        <w:jc w:val="both"/>
        <w:rPr>
          <w:sz w:val="28"/>
          <w:szCs w:val="28"/>
        </w:rPr>
      </w:pPr>
      <w:r w:rsidRPr="003C6D3A">
        <w:rPr>
          <w:sz w:val="28"/>
          <w:szCs w:val="28"/>
        </w:rPr>
        <w:t xml:space="preserve">Организация питания обучающихся общеобразовательных организаций осуществляется в </w:t>
      </w:r>
      <w:proofErr w:type="gramStart"/>
      <w:r w:rsidRPr="003C6D3A">
        <w:rPr>
          <w:sz w:val="28"/>
          <w:szCs w:val="28"/>
        </w:rPr>
        <w:t>соответствии</w:t>
      </w:r>
      <w:proofErr w:type="gramEnd"/>
      <w:r w:rsidRPr="003C6D3A">
        <w:rPr>
          <w:sz w:val="28"/>
          <w:szCs w:val="28"/>
        </w:rPr>
        <w:t xml:space="preserve"> с законодательством. В 2019 году 52% </w:t>
      </w:r>
      <w:proofErr w:type="gramStart"/>
      <w:r w:rsidRPr="003C6D3A">
        <w:rPr>
          <w:sz w:val="28"/>
          <w:szCs w:val="28"/>
        </w:rPr>
        <w:t>обучающихся</w:t>
      </w:r>
      <w:proofErr w:type="gramEnd"/>
      <w:r w:rsidRPr="003C6D3A">
        <w:rPr>
          <w:sz w:val="28"/>
          <w:szCs w:val="28"/>
        </w:rPr>
        <w:t xml:space="preserve"> получали одноразовое питание, 19% – двухразовое.</w:t>
      </w:r>
    </w:p>
    <w:p w:rsidR="003C6D3A" w:rsidRPr="003C6D3A" w:rsidRDefault="003C6D3A" w:rsidP="003C6D3A">
      <w:pPr>
        <w:ind w:firstLine="709"/>
        <w:jc w:val="both"/>
        <w:rPr>
          <w:sz w:val="28"/>
          <w:szCs w:val="28"/>
        </w:rPr>
      </w:pPr>
      <w:r w:rsidRPr="003C6D3A">
        <w:rPr>
          <w:sz w:val="28"/>
          <w:szCs w:val="28"/>
        </w:rPr>
        <w:t>В 2019 году через лагеря с дневным пребыванием детей при школах организованным отдыхом охвачено было 2 080 детей.</w:t>
      </w:r>
    </w:p>
    <w:p w:rsidR="00020E7E" w:rsidRPr="001E368C" w:rsidRDefault="00263DE6" w:rsidP="00EA3B21">
      <w:pPr>
        <w:spacing w:before="100" w:beforeAutospacing="1" w:after="100" w:afterAutospacing="1"/>
        <w:jc w:val="both"/>
        <w:rPr>
          <w:b/>
          <w:sz w:val="28"/>
          <w:szCs w:val="28"/>
        </w:rPr>
      </w:pPr>
      <w:r w:rsidRPr="001E368C">
        <w:rPr>
          <w:b/>
          <w:sz w:val="28"/>
          <w:szCs w:val="28"/>
        </w:rPr>
        <w:t>4.18</w:t>
      </w:r>
      <w:proofErr w:type="gramStart"/>
      <w:r w:rsidR="00020E7E" w:rsidRPr="001E368C">
        <w:rPr>
          <w:b/>
          <w:sz w:val="28"/>
          <w:szCs w:val="28"/>
        </w:rPr>
        <w:t xml:space="preserve"> В</w:t>
      </w:r>
      <w:proofErr w:type="gramEnd"/>
      <w:r w:rsidR="00020E7E" w:rsidRPr="001E368C">
        <w:rPr>
          <w:b/>
          <w:sz w:val="28"/>
          <w:szCs w:val="28"/>
        </w:rPr>
        <w:t xml:space="preserve"> размерах, предусмотренных на соответствующий финансовый год, ежегодно выделяет из бюджета средства на проведение официальных физкультурно-оздоровительных и спортивных мероприятий для населения города.</w:t>
      </w:r>
      <w:r w:rsidR="00BA377D" w:rsidRPr="001E368C">
        <w:rPr>
          <w:b/>
          <w:sz w:val="28"/>
          <w:szCs w:val="28"/>
        </w:rPr>
        <w:t xml:space="preserve"> </w:t>
      </w:r>
    </w:p>
    <w:p w:rsidR="00EF15C3" w:rsidRPr="00C64056" w:rsidRDefault="00EF15C3" w:rsidP="00EF15C3">
      <w:pPr>
        <w:ind w:firstLine="708"/>
        <w:jc w:val="both"/>
        <w:rPr>
          <w:sz w:val="28"/>
          <w:szCs w:val="28"/>
          <w:highlight w:val="yellow"/>
        </w:rPr>
      </w:pPr>
      <w:r w:rsidRPr="001E368C">
        <w:rPr>
          <w:sz w:val="28"/>
          <w:szCs w:val="28"/>
        </w:rPr>
        <w:t>В 201</w:t>
      </w:r>
      <w:r w:rsidR="001E368C">
        <w:rPr>
          <w:sz w:val="28"/>
          <w:szCs w:val="28"/>
        </w:rPr>
        <w:t>9</w:t>
      </w:r>
      <w:r w:rsidRPr="001E368C">
        <w:rPr>
          <w:sz w:val="28"/>
          <w:szCs w:val="28"/>
        </w:rPr>
        <w:t xml:space="preserve"> году </w:t>
      </w:r>
      <w:r w:rsidR="001E368C">
        <w:rPr>
          <w:sz w:val="28"/>
          <w:szCs w:val="28"/>
        </w:rPr>
        <w:t>н</w:t>
      </w:r>
      <w:r w:rsidR="001E368C" w:rsidRPr="001E368C">
        <w:rPr>
          <w:sz w:val="28"/>
          <w:szCs w:val="28"/>
        </w:rPr>
        <w:t xml:space="preserve">а проведение официальных </w:t>
      </w:r>
      <w:proofErr w:type="spellStart"/>
      <w:r w:rsidR="001E368C" w:rsidRPr="001E368C">
        <w:rPr>
          <w:sz w:val="28"/>
          <w:szCs w:val="28"/>
        </w:rPr>
        <w:t>физкультурно</w:t>
      </w:r>
      <w:proofErr w:type="spellEnd"/>
      <w:r w:rsidR="001E368C" w:rsidRPr="001E368C">
        <w:rPr>
          <w:sz w:val="28"/>
          <w:szCs w:val="28"/>
        </w:rPr>
        <w:t xml:space="preserve"> оздоровительных и спортивных мероприятий</w:t>
      </w:r>
      <w:r w:rsidR="001E368C" w:rsidRPr="005D3AE9">
        <w:rPr>
          <w:sz w:val="28"/>
          <w:szCs w:val="28"/>
        </w:rPr>
        <w:t xml:space="preserve"> </w:t>
      </w:r>
      <w:r w:rsidRPr="001E368C">
        <w:rPr>
          <w:sz w:val="28"/>
          <w:szCs w:val="28"/>
        </w:rPr>
        <w:t xml:space="preserve">из муниципального бюджета выделено </w:t>
      </w:r>
      <w:r w:rsidR="001E368C" w:rsidRPr="005D3AE9">
        <w:rPr>
          <w:sz w:val="28"/>
          <w:szCs w:val="28"/>
        </w:rPr>
        <w:t>4145,5 тыс. руб.</w:t>
      </w:r>
    </w:p>
    <w:p w:rsidR="00C743B4" w:rsidRPr="000C093F" w:rsidRDefault="00C743B4" w:rsidP="00EA3B21">
      <w:pPr>
        <w:spacing w:before="100" w:beforeAutospacing="1" w:after="100" w:afterAutospacing="1"/>
        <w:jc w:val="both"/>
        <w:outlineLvl w:val="1"/>
        <w:rPr>
          <w:b/>
          <w:bCs/>
          <w:i/>
          <w:sz w:val="28"/>
          <w:szCs w:val="28"/>
        </w:rPr>
      </w:pPr>
      <w:r w:rsidRPr="000C093F">
        <w:rPr>
          <w:b/>
          <w:bCs/>
          <w:i/>
          <w:sz w:val="28"/>
          <w:szCs w:val="28"/>
        </w:rPr>
        <w:lastRenderedPageBreak/>
        <w:t>Стороны совместно:</w:t>
      </w:r>
    </w:p>
    <w:p w:rsidR="00C743B4" w:rsidRPr="000C093F" w:rsidRDefault="00263DE6" w:rsidP="00EA3B21">
      <w:pPr>
        <w:spacing w:before="100" w:beforeAutospacing="1" w:after="100" w:afterAutospacing="1"/>
        <w:jc w:val="both"/>
        <w:rPr>
          <w:b/>
          <w:sz w:val="28"/>
          <w:szCs w:val="28"/>
        </w:rPr>
      </w:pPr>
      <w:r w:rsidRPr="000C093F">
        <w:rPr>
          <w:b/>
          <w:sz w:val="28"/>
          <w:szCs w:val="28"/>
        </w:rPr>
        <w:t>4.36</w:t>
      </w:r>
      <w:proofErr w:type="gramStart"/>
      <w:r w:rsidR="00C743B4" w:rsidRPr="000C093F">
        <w:rPr>
          <w:b/>
          <w:sz w:val="28"/>
          <w:szCs w:val="28"/>
        </w:rPr>
        <w:t xml:space="preserve"> С</w:t>
      </w:r>
      <w:proofErr w:type="gramEnd"/>
      <w:r w:rsidR="00C743B4" w:rsidRPr="000C093F">
        <w:rPr>
          <w:b/>
          <w:sz w:val="28"/>
          <w:szCs w:val="28"/>
        </w:rPr>
        <w:t xml:space="preserve">одействуют проведению социально значимых </w:t>
      </w:r>
      <w:proofErr w:type="spellStart"/>
      <w:r w:rsidR="00C743B4" w:rsidRPr="000C093F">
        <w:rPr>
          <w:b/>
          <w:sz w:val="28"/>
          <w:szCs w:val="28"/>
        </w:rPr>
        <w:t>культурно-досуговых</w:t>
      </w:r>
      <w:proofErr w:type="spellEnd"/>
      <w:r w:rsidR="00C743B4" w:rsidRPr="000C093F">
        <w:rPr>
          <w:b/>
          <w:sz w:val="28"/>
          <w:szCs w:val="28"/>
        </w:rPr>
        <w:t xml:space="preserve"> молодежных акций, организуемых для работающей, студенческой и учащейся молодежи, проводят конкурсы, смотры, выставки.</w:t>
      </w:r>
      <w:r w:rsidR="004677E9" w:rsidRPr="000C093F">
        <w:rPr>
          <w:b/>
          <w:sz w:val="28"/>
          <w:szCs w:val="28"/>
        </w:rPr>
        <w:t xml:space="preserve"> </w:t>
      </w:r>
    </w:p>
    <w:p w:rsidR="000C093F" w:rsidRDefault="000C093F" w:rsidP="000C093F">
      <w:pPr>
        <w:ind w:firstLine="708"/>
        <w:jc w:val="both"/>
        <w:rPr>
          <w:sz w:val="28"/>
          <w:szCs w:val="28"/>
        </w:rPr>
      </w:pPr>
      <w:r w:rsidRPr="003C511F">
        <w:rPr>
          <w:sz w:val="28"/>
          <w:szCs w:val="28"/>
        </w:rPr>
        <w:t xml:space="preserve">Отдел по молодежной политике, совместно с подведомственными учреждениями  Департамента по физической культуре, спорту и молодежной политике, органами молодежного </w:t>
      </w:r>
      <w:proofErr w:type="gramStart"/>
      <w:r w:rsidRPr="003C511F">
        <w:rPr>
          <w:sz w:val="28"/>
          <w:szCs w:val="28"/>
        </w:rPr>
        <w:t>самоуправления</w:t>
      </w:r>
      <w:proofErr w:type="gramEnd"/>
      <w:r w:rsidRPr="003C511F">
        <w:rPr>
          <w:sz w:val="28"/>
          <w:szCs w:val="28"/>
        </w:rPr>
        <w:t xml:space="preserve"> созданными на базе предприятий города (ПАО «ОДК - Сатурн», АО «ОДК – Газовые турбины», </w:t>
      </w:r>
      <w:r>
        <w:rPr>
          <w:sz w:val="28"/>
          <w:szCs w:val="28"/>
        </w:rPr>
        <w:t xml:space="preserve"> </w:t>
      </w:r>
      <w:r w:rsidRPr="003C511F">
        <w:rPr>
          <w:sz w:val="28"/>
          <w:szCs w:val="28"/>
        </w:rPr>
        <w:t>АО «КБ «Луч», АО «ССЗ «Вымпел», АО «РЗП», ООО «ИС «</w:t>
      </w:r>
      <w:proofErr w:type="spellStart"/>
      <w:r w:rsidRPr="003C511F">
        <w:rPr>
          <w:sz w:val="28"/>
          <w:szCs w:val="28"/>
        </w:rPr>
        <w:t>Криста</w:t>
      </w:r>
      <w:proofErr w:type="spellEnd"/>
      <w:r w:rsidRPr="003C511F">
        <w:rPr>
          <w:sz w:val="28"/>
          <w:szCs w:val="28"/>
        </w:rPr>
        <w:t>»</w:t>
      </w:r>
      <w:r>
        <w:rPr>
          <w:sz w:val="28"/>
          <w:szCs w:val="28"/>
        </w:rPr>
        <w:t xml:space="preserve">, </w:t>
      </w:r>
      <w:r w:rsidRPr="00AF6ED6">
        <w:rPr>
          <w:color w:val="000000"/>
          <w:sz w:val="28"/>
          <w:szCs w:val="28"/>
          <w:shd w:val="clear" w:color="auto" w:fill="FFFFFF"/>
        </w:rPr>
        <w:t>ООО «Верфь братьев Нобель», ГП ЯО "Северный водоканал" г.</w:t>
      </w:r>
      <w:r>
        <w:rPr>
          <w:color w:val="000000"/>
          <w:sz w:val="28"/>
          <w:szCs w:val="28"/>
          <w:shd w:val="clear" w:color="auto" w:fill="FFFFFF"/>
        </w:rPr>
        <w:t xml:space="preserve"> </w:t>
      </w:r>
      <w:r w:rsidRPr="00AF6ED6">
        <w:rPr>
          <w:color w:val="000000"/>
          <w:sz w:val="28"/>
          <w:szCs w:val="28"/>
          <w:shd w:val="clear" w:color="auto" w:fill="FFFFFF"/>
        </w:rPr>
        <w:t>Рыбинск</w:t>
      </w:r>
      <w:r>
        <w:rPr>
          <w:color w:val="000000"/>
          <w:shd w:val="clear" w:color="auto" w:fill="FFFFFF"/>
        </w:rPr>
        <w:t xml:space="preserve">, </w:t>
      </w:r>
      <w:r w:rsidRPr="00AF6ED6">
        <w:rPr>
          <w:color w:val="000000"/>
          <w:sz w:val="28"/>
          <w:szCs w:val="28"/>
          <w:shd w:val="clear" w:color="auto" w:fill="FFFFFF"/>
        </w:rPr>
        <w:t>АО «Ярославский бройлер»</w:t>
      </w:r>
      <w:r w:rsidRPr="003C511F">
        <w:rPr>
          <w:sz w:val="28"/>
          <w:szCs w:val="28"/>
        </w:rPr>
        <w:t xml:space="preserve">),  общественными молодёжными организациями, учебными заведениями реализует социально значимые </w:t>
      </w:r>
      <w:r>
        <w:rPr>
          <w:sz w:val="28"/>
          <w:szCs w:val="28"/>
        </w:rPr>
        <w:t xml:space="preserve">проекты, </w:t>
      </w:r>
      <w:proofErr w:type="spellStart"/>
      <w:r w:rsidRPr="003C511F">
        <w:rPr>
          <w:sz w:val="28"/>
          <w:szCs w:val="28"/>
        </w:rPr>
        <w:t>культурно-досуговые</w:t>
      </w:r>
      <w:proofErr w:type="spellEnd"/>
      <w:r>
        <w:rPr>
          <w:sz w:val="28"/>
          <w:szCs w:val="28"/>
        </w:rPr>
        <w:t xml:space="preserve">, гражданско-патриотические, массовые физкультурные мероприятия для молодёжи и с её участием. </w:t>
      </w:r>
    </w:p>
    <w:p w:rsidR="000C093F" w:rsidRPr="00AF6ED6" w:rsidRDefault="000C093F" w:rsidP="000C093F">
      <w:pPr>
        <w:ind w:firstLine="709"/>
        <w:rPr>
          <w:color w:val="000000"/>
          <w:shd w:val="clear" w:color="auto" w:fill="FFFFFF"/>
        </w:rPr>
      </w:pPr>
      <w:r w:rsidRPr="003C511F">
        <w:rPr>
          <w:sz w:val="28"/>
          <w:szCs w:val="28"/>
        </w:rPr>
        <w:t>Всего в 201</w:t>
      </w:r>
      <w:r>
        <w:rPr>
          <w:sz w:val="28"/>
          <w:szCs w:val="28"/>
        </w:rPr>
        <w:t xml:space="preserve">9 году проведено 88 </w:t>
      </w:r>
      <w:r w:rsidRPr="004E72D1">
        <w:rPr>
          <w:sz w:val="28"/>
          <w:szCs w:val="28"/>
        </w:rPr>
        <w:t>мероприятий, в которых приняли участие</w:t>
      </w:r>
      <w:r w:rsidRPr="004E72D1">
        <w:rPr>
          <w:b/>
          <w:sz w:val="28"/>
          <w:szCs w:val="28"/>
        </w:rPr>
        <w:t xml:space="preserve"> </w:t>
      </w:r>
      <w:r w:rsidRPr="00035A5C">
        <w:rPr>
          <w:sz w:val="28"/>
          <w:szCs w:val="28"/>
        </w:rPr>
        <w:t xml:space="preserve">более </w:t>
      </w:r>
      <w:r>
        <w:rPr>
          <w:sz w:val="28"/>
          <w:szCs w:val="28"/>
        </w:rPr>
        <w:t>24</w:t>
      </w:r>
      <w:r w:rsidRPr="003B11DB">
        <w:rPr>
          <w:sz w:val="28"/>
          <w:szCs w:val="28"/>
        </w:rPr>
        <w:t xml:space="preserve"> </w:t>
      </w:r>
      <w:r w:rsidRPr="00035A5C">
        <w:rPr>
          <w:sz w:val="28"/>
          <w:szCs w:val="28"/>
        </w:rPr>
        <w:t>тыс. человек.</w:t>
      </w:r>
    </w:p>
    <w:p w:rsidR="00C743B4" w:rsidRPr="005E514C" w:rsidRDefault="00263DE6" w:rsidP="00EA3B21">
      <w:pPr>
        <w:spacing w:before="100" w:beforeAutospacing="1" w:after="100" w:afterAutospacing="1"/>
        <w:jc w:val="both"/>
        <w:rPr>
          <w:b/>
          <w:sz w:val="28"/>
          <w:szCs w:val="28"/>
        </w:rPr>
      </w:pPr>
      <w:r w:rsidRPr="005E514C">
        <w:rPr>
          <w:b/>
          <w:sz w:val="28"/>
          <w:szCs w:val="28"/>
        </w:rPr>
        <w:t>5</w:t>
      </w:r>
      <w:r w:rsidR="00C743B4" w:rsidRPr="005E514C">
        <w:rPr>
          <w:b/>
          <w:sz w:val="28"/>
          <w:szCs w:val="28"/>
        </w:rPr>
        <w:t>. В области обеспечения правопорядка</w:t>
      </w:r>
    </w:p>
    <w:p w:rsidR="00C743B4" w:rsidRPr="005E514C" w:rsidRDefault="00C743B4" w:rsidP="00EA3B21">
      <w:pPr>
        <w:spacing w:before="100" w:beforeAutospacing="1" w:after="100" w:afterAutospacing="1"/>
        <w:jc w:val="both"/>
        <w:outlineLvl w:val="1"/>
        <w:rPr>
          <w:b/>
          <w:bCs/>
          <w:i/>
          <w:sz w:val="28"/>
          <w:szCs w:val="28"/>
        </w:rPr>
      </w:pPr>
      <w:r w:rsidRPr="005E514C">
        <w:rPr>
          <w:b/>
          <w:bCs/>
          <w:i/>
          <w:sz w:val="28"/>
          <w:szCs w:val="28"/>
        </w:rPr>
        <w:t>Администрация:</w:t>
      </w:r>
    </w:p>
    <w:p w:rsidR="00C743B4" w:rsidRPr="00142060" w:rsidRDefault="00263DE6" w:rsidP="00EA3B21">
      <w:pPr>
        <w:jc w:val="both"/>
        <w:rPr>
          <w:b/>
          <w:color w:val="000000"/>
          <w:sz w:val="28"/>
          <w:szCs w:val="28"/>
        </w:rPr>
      </w:pPr>
      <w:r w:rsidRPr="00142060">
        <w:rPr>
          <w:b/>
          <w:sz w:val="28"/>
          <w:szCs w:val="28"/>
        </w:rPr>
        <w:t>5.1</w:t>
      </w:r>
      <w:proofErr w:type="gramStart"/>
      <w:r w:rsidR="00C743B4" w:rsidRPr="00142060">
        <w:rPr>
          <w:b/>
          <w:sz w:val="28"/>
          <w:szCs w:val="28"/>
        </w:rPr>
        <w:t xml:space="preserve"> </w:t>
      </w:r>
      <w:r w:rsidR="00C743B4" w:rsidRPr="00142060">
        <w:rPr>
          <w:b/>
          <w:color w:val="000000"/>
          <w:sz w:val="28"/>
          <w:szCs w:val="28"/>
        </w:rPr>
        <w:t>О</w:t>
      </w:r>
      <w:proofErr w:type="gramEnd"/>
      <w:r w:rsidR="00C743B4" w:rsidRPr="00142060">
        <w:rPr>
          <w:b/>
          <w:color w:val="000000"/>
          <w:sz w:val="28"/>
          <w:szCs w:val="28"/>
        </w:rPr>
        <w:t>рганизует выполнение мероприятий муниципальной программы по обеспечению общественного порядка и противодействию терроризму на территории городского округа город Рыбинск.</w:t>
      </w:r>
      <w:r w:rsidR="00933E5F" w:rsidRPr="00142060">
        <w:rPr>
          <w:b/>
          <w:color w:val="000000"/>
          <w:sz w:val="28"/>
          <w:szCs w:val="28"/>
        </w:rPr>
        <w:t xml:space="preserve"> </w:t>
      </w:r>
    </w:p>
    <w:p w:rsidR="00142060" w:rsidRPr="00142060" w:rsidRDefault="00142060" w:rsidP="00142060">
      <w:pPr>
        <w:ind w:firstLine="708"/>
        <w:jc w:val="both"/>
        <w:rPr>
          <w:sz w:val="28"/>
          <w:szCs w:val="28"/>
        </w:rPr>
      </w:pPr>
      <w:r w:rsidRPr="00142060">
        <w:rPr>
          <w:sz w:val="28"/>
          <w:szCs w:val="28"/>
        </w:rPr>
        <w:t>В рамках муниципальной программы «Обеспечение общественного порядка и противодействие терроризму на территории городского округа город Рыбинск», утверждённой постановлением Администрации от 03.09.2019 №2313 (в редакции от 19.09.2019 №2426) осуществляется развитие системы видеонаблюдения в местах с массовым пребыванием граждан и аварийно-опасных участках дорог. В соответствии с мероприятиями программы всего установлено 48 видеокамер. На реализацию данных мероприятий в 2019 году из средств городского бюджета было выделено 306 тыс. рублей.</w:t>
      </w:r>
    </w:p>
    <w:p w:rsidR="00142060" w:rsidRPr="00142060" w:rsidRDefault="00142060" w:rsidP="00142060">
      <w:pPr>
        <w:ind w:firstLine="708"/>
        <w:jc w:val="both"/>
        <w:rPr>
          <w:b/>
          <w:sz w:val="28"/>
          <w:szCs w:val="28"/>
        </w:rPr>
      </w:pPr>
      <w:r w:rsidRPr="00142060">
        <w:rPr>
          <w:sz w:val="28"/>
          <w:szCs w:val="28"/>
        </w:rPr>
        <w:t xml:space="preserve">Продолжены работы по правовому воспитанию населения, гармонизации межнациональных отношений, созданию условий для вовлечения граждан к охране общественного порядка. Многие мероприятия рассчитаны на подростков в </w:t>
      </w:r>
      <w:proofErr w:type="gramStart"/>
      <w:r w:rsidRPr="00142060">
        <w:rPr>
          <w:sz w:val="28"/>
          <w:szCs w:val="28"/>
        </w:rPr>
        <w:t>возрасте</w:t>
      </w:r>
      <w:proofErr w:type="gramEnd"/>
      <w:r w:rsidRPr="00142060">
        <w:rPr>
          <w:sz w:val="28"/>
          <w:szCs w:val="28"/>
        </w:rPr>
        <w:t xml:space="preserve"> от 14 до 18 лет.</w:t>
      </w:r>
    </w:p>
    <w:p w:rsidR="00C743B4" w:rsidRPr="00142060" w:rsidRDefault="00C743B4" w:rsidP="00EA3B21">
      <w:pPr>
        <w:adjustRightInd w:val="0"/>
        <w:jc w:val="both"/>
        <w:rPr>
          <w:b/>
          <w:sz w:val="28"/>
          <w:szCs w:val="28"/>
        </w:rPr>
      </w:pPr>
    </w:p>
    <w:p w:rsidR="00C743B4" w:rsidRPr="00142060" w:rsidRDefault="00263DE6" w:rsidP="00EA3B21">
      <w:pPr>
        <w:adjustRightInd w:val="0"/>
        <w:jc w:val="both"/>
        <w:rPr>
          <w:rFonts w:eastAsiaTheme="minorHAnsi"/>
          <w:b/>
          <w:sz w:val="28"/>
          <w:szCs w:val="28"/>
          <w:lang w:eastAsia="en-US"/>
        </w:rPr>
      </w:pPr>
      <w:r w:rsidRPr="00142060">
        <w:rPr>
          <w:b/>
          <w:sz w:val="28"/>
          <w:szCs w:val="28"/>
        </w:rPr>
        <w:t>5.2</w:t>
      </w:r>
      <w:proofErr w:type="gramStart"/>
      <w:r w:rsidR="00C743B4" w:rsidRPr="00142060">
        <w:rPr>
          <w:b/>
          <w:sz w:val="28"/>
          <w:szCs w:val="28"/>
        </w:rPr>
        <w:t xml:space="preserve"> О</w:t>
      </w:r>
      <w:proofErr w:type="gramEnd"/>
      <w:r w:rsidR="00C743B4" w:rsidRPr="00142060">
        <w:rPr>
          <w:rFonts w:eastAsiaTheme="minorHAnsi"/>
          <w:b/>
          <w:sz w:val="28"/>
          <w:szCs w:val="28"/>
          <w:lang w:eastAsia="en-US"/>
        </w:rPr>
        <w:t>казывает поддержку гражданам и их объединениям, участвующим в охране общественного порядка, создаёт условия для деятельности народных дружин.</w:t>
      </w:r>
      <w:r w:rsidR="00933E5F" w:rsidRPr="00142060">
        <w:rPr>
          <w:rFonts w:eastAsiaTheme="minorHAnsi"/>
          <w:b/>
          <w:sz w:val="28"/>
          <w:szCs w:val="28"/>
          <w:lang w:eastAsia="en-US"/>
        </w:rPr>
        <w:t xml:space="preserve"> </w:t>
      </w:r>
    </w:p>
    <w:p w:rsidR="00142060" w:rsidRPr="00142060" w:rsidRDefault="00142060" w:rsidP="00142060">
      <w:pPr>
        <w:ind w:firstLine="708"/>
        <w:jc w:val="both"/>
        <w:rPr>
          <w:sz w:val="28"/>
          <w:szCs w:val="28"/>
        </w:rPr>
      </w:pPr>
      <w:r w:rsidRPr="00142060">
        <w:rPr>
          <w:sz w:val="28"/>
          <w:szCs w:val="28"/>
        </w:rPr>
        <w:lastRenderedPageBreak/>
        <w:t>В 2019 году в рамках реализации полномочий органов местного самоуправления продолжена работа по созданию на территории городского округа город Рыбинск добровольных народных дружин.</w:t>
      </w:r>
    </w:p>
    <w:p w:rsidR="00142060" w:rsidRPr="00142060" w:rsidRDefault="00142060" w:rsidP="00142060">
      <w:pPr>
        <w:pStyle w:val="a5"/>
        <w:ind w:left="0" w:firstLine="708"/>
        <w:jc w:val="both"/>
        <w:rPr>
          <w:sz w:val="28"/>
          <w:szCs w:val="28"/>
        </w:rPr>
      </w:pPr>
      <w:r w:rsidRPr="00142060">
        <w:rPr>
          <w:sz w:val="28"/>
          <w:szCs w:val="28"/>
        </w:rPr>
        <w:t>В настоящее время на территории городского округа действуют шесть народных дружин:</w:t>
      </w:r>
    </w:p>
    <w:p w:rsidR="00142060" w:rsidRPr="00142060" w:rsidRDefault="00142060" w:rsidP="00142060">
      <w:pPr>
        <w:pStyle w:val="a5"/>
        <w:ind w:left="709"/>
        <w:jc w:val="both"/>
        <w:rPr>
          <w:sz w:val="28"/>
          <w:szCs w:val="28"/>
        </w:rPr>
      </w:pPr>
      <w:r w:rsidRPr="00142060">
        <w:rPr>
          <w:sz w:val="28"/>
          <w:szCs w:val="28"/>
        </w:rPr>
        <w:t xml:space="preserve">- «Рыбинск ДНД» в </w:t>
      </w:r>
      <w:proofErr w:type="gramStart"/>
      <w:r w:rsidRPr="00142060">
        <w:rPr>
          <w:sz w:val="28"/>
          <w:szCs w:val="28"/>
        </w:rPr>
        <w:t>количестве</w:t>
      </w:r>
      <w:proofErr w:type="gramEnd"/>
      <w:r w:rsidRPr="00142060">
        <w:rPr>
          <w:sz w:val="28"/>
          <w:szCs w:val="28"/>
        </w:rPr>
        <w:t xml:space="preserve"> 16 человек; </w:t>
      </w:r>
    </w:p>
    <w:p w:rsidR="00142060" w:rsidRPr="00142060" w:rsidRDefault="00142060" w:rsidP="00142060">
      <w:pPr>
        <w:pStyle w:val="a5"/>
        <w:ind w:left="708"/>
        <w:jc w:val="both"/>
        <w:rPr>
          <w:sz w:val="28"/>
          <w:szCs w:val="28"/>
        </w:rPr>
      </w:pPr>
      <w:r w:rsidRPr="00142060">
        <w:rPr>
          <w:sz w:val="28"/>
          <w:szCs w:val="28"/>
        </w:rPr>
        <w:t xml:space="preserve">- «ДНД Алекс» в </w:t>
      </w:r>
      <w:proofErr w:type="gramStart"/>
      <w:r w:rsidRPr="00142060">
        <w:rPr>
          <w:sz w:val="28"/>
          <w:szCs w:val="28"/>
        </w:rPr>
        <w:t>количестве</w:t>
      </w:r>
      <w:proofErr w:type="gramEnd"/>
      <w:r w:rsidRPr="00142060">
        <w:rPr>
          <w:sz w:val="28"/>
          <w:szCs w:val="28"/>
        </w:rPr>
        <w:t xml:space="preserve"> 14 человек;</w:t>
      </w:r>
    </w:p>
    <w:p w:rsidR="00142060" w:rsidRPr="00142060" w:rsidRDefault="00142060" w:rsidP="00142060">
      <w:pPr>
        <w:pStyle w:val="a5"/>
        <w:ind w:left="708"/>
        <w:jc w:val="both"/>
        <w:rPr>
          <w:sz w:val="28"/>
          <w:szCs w:val="28"/>
        </w:rPr>
      </w:pPr>
      <w:r w:rsidRPr="00142060">
        <w:rPr>
          <w:sz w:val="28"/>
          <w:szCs w:val="28"/>
        </w:rPr>
        <w:t xml:space="preserve">- Казачья дружина в </w:t>
      </w:r>
      <w:proofErr w:type="gramStart"/>
      <w:r w:rsidRPr="00142060">
        <w:rPr>
          <w:sz w:val="28"/>
          <w:szCs w:val="28"/>
        </w:rPr>
        <w:t>количестве</w:t>
      </w:r>
      <w:proofErr w:type="gramEnd"/>
      <w:r w:rsidRPr="00142060">
        <w:rPr>
          <w:sz w:val="28"/>
          <w:szCs w:val="28"/>
        </w:rPr>
        <w:t xml:space="preserve"> 6 человек;</w:t>
      </w:r>
    </w:p>
    <w:p w:rsidR="00142060" w:rsidRPr="00142060" w:rsidRDefault="00142060" w:rsidP="00142060">
      <w:pPr>
        <w:pStyle w:val="a5"/>
        <w:ind w:left="0" w:firstLine="540"/>
        <w:jc w:val="both"/>
        <w:rPr>
          <w:sz w:val="28"/>
          <w:szCs w:val="28"/>
        </w:rPr>
      </w:pPr>
      <w:r w:rsidRPr="00142060">
        <w:rPr>
          <w:sz w:val="28"/>
          <w:szCs w:val="28"/>
        </w:rPr>
        <w:tab/>
        <w:t>- «ДНД «Сатурн» в количестве 18 человек;</w:t>
      </w:r>
    </w:p>
    <w:p w:rsidR="00142060" w:rsidRPr="00142060" w:rsidRDefault="00142060" w:rsidP="00142060">
      <w:pPr>
        <w:pStyle w:val="a5"/>
        <w:ind w:left="0" w:firstLine="540"/>
        <w:jc w:val="both"/>
        <w:rPr>
          <w:sz w:val="28"/>
          <w:szCs w:val="28"/>
        </w:rPr>
      </w:pPr>
      <w:r w:rsidRPr="00142060">
        <w:rPr>
          <w:sz w:val="28"/>
          <w:szCs w:val="28"/>
        </w:rPr>
        <w:tab/>
        <w:t xml:space="preserve">- ДНД «Ветераны правоохранительных органов» в </w:t>
      </w:r>
      <w:proofErr w:type="gramStart"/>
      <w:r w:rsidRPr="00142060">
        <w:rPr>
          <w:sz w:val="28"/>
          <w:szCs w:val="28"/>
        </w:rPr>
        <w:t>количестве</w:t>
      </w:r>
      <w:proofErr w:type="gramEnd"/>
      <w:r w:rsidRPr="00142060">
        <w:rPr>
          <w:sz w:val="28"/>
          <w:szCs w:val="28"/>
        </w:rPr>
        <w:t xml:space="preserve"> 10 человек</w:t>
      </w:r>
    </w:p>
    <w:p w:rsidR="00142060" w:rsidRPr="00142060" w:rsidRDefault="00142060" w:rsidP="00142060">
      <w:pPr>
        <w:pStyle w:val="a5"/>
        <w:ind w:left="0" w:firstLine="540"/>
        <w:jc w:val="both"/>
        <w:rPr>
          <w:sz w:val="28"/>
          <w:szCs w:val="28"/>
        </w:rPr>
      </w:pPr>
      <w:r w:rsidRPr="00142060">
        <w:rPr>
          <w:sz w:val="28"/>
          <w:szCs w:val="28"/>
        </w:rPr>
        <w:tab/>
        <w:t>- ДНД «</w:t>
      </w:r>
      <w:proofErr w:type="spellStart"/>
      <w:r w:rsidRPr="00142060">
        <w:rPr>
          <w:sz w:val="28"/>
          <w:szCs w:val="28"/>
        </w:rPr>
        <w:t>Яросвет</w:t>
      </w:r>
      <w:proofErr w:type="spellEnd"/>
      <w:r w:rsidRPr="00142060">
        <w:rPr>
          <w:sz w:val="28"/>
          <w:szCs w:val="28"/>
        </w:rPr>
        <w:t>» в количестве 12 человек.</w:t>
      </w:r>
    </w:p>
    <w:p w:rsidR="00142060" w:rsidRPr="00142060" w:rsidRDefault="00142060" w:rsidP="00142060">
      <w:pPr>
        <w:pStyle w:val="a5"/>
        <w:ind w:left="0" w:firstLine="540"/>
        <w:jc w:val="both"/>
        <w:rPr>
          <w:sz w:val="28"/>
          <w:szCs w:val="28"/>
        </w:rPr>
      </w:pPr>
      <w:r w:rsidRPr="00142060">
        <w:rPr>
          <w:sz w:val="28"/>
          <w:szCs w:val="28"/>
        </w:rPr>
        <w:t>Удостоверениями и повязками утверждённого образца члены добровольных народных дружин обеспечены.</w:t>
      </w:r>
    </w:p>
    <w:p w:rsidR="00142060" w:rsidRPr="00142060" w:rsidRDefault="00142060" w:rsidP="00142060">
      <w:pPr>
        <w:pStyle w:val="a5"/>
        <w:ind w:left="0" w:firstLine="540"/>
        <w:jc w:val="both"/>
        <w:rPr>
          <w:sz w:val="28"/>
          <w:szCs w:val="28"/>
        </w:rPr>
      </w:pPr>
      <w:r w:rsidRPr="00142060">
        <w:rPr>
          <w:sz w:val="28"/>
          <w:szCs w:val="28"/>
        </w:rPr>
        <w:t xml:space="preserve">Вопросы взаимодействия между правоохранительными органами, добровольными народными дружинами и органами местного самоуправления, а также организации деятельности ДНД рассматриваются на заседании штаба добровольных народных дружин. </w:t>
      </w:r>
    </w:p>
    <w:p w:rsidR="00142060" w:rsidRPr="00142060" w:rsidRDefault="00142060" w:rsidP="00142060">
      <w:pPr>
        <w:pStyle w:val="a5"/>
        <w:ind w:left="0" w:firstLine="540"/>
        <w:jc w:val="both"/>
        <w:rPr>
          <w:sz w:val="28"/>
          <w:szCs w:val="28"/>
        </w:rPr>
      </w:pPr>
      <w:r w:rsidRPr="00142060">
        <w:rPr>
          <w:sz w:val="28"/>
          <w:szCs w:val="28"/>
        </w:rPr>
        <w:t>В соответствии с полномочиями органов местного самоуправления принято постановление Администрации городского округа город Рыбинск от 28.09.2015 № 2804 «О создании штаба народных дружин городского округа город Рыбинск», утвердившее состав штаба и Положение о штабе народных дружин (в редакции постановления Администрации городского округа город Рыбинск от 27.06.2017 №1803).</w:t>
      </w:r>
    </w:p>
    <w:p w:rsidR="00142060" w:rsidRPr="00142060" w:rsidRDefault="00142060" w:rsidP="00142060">
      <w:pPr>
        <w:ind w:right="-1" w:firstLine="708"/>
        <w:jc w:val="both"/>
        <w:rPr>
          <w:sz w:val="28"/>
          <w:szCs w:val="28"/>
        </w:rPr>
      </w:pPr>
      <w:r w:rsidRPr="00142060">
        <w:rPr>
          <w:sz w:val="28"/>
          <w:szCs w:val="28"/>
        </w:rPr>
        <w:t>Количественный и качественный состав членов добровольных народных дружин ежемесячно уточняется с органами внутренних дел.</w:t>
      </w:r>
    </w:p>
    <w:p w:rsidR="00142060" w:rsidRPr="00142060" w:rsidRDefault="00142060" w:rsidP="00142060">
      <w:pPr>
        <w:ind w:firstLine="708"/>
        <w:jc w:val="both"/>
        <w:rPr>
          <w:sz w:val="28"/>
          <w:szCs w:val="28"/>
        </w:rPr>
      </w:pPr>
      <w:r w:rsidRPr="00142060">
        <w:rPr>
          <w:sz w:val="28"/>
          <w:szCs w:val="28"/>
        </w:rPr>
        <w:t xml:space="preserve">Постановлением Администрации городского округа город Рыбинск от 03.09.2019 № 2313 (в редакции от 19.09.2019 № 2426) принята новая редакция муниципальной программы «Обеспечение общественного порядка и противодействие терроризму на территории городского округа город Рыбинск» на 2019-2022 годы», в части организации деятельности добровольных формирований населения по охране общественного порядка: </w:t>
      </w:r>
    </w:p>
    <w:p w:rsidR="00142060" w:rsidRPr="003D12E7" w:rsidRDefault="00142060" w:rsidP="00142060">
      <w:pPr>
        <w:ind w:left="-140" w:firstLine="860"/>
        <w:jc w:val="both"/>
        <w:rPr>
          <w:sz w:val="28"/>
          <w:szCs w:val="28"/>
        </w:rPr>
      </w:pPr>
      <w:r w:rsidRPr="003D12E7">
        <w:rPr>
          <w:sz w:val="28"/>
          <w:szCs w:val="28"/>
        </w:rPr>
        <w:t xml:space="preserve"> - изготовление удостоверений для членов добровольных народных дружин; </w:t>
      </w:r>
    </w:p>
    <w:p w:rsidR="00142060" w:rsidRPr="003D12E7" w:rsidRDefault="00142060" w:rsidP="00142060">
      <w:pPr>
        <w:ind w:left="-140" w:firstLine="860"/>
        <w:jc w:val="both"/>
        <w:rPr>
          <w:sz w:val="28"/>
          <w:szCs w:val="28"/>
        </w:rPr>
      </w:pPr>
      <w:r w:rsidRPr="003D12E7">
        <w:rPr>
          <w:sz w:val="28"/>
          <w:szCs w:val="28"/>
        </w:rPr>
        <w:t xml:space="preserve"> - приобретение проездных билетов на все виды городского общественного транспорта для членов добровольных народных дружин. </w:t>
      </w:r>
    </w:p>
    <w:p w:rsidR="00691068" w:rsidRPr="0002261D" w:rsidRDefault="00263DE6" w:rsidP="00EA3B21">
      <w:pPr>
        <w:spacing w:before="100" w:beforeAutospacing="1" w:after="100" w:afterAutospacing="1"/>
        <w:jc w:val="both"/>
        <w:rPr>
          <w:b/>
          <w:sz w:val="28"/>
          <w:szCs w:val="28"/>
        </w:rPr>
      </w:pPr>
      <w:r w:rsidRPr="0002261D">
        <w:rPr>
          <w:b/>
          <w:sz w:val="28"/>
          <w:szCs w:val="28"/>
        </w:rPr>
        <w:t>6</w:t>
      </w:r>
      <w:r w:rsidR="00691068" w:rsidRPr="0002261D">
        <w:rPr>
          <w:b/>
          <w:sz w:val="28"/>
          <w:szCs w:val="28"/>
        </w:rPr>
        <w:t>. В области взаимодействия и социального партнерства</w:t>
      </w:r>
    </w:p>
    <w:p w:rsidR="00691068" w:rsidRPr="0002261D" w:rsidRDefault="00691068" w:rsidP="00EA3B21">
      <w:pPr>
        <w:spacing w:before="100" w:beforeAutospacing="1" w:after="100" w:afterAutospacing="1"/>
        <w:jc w:val="both"/>
        <w:outlineLvl w:val="1"/>
        <w:rPr>
          <w:b/>
          <w:bCs/>
          <w:i/>
          <w:sz w:val="28"/>
          <w:szCs w:val="28"/>
        </w:rPr>
      </w:pPr>
      <w:r w:rsidRPr="0002261D">
        <w:rPr>
          <w:b/>
          <w:bCs/>
          <w:i/>
          <w:sz w:val="28"/>
          <w:szCs w:val="28"/>
        </w:rPr>
        <w:t>Администрация:</w:t>
      </w:r>
    </w:p>
    <w:p w:rsidR="003B0210" w:rsidRPr="00253CAD" w:rsidRDefault="00263DE6" w:rsidP="00EA3B21">
      <w:pPr>
        <w:snapToGrid w:val="0"/>
        <w:jc w:val="both"/>
        <w:rPr>
          <w:b/>
          <w:sz w:val="28"/>
          <w:szCs w:val="28"/>
        </w:rPr>
      </w:pPr>
      <w:r w:rsidRPr="00253CAD">
        <w:rPr>
          <w:b/>
          <w:sz w:val="28"/>
          <w:szCs w:val="28"/>
        </w:rPr>
        <w:t>6</w:t>
      </w:r>
      <w:r w:rsidR="003B0210" w:rsidRPr="00253CAD">
        <w:rPr>
          <w:b/>
          <w:sz w:val="28"/>
          <w:szCs w:val="28"/>
        </w:rPr>
        <w:t>.1</w:t>
      </w:r>
      <w:proofErr w:type="gramStart"/>
      <w:r w:rsidR="003B0210" w:rsidRPr="00253CAD">
        <w:rPr>
          <w:b/>
          <w:sz w:val="28"/>
          <w:szCs w:val="28"/>
        </w:rPr>
        <w:t xml:space="preserve"> П</w:t>
      </w:r>
      <w:proofErr w:type="gramEnd"/>
      <w:r w:rsidR="003B0210" w:rsidRPr="00253CAD">
        <w:rPr>
          <w:b/>
          <w:sz w:val="28"/>
          <w:szCs w:val="28"/>
        </w:rPr>
        <w:t>роводит уведомительную реги</w:t>
      </w:r>
      <w:r w:rsidR="005E22FF" w:rsidRPr="00253CAD">
        <w:rPr>
          <w:b/>
          <w:sz w:val="28"/>
          <w:szCs w:val="28"/>
        </w:rPr>
        <w:t xml:space="preserve">страцию коллективных договоров </w:t>
      </w:r>
      <w:r w:rsidR="003B0210" w:rsidRPr="00253CAD">
        <w:rPr>
          <w:b/>
          <w:sz w:val="28"/>
          <w:szCs w:val="28"/>
        </w:rPr>
        <w:t>и территориальных соглашений.</w:t>
      </w:r>
      <w:r w:rsidR="00933E5F" w:rsidRPr="00253CAD">
        <w:rPr>
          <w:b/>
          <w:sz w:val="28"/>
          <w:szCs w:val="28"/>
        </w:rPr>
        <w:t xml:space="preserve"> </w:t>
      </w:r>
    </w:p>
    <w:p w:rsidR="00253CAD" w:rsidRDefault="00253CAD" w:rsidP="00253CAD">
      <w:pPr>
        <w:pStyle w:val="af"/>
        <w:ind w:firstLine="709"/>
        <w:rPr>
          <w:sz w:val="28"/>
          <w:szCs w:val="28"/>
        </w:rPr>
      </w:pPr>
      <w:r>
        <w:rPr>
          <w:sz w:val="28"/>
          <w:szCs w:val="28"/>
        </w:rPr>
        <w:t xml:space="preserve">В 2019 году Департаментом по социальной защите населения проведена уведомительная регистрация 41 коллективного договора и </w:t>
      </w:r>
      <w:r>
        <w:rPr>
          <w:sz w:val="28"/>
          <w:szCs w:val="28"/>
        </w:rPr>
        <w:lastRenderedPageBreak/>
        <w:t>изменений в них предприятий и организаций городского округа город Рыбинск, всего действовало 85 коллективных договоров.</w:t>
      </w:r>
    </w:p>
    <w:p w:rsidR="006175D7" w:rsidRPr="00C64056" w:rsidRDefault="006175D7" w:rsidP="00EA3B21">
      <w:pPr>
        <w:snapToGrid w:val="0"/>
        <w:jc w:val="both"/>
        <w:rPr>
          <w:b/>
          <w:sz w:val="28"/>
          <w:szCs w:val="28"/>
          <w:highlight w:val="yellow"/>
        </w:rPr>
      </w:pPr>
    </w:p>
    <w:p w:rsidR="00691068" w:rsidRPr="0002261D" w:rsidRDefault="00263DE6" w:rsidP="00EA3B21">
      <w:pPr>
        <w:spacing w:before="100" w:beforeAutospacing="1" w:after="100" w:afterAutospacing="1"/>
        <w:jc w:val="both"/>
        <w:rPr>
          <w:b/>
          <w:sz w:val="28"/>
          <w:szCs w:val="28"/>
        </w:rPr>
      </w:pPr>
      <w:r w:rsidRPr="0002261D">
        <w:rPr>
          <w:b/>
          <w:sz w:val="28"/>
          <w:szCs w:val="28"/>
        </w:rPr>
        <w:t>6</w:t>
      </w:r>
      <w:r w:rsidR="00691068" w:rsidRPr="0002261D">
        <w:rPr>
          <w:b/>
          <w:sz w:val="28"/>
          <w:szCs w:val="28"/>
        </w:rPr>
        <w:t>.2</w:t>
      </w:r>
      <w:proofErr w:type="gramStart"/>
      <w:r w:rsidR="00691068" w:rsidRPr="0002261D">
        <w:rPr>
          <w:b/>
          <w:sz w:val="28"/>
          <w:szCs w:val="28"/>
        </w:rPr>
        <w:t xml:space="preserve"> В</w:t>
      </w:r>
      <w:proofErr w:type="gramEnd"/>
      <w:r w:rsidR="00691068" w:rsidRPr="0002261D">
        <w:rPr>
          <w:b/>
          <w:sz w:val="28"/>
          <w:szCs w:val="28"/>
        </w:rPr>
        <w:t xml:space="preserve"> установленном порядке направляет проекты нормативных правовых актов органов местного самоуправления в сфере труда, включая вопросы социально-экономических интересов работников, а также документов и материалов, необходимых для их обсуждения, на рассмотрение в городскую трехстороннюю комиссию по регулированию социально-трудовых отношений и учитывает мотивированные заключения Сторон на проекты актов, о </w:t>
      </w:r>
      <w:r w:rsidR="00632366" w:rsidRPr="0002261D">
        <w:rPr>
          <w:b/>
          <w:sz w:val="28"/>
          <w:szCs w:val="28"/>
        </w:rPr>
        <w:t>результатах информирует Стороны.</w:t>
      </w:r>
    </w:p>
    <w:p w:rsidR="0037298A" w:rsidRPr="0002261D" w:rsidRDefault="0037298A" w:rsidP="00EA3B21">
      <w:pPr>
        <w:spacing w:before="100" w:beforeAutospacing="1" w:after="100" w:afterAutospacing="1"/>
        <w:jc w:val="both"/>
        <w:rPr>
          <w:sz w:val="28"/>
          <w:szCs w:val="28"/>
        </w:rPr>
      </w:pPr>
      <w:r w:rsidRPr="0002261D">
        <w:rPr>
          <w:sz w:val="28"/>
          <w:szCs w:val="28"/>
        </w:rPr>
        <w:t>Выполняется.</w:t>
      </w:r>
    </w:p>
    <w:p w:rsidR="00691068" w:rsidRPr="0002261D" w:rsidRDefault="00263DE6" w:rsidP="00EA3B21">
      <w:pPr>
        <w:spacing w:before="100" w:beforeAutospacing="1" w:after="100" w:afterAutospacing="1"/>
        <w:jc w:val="both"/>
        <w:rPr>
          <w:b/>
          <w:sz w:val="28"/>
          <w:szCs w:val="28"/>
        </w:rPr>
      </w:pPr>
      <w:r w:rsidRPr="0002261D">
        <w:rPr>
          <w:b/>
          <w:sz w:val="28"/>
          <w:szCs w:val="28"/>
        </w:rPr>
        <w:t>6</w:t>
      </w:r>
      <w:r w:rsidR="00691068" w:rsidRPr="0002261D">
        <w:rPr>
          <w:b/>
          <w:sz w:val="28"/>
          <w:szCs w:val="28"/>
        </w:rPr>
        <w:t>.3</w:t>
      </w:r>
      <w:proofErr w:type="gramStart"/>
      <w:r w:rsidR="00691068" w:rsidRPr="0002261D">
        <w:rPr>
          <w:b/>
          <w:sz w:val="28"/>
          <w:szCs w:val="28"/>
        </w:rPr>
        <w:t xml:space="preserve"> В</w:t>
      </w:r>
      <w:proofErr w:type="gramEnd"/>
      <w:r w:rsidR="00691068" w:rsidRPr="0002261D">
        <w:rPr>
          <w:b/>
          <w:sz w:val="28"/>
          <w:szCs w:val="28"/>
        </w:rPr>
        <w:t xml:space="preserve"> период действия Соглашения не допуска</w:t>
      </w:r>
      <w:r w:rsidR="00081D6A" w:rsidRPr="0002261D">
        <w:rPr>
          <w:b/>
          <w:sz w:val="28"/>
          <w:szCs w:val="28"/>
        </w:rPr>
        <w:t>е</w:t>
      </w:r>
      <w:r w:rsidR="00691068" w:rsidRPr="0002261D">
        <w:rPr>
          <w:b/>
          <w:sz w:val="28"/>
          <w:szCs w:val="28"/>
        </w:rPr>
        <w:t>т принятия нормативных правовых актов, ухудшающих социально – экономическое положение работников, работодателей без обсуждения их проектов с Работодателями и Профсоюзами.</w:t>
      </w:r>
    </w:p>
    <w:p w:rsidR="0037298A" w:rsidRPr="0002261D" w:rsidRDefault="0037298A" w:rsidP="00EA3B21">
      <w:pPr>
        <w:spacing w:before="100" w:beforeAutospacing="1" w:after="100" w:afterAutospacing="1"/>
        <w:jc w:val="both"/>
        <w:rPr>
          <w:b/>
          <w:sz w:val="28"/>
          <w:szCs w:val="28"/>
        </w:rPr>
      </w:pPr>
      <w:r w:rsidRPr="0002261D">
        <w:rPr>
          <w:b/>
          <w:sz w:val="28"/>
          <w:szCs w:val="28"/>
        </w:rPr>
        <w:t>Выполняется.</w:t>
      </w:r>
    </w:p>
    <w:p w:rsidR="00691068" w:rsidRPr="0026640E" w:rsidRDefault="00263DE6" w:rsidP="00EA3B21">
      <w:pPr>
        <w:spacing w:before="100" w:beforeAutospacing="1" w:after="100" w:afterAutospacing="1"/>
        <w:jc w:val="both"/>
        <w:rPr>
          <w:b/>
          <w:sz w:val="28"/>
          <w:szCs w:val="28"/>
        </w:rPr>
      </w:pPr>
      <w:r w:rsidRPr="0026640E">
        <w:rPr>
          <w:b/>
          <w:sz w:val="28"/>
          <w:szCs w:val="28"/>
        </w:rPr>
        <w:t>6</w:t>
      </w:r>
      <w:r w:rsidR="00691068" w:rsidRPr="0026640E">
        <w:rPr>
          <w:b/>
          <w:sz w:val="28"/>
          <w:szCs w:val="28"/>
        </w:rPr>
        <w:t>.4</w:t>
      </w:r>
      <w:proofErr w:type="gramStart"/>
      <w:r w:rsidR="00691068" w:rsidRPr="0026640E">
        <w:rPr>
          <w:b/>
          <w:sz w:val="28"/>
          <w:szCs w:val="28"/>
        </w:rPr>
        <w:t xml:space="preserve"> О</w:t>
      </w:r>
      <w:proofErr w:type="gramEnd"/>
      <w:r w:rsidR="00691068" w:rsidRPr="0026640E">
        <w:rPr>
          <w:b/>
          <w:sz w:val="28"/>
          <w:szCs w:val="28"/>
        </w:rPr>
        <w:t>беспечивает возможность участия представителей:</w:t>
      </w:r>
    </w:p>
    <w:p w:rsidR="00691068" w:rsidRPr="0026640E" w:rsidRDefault="00691068" w:rsidP="00EA3B21">
      <w:pPr>
        <w:spacing w:before="100" w:beforeAutospacing="1" w:after="100" w:afterAutospacing="1"/>
        <w:jc w:val="both"/>
        <w:rPr>
          <w:b/>
          <w:sz w:val="28"/>
          <w:szCs w:val="28"/>
        </w:rPr>
      </w:pPr>
      <w:proofErr w:type="gramStart"/>
      <w:r w:rsidRPr="0026640E">
        <w:rPr>
          <w:b/>
          <w:sz w:val="28"/>
          <w:szCs w:val="28"/>
        </w:rPr>
        <w:t>- профсоюзов, работодателей в работе городских постоянно действующих комиссий, рассматривающих вопросы, связанные с реализацией социально-трудовых интересов и конституционных гарантий работников, обеспечения занятости, улучшения жилищных условий и другие проблемы, связанные с реализацией социально - экономических</w:t>
      </w:r>
      <w:r w:rsidR="00632366" w:rsidRPr="0026640E">
        <w:rPr>
          <w:b/>
          <w:sz w:val="28"/>
          <w:szCs w:val="28"/>
        </w:rPr>
        <w:t xml:space="preserve"> интересов населения;</w:t>
      </w:r>
      <w:proofErr w:type="gramEnd"/>
    </w:p>
    <w:p w:rsidR="00691068" w:rsidRPr="0026640E" w:rsidRDefault="00691068" w:rsidP="00EA3B21">
      <w:pPr>
        <w:spacing w:before="100" w:beforeAutospacing="1" w:after="100" w:afterAutospacing="1"/>
        <w:jc w:val="both"/>
        <w:rPr>
          <w:b/>
          <w:sz w:val="28"/>
          <w:szCs w:val="28"/>
        </w:rPr>
      </w:pPr>
      <w:r w:rsidRPr="0026640E">
        <w:rPr>
          <w:b/>
          <w:sz w:val="28"/>
          <w:szCs w:val="28"/>
        </w:rPr>
        <w:t>- отраслевых профсоюзов при разработке и реализации мероприятий, затрагивающих социально-трудовые права и интересы работников соответствующих отраслей.</w:t>
      </w:r>
      <w:r w:rsidR="00933E5F" w:rsidRPr="0026640E">
        <w:rPr>
          <w:b/>
          <w:sz w:val="28"/>
          <w:szCs w:val="28"/>
        </w:rPr>
        <w:t xml:space="preserve"> </w:t>
      </w:r>
    </w:p>
    <w:p w:rsidR="0026640E" w:rsidRPr="000970D2" w:rsidRDefault="0026640E" w:rsidP="0026640E">
      <w:pPr>
        <w:tabs>
          <w:tab w:val="left" w:pos="1197"/>
        </w:tabs>
        <w:ind w:firstLine="709"/>
        <w:jc w:val="both"/>
        <w:rPr>
          <w:sz w:val="28"/>
          <w:szCs w:val="28"/>
        </w:rPr>
      </w:pPr>
      <w:r w:rsidRPr="000970D2">
        <w:rPr>
          <w:sz w:val="28"/>
          <w:szCs w:val="28"/>
        </w:rPr>
        <w:t xml:space="preserve">Председатель Рыбинской городской организации Ярославской областной общественной организации – профсоюза работников народного образования и науки РФ </w:t>
      </w:r>
      <w:proofErr w:type="spellStart"/>
      <w:r w:rsidRPr="000970D2">
        <w:rPr>
          <w:sz w:val="28"/>
          <w:szCs w:val="28"/>
        </w:rPr>
        <w:t>Закиматова</w:t>
      </w:r>
      <w:proofErr w:type="spellEnd"/>
      <w:r w:rsidRPr="000970D2">
        <w:rPr>
          <w:sz w:val="28"/>
          <w:szCs w:val="28"/>
        </w:rPr>
        <w:t xml:space="preserve"> Галина Тимофеевна, является членом комиссии по утверждению материалов о награждении работников образовательных учреждений городского округа город Рыбинск; принимает участие в работе конференций, круглых столов и других мероприятиях, проводимых муниципальной системой образования.</w:t>
      </w:r>
    </w:p>
    <w:p w:rsidR="0026640E" w:rsidRPr="000970D2" w:rsidRDefault="0026640E" w:rsidP="0026640E">
      <w:pPr>
        <w:tabs>
          <w:tab w:val="left" w:pos="1197"/>
        </w:tabs>
        <w:ind w:firstLine="709"/>
        <w:jc w:val="both"/>
        <w:rPr>
          <w:sz w:val="28"/>
          <w:szCs w:val="28"/>
        </w:rPr>
      </w:pPr>
      <w:r w:rsidRPr="000970D2">
        <w:rPr>
          <w:sz w:val="28"/>
          <w:szCs w:val="28"/>
        </w:rPr>
        <w:t xml:space="preserve">В каждом образовательном учреждении созданы условия для активной работы профессиональных союзов для рассмотрения вопросов, связанных с реализацией социально – трудовых интересов и конституционных гарантий работников. </w:t>
      </w:r>
    </w:p>
    <w:p w:rsidR="008B5377" w:rsidRPr="00C64056" w:rsidRDefault="0026640E" w:rsidP="0026640E">
      <w:pPr>
        <w:jc w:val="both"/>
        <w:rPr>
          <w:sz w:val="28"/>
          <w:szCs w:val="28"/>
          <w:highlight w:val="yellow"/>
        </w:rPr>
      </w:pPr>
      <w:r w:rsidRPr="000970D2">
        <w:rPr>
          <w:sz w:val="28"/>
          <w:szCs w:val="28"/>
        </w:rPr>
        <w:lastRenderedPageBreak/>
        <w:t>Председатель Рыбинской городской организации Ярославской областной общественной организации – профсоюза работников народного образования и науки РФ является членом постоянно действующей муниципальной Аттестационной комиссии по аттестации руководителей муниципальных образовательных организаций (9 раз в год), а также членом комиссии по рассмотрению и утверждению наградных документов работников муниципальной системы образования (1 раз в год).</w:t>
      </w:r>
      <w:r w:rsidR="008B5377" w:rsidRPr="00C64056">
        <w:rPr>
          <w:sz w:val="28"/>
          <w:szCs w:val="28"/>
          <w:highlight w:val="yellow"/>
        </w:rPr>
        <w:t xml:space="preserve"> </w:t>
      </w:r>
    </w:p>
    <w:p w:rsidR="008B5377" w:rsidRPr="00C64056" w:rsidRDefault="008B5377" w:rsidP="00EA3B21">
      <w:pPr>
        <w:spacing w:before="100" w:beforeAutospacing="1" w:after="100" w:afterAutospacing="1"/>
        <w:jc w:val="both"/>
        <w:rPr>
          <w:b/>
          <w:sz w:val="28"/>
          <w:szCs w:val="28"/>
          <w:highlight w:val="yellow"/>
        </w:rPr>
      </w:pPr>
    </w:p>
    <w:p w:rsidR="00691068" w:rsidRPr="003C6D3A" w:rsidRDefault="00263DE6" w:rsidP="00EA3B21">
      <w:pPr>
        <w:spacing w:before="100" w:beforeAutospacing="1" w:after="100" w:afterAutospacing="1"/>
        <w:jc w:val="both"/>
        <w:rPr>
          <w:b/>
          <w:sz w:val="28"/>
          <w:szCs w:val="28"/>
        </w:rPr>
      </w:pPr>
      <w:r w:rsidRPr="003C6D3A">
        <w:rPr>
          <w:b/>
          <w:sz w:val="28"/>
          <w:szCs w:val="28"/>
        </w:rPr>
        <w:t>6</w:t>
      </w:r>
      <w:r w:rsidR="00691068" w:rsidRPr="003C6D3A">
        <w:rPr>
          <w:b/>
          <w:sz w:val="28"/>
          <w:szCs w:val="28"/>
        </w:rPr>
        <w:t>.</w:t>
      </w:r>
      <w:r w:rsidR="00B14E07" w:rsidRPr="003C6D3A">
        <w:rPr>
          <w:b/>
          <w:sz w:val="28"/>
          <w:szCs w:val="28"/>
        </w:rPr>
        <w:t>5</w:t>
      </w:r>
      <w:proofErr w:type="gramStart"/>
      <w:r w:rsidR="00691068" w:rsidRPr="003C6D3A">
        <w:rPr>
          <w:b/>
          <w:sz w:val="28"/>
          <w:szCs w:val="28"/>
        </w:rPr>
        <w:t xml:space="preserve"> Д</w:t>
      </w:r>
      <w:proofErr w:type="gramEnd"/>
      <w:r w:rsidR="00691068" w:rsidRPr="003C6D3A">
        <w:rPr>
          <w:b/>
          <w:sz w:val="28"/>
          <w:szCs w:val="28"/>
        </w:rPr>
        <w:t>ля работы профсоюз</w:t>
      </w:r>
      <w:r w:rsidR="009A1465" w:rsidRPr="003C6D3A">
        <w:rPr>
          <w:b/>
          <w:sz w:val="28"/>
          <w:szCs w:val="28"/>
        </w:rPr>
        <w:t>ной организации</w:t>
      </w:r>
      <w:r w:rsidR="00691068" w:rsidRPr="003C6D3A">
        <w:rPr>
          <w:b/>
          <w:sz w:val="28"/>
          <w:szCs w:val="28"/>
        </w:rPr>
        <w:t xml:space="preserve"> по мере необходимости выделяет помещение, оборудованное телефоном на безвозмездной основе.</w:t>
      </w:r>
      <w:r w:rsidR="00933E5F" w:rsidRPr="003C6D3A">
        <w:rPr>
          <w:b/>
          <w:sz w:val="28"/>
          <w:szCs w:val="28"/>
        </w:rPr>
        <w:t xml:space="preserve"> </w:t>
      </w:r>
    </w:p>
    <w:p w:rsidR="0037298A" w:rsidRPr="003C6D3A" w:rsidRDefault="0037298A" w:rsidP="0037298A">
      <w:pPr>
        <w:spacing w:before="100" w:beforeAutospacing="1" w:after="100" w:afterAutospacing="1"/>
        <w:ind w:firstLine="708"/>
        <w:jc w:val="both"/>
        <w:rPr>
          <w:b/>
          <w:sz w:val="28"/>
          <w:szCs w:val="28"/>
        </w:rPr>
      </w:pPr>
      <w:r w:rsidRPr="003C6D3A">
        <w:rPr>
          <w:sz w:val="28"/>
          <w:szCs w:val="28"/>
        </w:rPr>
        <w:t>Для организации работы Рыбинской городской организации Ярославской областной общественной организации – профсоюза работников образования и науки РФ Департаментом имущественных и земельных отношений Администрации городского округа город Рыбинск по договору безвозмездного пользования предоставлено нежилое помещение, общей площадью 37,7 кв.м., расположенное по адресу: Ярославская область, г. Рыбинск, пр. Ленина, д.158а.</w:t>
      </w:r>
    </w:p>
    <w:p w:rsidR="00564E17" w:rsidRPr="0002261D" w:rsidRDefault="00564E17" w:rsidP="00564E17">
      <w:pPr>
        <w:spacing w:before="100" w:beforeAutospacing="1" w:after="100" w:afterAutospacing="1"/>
        <w:jc w:val="both"/>
        <w:rPr>
          <w:b/>
          <w:sz w:val="28"/>
          <w:szCs w:val="28"/>
        </w:rPr>
      </w:pPr>
      <w:r w:rsidRPr="0002261D">
        <w:rPr>
          <w:b/>
          <w:sz w:val="28"/>
          <w:szCs w:val="28"/>
        </w:rPr>
        <w:t>6.6</w:t>
      </w:r>
      <w:proofErr w:type="gramStart"/>
      <w:r w:rsidRPr="0002261D">
        <w:rPr>
          <w:b/>
          <w:sz w:val="28"/>
          <w:szCs w:val="28"/>
        </w:rPr>
        <w:t xml:space="preserve"> Н</w:t>
      </w:r>
      <w:proofErr w:type="gramEnd"/>
      <w:r w:rsidRPr="0002261D">
        <w:rPr>
          <w:b/>
          <w:sz w:val="28"/>
          <w:szCs w:val="28"/>
        </w:rPr>
        <w:t xml:space="preserve">е менее одного раза в год проводит встречи Главы городского округа город Рыбинск  с представителями профсоюзов. Оказывает поддержку профсоюзам и работодателям в </w:t>
      </w:r>
      <w:proofErr w:type="gramStart"/>
      <w:r w:rsidRPr="0002261D">
        <w:rPr>
          <w:b/>
          <w:sz w:val="28"/>
          <w:szCs w:val="28"/>
        </w:rPr>
        <w:t>повышении</w:t>
      </w:r>
      <w:proofErr w:type="gramEnd"/>
      <w:r w:rsidRPr="0002261D">
        <w:rPr>
          <w:b/>
          <w:sz w:val="28"/>
          <w:szCs w:val="28"/>
        </w:rPr>
        <w:t xml:space="preserve"> их роли в обществе.</w:t>
      </w:r>
    </w:p>
    <w:p w:rsidR="00564E17" w:rsidRPr="0002261D" w:rsidRDefault="00564E17" w:rsidP="00564E17">
      <w:pPr>
        <w:spacing w:before="100" w:beforeAutospacing="1" w:after="100" w:afterAutospacing="1"/>
        <w:ind w:firstLine="708"/>
        <w:jc w:val="both"/>
        <w:rPr>
          <w:sz w:val="28"/>
          <w:szCs w:val="28"/>
        </w:rPr>
      </w:pPr>
      <w:r w:rsidRPr="0002261D">
        <w:rPr>
          <w:sz w:val="28"/>
          <w:szCs w:val="28"/>
        </w:rPr>
        <w:t>Ежегодный отчет Главы городского округа город Рыбинск предварительно запланирован на 20.0</w:t>
      </w:r>
      <w:r w:rsidR="0002261D" w:rsidRPr="0002261D">
        <w:rPr>
          <w:sz w:val="28"/>
          <w:szCs w:val="28"/>
        </w:rPr>
        <w:t>5</w:t>
      </w:r>
      <w:r w:rsidRPr="0002261D">
        <w:rPr>
          <w:sz w:val="28"/>
          <w:szCs w:val="28"/>
        </w:rPr>
        <w:t>.2019. Отчет размещается на официальном сайте Администрации городского округа город Рыбинск (</w:t>
      </w:r>
      <w:hyperlink r:id="rId14" w:history="1">
        <w:r w:rsidRPr="0002261D">
          <w:rPr>
            <w:rStyle w:val="af1"/>
            <w:sz w:val="28"/>
            <w:szCs w:val="28"/>
          </w:rPr>
          <w:t>http://rybinsk.ru/economy/socio-econom</w:t>
        </w:r>
      </w:hyperlink>
      <w:r w:rsidRPr="0002261D">
        <w:rPr>
          <w:sz w:val="28"/>
          <w:szCs w:val="28"/>
        </w:rPr>
        <w:t>).</w:t>
      </w:r>
    </w:p>
    <w:p w:rsidR="00253CAD" w:rsidRPr="00A45EF6" w:rsidRDefault="00253CAD" w:rsidP="00253CAD">
      <w:pPr>
        <w:spacing w:before="100" w:beforeAutospacing="1" w:after="100" w:afterAutospacing="1"/>
        <w:jc w:val="both"/>
        <w:outlineLvl w:val="1"/>
        <w:rPr>
          <w:b/>
          <w:bCs/>
          <w:i/>
          <w:sz w:val="28"/>
          <w:szCs w:val="28"/>
        </w:rPr>
      </w:pPr>
      <w:r w:rsidRPr="00A45EF6">
        <w:rPr>
          <w:b/>
          <w:bCs/>
          <w:i/>
          <w:sz w:val="28"/>
          <w:szCs w:val="28"/>
        </w:rPr>
        <w:t>Стороны совместно:</w:t>
      </w:r>
    </w:p>
    <w:p w:rsidR="00253CAD" w:rsidRDefault="00253CAD" w:rsidP="00253CAD">
      <w:pPr>
        <w:spacing w:before="100" w:beforeAutospacing="1" w:after="100" w:afterAutospacing="1"/>
        <w:jc w:val="both"/>
        <w:rPr>
          <w:b/>
          <w:sz w:val="28"/>
          <w:szCs w:val="28"/>
        </w:rPr>
      </w:pPr>
      <w:r w:rsidRPr="00253CAD">
        <w:rPr>
          <w:b/>
          <w:sz w:val="28"/>
          <w:szCs w:val="28"/>
        </w:rPr>
        <w:t>6.15</w:t>
      </w:r>
      <w:proofErr w:type="gramStart"/>
      <w:r w:rsidRPr="00253CAD">
        <w:rPr>
          <w:b/>
          <w:sz w:val="28"/>
          <w:szCs w:val="28"/>
        </w:rPr>
        <w:t xml:space="preserve"> О</w:t>
      </w:r>
      <w:proofErr w:type="gramEnd"/>
      <w:r w:rsidRPr="00253CAD">
        <w:rPr>
          <w:b/>
          <w:sz w:val="28"/>
          <w:szCs w:val="28"/>
        </w:rPr>
        <w:t>казывают практическое и методическое содействие заключению коллективных договоров, способствуют вовлечению более широкого круга работодателей и трудовых коллективов в переговорные процессы.</w:t>
      </w:r>
    </w:p>
    <w:p w:rsidR="00253CAD" w:rsidRDefault="00253CAD" w:rsidP="00253CAD">
      <w:pPr>
        <w:pStyle w:val="af"/>
        <w:ind w:firstLine="709"/>
        <w:rPr>
          <w:sz w:val="28"/>
          <w:szCs w:val="28"/>
        </w:rPr>
      </w:pPr>
      <w:r>
        <w:rPr>
          <w:sz w:val="28"/>
          <w:szCs w:val="28"/>
        </w:rPr>
        <w:t xml:space="preserve">Департамент по социальной защите населения постоянно оказывает методическую и консультативную помощь предприятиям и организациям городского округа город Рыбинск по заключению коллективных договоров.  </w:t>
      </w:r>
    </w:p>
    <w:p w:rsidR="00253CAD" w:rsidRPr="00210877" w:rsidRDefault="00253CAD" w:rsidP="00253CAD">
      <w:pPr>
        <w:pStyle w:val="af"/>
        <w:ind w:firstLine="709"/>
        <w:rPr>
          <w:sz w:val="28"/>
          <w:szCs w:val="28"/>
        </w:rPr>
      </w:pPr>
      <w:r w:rsidRPr="00210877">
        <w:rPr>
          <w:sz w:val="28"/>
          <w:szCs w:val="28"/>
        </w:rPr>
        <w:t xml:space="preserve">С помощью  программы  АИАС «Социальное партнерство»  отслеживались сроки действия коллективных договоров. С руководителями организаций проведены беседы по телефону об окончании срока действия коллективного договора и предложением о его перезаключении (продлении или принятии нового коллективного договора). </w:t>
      </w:r>
    </w:p>
    <w:p w:rsidR="00253CAD" w:rsidRPr="00253CAD" w:rsidRDefault="00253CAD" w:rsidP="00253CAD">
      <w:pPr>
        <w:ind w:firstLine="709"/>
        <w:jc w:val="both"/>
        <w:rPr>
          <w:b/>
          <w:sz w:val="28"/>
          <w:szCs w:val="28"/>
        </w:rPr>
      </w:pPr>
      <w:r w:rsidRPr="00210877">
        <w:rPr>
          <w:sz w:val="28"/>
          <w:szCs w:val="28"/>
        </w:rPr>
        <w:lastRenderedPageBreak/>
        <w:t>В соответствии со статьей 51 Трудового кодекса РФ проконтролировано выполнение 30</w:t>
      </w:r>
      <w:r w:rsidRPr="00210877">
        <w:rPr>
          <w:b/>
          <w:sz w:val="28"/>
          <w:szCs w:val="28"/>
        </w:rPr>
        <w:t xml:space="preserve"> </w:t>
      </w:r>
      <w:r w:rsidRPr="00210877">
        <w:rPr>
          <w:sz w:val="28"/>
          <w:szCs w:val="28"/>
        </w:rPr>
        <w:t>коллективных договоров организаций города, что составляет 35,0% от числа действующих на начало 201</w:t>
      </w:r>
      <w:r>
        <w:rPr>
          <w:sz w:val="28"/>
          <w:szCs w:val="28"/>
        </w:rPr>
        <w:t xml:space="preserve">9 года коллективных договоров. </w:t>
      </w:r>
      <w:r w:rsidRPr="00210877">
        <w:rPr>
          <w:sz w:val="28"/>
          <w:szCs w:val="28"/>
        </w:rPr>
        <w:t xml:space="preserve">В предоставляемой организациями информации нарушений по исполнению условий коллективных договоров не отмечалось.     </w:t>
      </w:r>
    </w:p>
    <w:p w:rsidR="003D23E0" w:rsidRPr="00C64056" w:rsidRDefault="003D23E0" w:rsidP="00564E17">
      <w:pPr>
        <w:spacing w:before="100" w:beforeAutospacing="1" w:after="100" w:afterAutospacing="1"/>
        <w:ind w:firstLine="708"/>
        <w:jc w:val="both"/>
        <w:rPr>
          <w:sz w:val="28"/>
          <w:szCs w:val="28"/>
          <w:highlight w:val="yellow"/>
        </w:rPr>
      </w:pPr>
    </w:p>
    <w:p w:rsidR="003D23E0" w:rsidRPr="00253CAD" w:rsidRDefault="003D23E0" w:rsidP="003D23E0">
      <w:pPr>
        <w:adjustRightInd w:val="0"/>
        <w:jc w:val="both"/>
        <w:rPr>
          <w:sz w:val="28"/>
          <w:szCs w:val="28"/>
        </w:rPr>
      </w:pPr>
      <w:r w:rsidRPr="00253CAD">
        <w:rPr>
          <w:sz w:val="28"/>
          <w:szCs w:val="28"/>
        </w:rPr>
        <w:t xml:space="preserve">Заместитель Главы Администрации </w:t>
      </w:r>
    </w:p>
    <w:p w:rsidR="003D23E0" w:rsidRPr="00253CAD" w:rsidRDefault="003D23E0" w:rsidP="003D23E0">
      <w:pPr>
        <w:adjustRightInd w:val="0"/>
        <w:jc w:val="both"/>
        <w:rPr>
          <w:sz w:val="28"/>
          <w:szCs w:val="28"/>
        </w:rPr>
      </w:pPr>
      <w:r w:rsidRPr="00253CAD">
        <w:rPr>
          <w:sz w:val="28"/>
          <w:szCs w:val="28"/>
        </w:rPr>
        <w:t>по социальным вопросам</w:t>
      </w:r>
    </w:p>
    <w:p w:rsidR="003D23E0" w:rsidRPr="00253CAD" w:rsidRDefault="003D23E0" w:rsidP="003D23E0">
      <w:pPr>
        <w:adjustRightInd w:val="0"/>
        <w:jc w:val="both"/>
        <w:rPr>
          <w:sz w:val="28"/>
          <w:szCs w:val="28"/>
        </w:rPr>
      </w:pPr>
      <w:r w:rsidRPr="00253CAD">
        <w:rPr>
          <w:sz w:val="28"/>
          <w:szCs w:val="28"/>
        </w:rPr>
        <w:t>координатор стороны Администрации</w:t>
      </w:r>
      <w:r w:rsidRPr="00253CAD">
        <w:rPr>
          <w:sz w:val="28"/>
          <w:szCs w:val="28"/>
        </w:rPr>
        <w:tab/>
      </w:r>
      <w:r w:rsidRPr="00253CAD">
        <w:rPr>
          <w:sz w:val="28"/>
          <w:szCs w:val="28"/>
        </w:rPr>
        <w:tab/>
      </w:r>
      <w:r w:rsidRPr="00253CAD">
        <w:rPr>
          <w:sz w:val="28"/>
          <w:szCs w:val="28"/>
        </w:rPr>
        <w:tab/>
      </w:r>
      <w:r w:rsidRPr="00253CAD">
        <w:rPr>
          <w:sz w:val="28"/>
          <w:szCs w:val="28"/>
        </w:rPr>
        <w:tab/>
        <w:t>Н.М. Шульдина</w:t>
      </w:r>
    </w:p>
    <w:p w:rsidR="003D23E0" w:rsidRPr="00C64056" w:rsidRDefault="003D23E0" w:rsidP="003D23E0">
      <w:pPr>
        <w:adjustRightInd w:val="0"/>
        <w:jc w:val="both"/>
        <w:rPr>
          <w:sz w:val="28"/>
          <w:szCs w:val="28"/>
          <w:highlight w:val="yellow"/>
        </w:rPr>
      </w:pPr>
    </w:p>
    <w:p w:rsidR="003D23E0" w:rsidRPr="00C64056" w:rsidRDefault="003D23E0" w:rsidP="003D23E0">
      <w:pPr>
        <w:jc w:val="both"/>
        <w:rPr>
          <w:highlight w:val="yellow"/>
        </w:rPr>
      </w:pPr>
    </w:p>
    <w:p w:rsidR="003D23E0" w:rsidRPr="00C64056" w:rsidRDefault="003D23E0" w:rsidP="003D23E0">
      <w:pPr>
        <w:jc w:val="both"/>
        <w:rPr>
          <w:highlight w:val="yellow"/>
        </w:rPr>
      </w:pPr>
    </w:p>
    <w:p w:rsidR="003D23E0" w:rsidRPr="00C64056" w:rsidRDefault="003D23E0" w:rsidP="003D23E0">
      <w:pPr>
        <w:jc w:val="both"/>
        <w:rPr>
          <w:highlight w:val="yellow"/>
        </w:rPr>
      </w:pPr>
    </w:p>
    <w:p w:rsidR="003D23E0" w:rsidRPr="00C64056" w:rsidRDefault="003D23E0" w:rsidP="003D23E0">
      <w:pPr>
        <w:jc w:val="both"/>
        <w:rPr>
          <w:highlight w:val="yellow"/>
        </w:rPr>
      </w:pPr>
    </w:p>
    <w:p w:rsidR="003D23E0" w:rsidRPr="00C64056" w:rsidRDefault="003D23E0" w:rsidP="003D23E0">
      <w:pPr>
        <w:jc w:val="both"/>
        <w:rPr>
          <w:highlight w:val="yellow"/>
        </w:rPr>
      </w:pPr>
    </w:p>
    <w:p w:rsidR="003D23E0" w:rsidRPr="00C64056" w:rsidRDefault="003D23E0" w:rsidP="003D23E0">
      <w:pPr>
        <w:jc w:val="both"/>
        <w:rPr>
          <w:highlight w:val="yellow"/>
        </w:rPr>
      </w:pPr>
    </w:p>
    <w:p w:rsidR="003D23E0" w:rsidRPr="00C64056" w:rsidRDefault="003D23E0" w:rsidP="003D23E0">
      <w:pPr>
        <w:jc w:val="both"/>
        <w:rPr>
          <w:highlight w:val="yellow"/>
        </w:rPr>
      </w:pPr>
    </w:p>
    <w:p w:rsidR="003D23E0" w:rsidRPr="00C64056" w:rsidRDefault="003D23E0" w:rsidP="003D23E0">
      <w:pPr>
        <w:jc w:val="both"/>
        <w:rPr>
          <w:highlight w:val="yellow"/>
        </w:rPr>
      </w:pPr>
    </w:p>
    <w:p w:rsidR="003D23E0" w:rsidRPr="00C64056" w:rsidRDefault="003D23E0" w:rsidP="003D23E0">
      <w:pPr>
        <w:jc w:val="both"/>
        <w:rPr>
          <w:highlight w:val="yellow"/>
        </w:rPr>
      </w:pPr>
    </w:p>
    <w:p w:rsidR="00B01E96" w:rsidRPr="00C64056" w:rsidRDefault="00B01E96" w:rsidP="003D23E0">
      <w:pPr>
        <w:jc w:val="both"/>
        <w:rPr>
          <w:highlight w:val="yellow"/>
        </w:rPr>
      </w:pPr>
    </w:p>
    <w:p w:rsidR="00B01E96" w:rsidRPr="00C64056" w:rsidRDefault="00B01E96" w:rsidP="003D23E0">
      <w:pPr>
        <w:jc w:val="both"/>
        <w:rPr>
          <w:highlight w:val="yellow"/>
        </w:rPr>
      </w:pPr>
    </w:p>
    <w:p w:rsidR="00B01E96" w:rsidRPr="00C64056" w:rsidRDefault="00B01E96" w:rsidP="003D23E0">
      <w:pPr>
        <w:jc w:val="both"/>
        <w:rPr>
          <w:highlight w:val="yellow"/>
        </w:rPr>
      </w:pPr>
    </w:p>
    <w:p w:rsidR="003D23E0" w:rsidRPr="00C64056" w:rsidRDefault="003D23E0" w:rsidP="003D23E0">
      <w:pPr>
        <w:jc w:val="both"/>
        <w:rPr>
          <w:highlight w:val="yellow"/>
        </w:rPr>
      </w:pPr>
    </w:p>
    <w:p w:rsidR="003D23E0" w:rsidRPr="00C64056" w:rsidRDefault="003D23E0" w:rsidP="003D23E0">
      <w:pPr>
        <w:jc w:val="both"/>
        <w:rPr>
          <w:highlight w:val="yellow"/>
        </w:rPr>
      </w:pPr>
    </w:p>
    <w:p w:rsidR="003D23E0" w:rsidRPr="00253CAD" w:rsidRDefault="003D23E0" w:rsidP="003D23E0">
      <w:pPr>
        <w:jc w:val="both"/>
      </w:pPr>
      <w:r w:rsidRPr="00253CAD">
        <w:t xml:space="preserve">Ветров Константин Александрович </w:t>
      </w:r>
    </w:p>
    <w:p w:rsidR="00C25009" w:rsidRPr="003D237E" w:rsidRDefault="003D23E0" w:rsidP="003D23E0">
      <w:pPr>
        <w:jc w:val="both"/>
        <w:rPr>
          <w:b/>
          <w:sz w:val="28"/>
          <w:szCs w:val="28"/>
        </w:rPr>
      </w:pPr>
      <w:r w:rsidRPr="00253CAD">
        <w:t xml:space="preserve">(4855) 290-179 </w:t>
      </w:r>
      <w:hyperlink r:id="rId15" w:history="1">
        <w:r w:rsidRPr="00253CAD">
          <w:rPr>
            <w:rStyle w:val="af1"/>
            <w:u w:val="none"/>
          </w:rPr>
          <w:t>vetrov_ka@rybadm.ru</w:t>
        </w:r>
      </w:hyperlink>
    </w:p>
    <w:sectPr w:rsidR="00C25009" w:rsidRPr="003D237E" w:rsidSect="00444C82">
      <w:footerReference w:type="default" r:id="rId16"/>
      <w:pgSz w:w="11906" w:h="16838"/>
      <w:pgMar w:top="1134" w:right="85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4CD" w:rsidRDefault="009054CD" w:rsidP="00A06CB4">
      <w:r>
        <w:separator/>
      </w:r>
    </w:p>
  </w:endnote>
  <w:endnote w:type="continuationSeparator" w:id="0">
    <w:p w:rsidR="009054CD" w:rsidRDefault="009054CD" w:rsidP="00A06CB4">
      <w:r>
        <w:continuationSeparator/>
      </w:r>
    </w:p>
  </w:endnote>
</w:endnotes>
</file>

<file path=word/fontTable.xml><?xml version="1.0" encoding="utf-8"?>
<w:fonts xmlns:r="http://schemas.openxmlformats.org/officeDocument/2006/relationships" xmlns:w="http://schemas.openxmlformats.org/wordprocessingml/2006/main">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Calibri">
    <w:altName w:val="Futura Bk"/>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001355"/>
      <w:docPartObj>
        <w:docPartGallery w:val="Page Numbers (Bottom of Page)"/>
        <w:docPartUnique/>
      </w:docPartObj>
    </w:sdtPr>
    <w:sdtEndPr>
      <w:rPr>
        <w:sz w:val="16"/>
        <w:szCs w:val="16"/>
      </w:rPr>
    </w:sdtEndPr>
    <w:sdtContent>
      <w:p w:rsidR="00142192" w:rsidRPr="00CB4FFE" w:rsidRDefault="007B5C9C">
        <w:pPr>
          <w:pStyle w:val="a9"/>
          <w:jc w:val="center"/>
          <w:rPr>
            <w:sz w:val="16"/>
            <w:szCs w:val="16"/>
          </w:rPr>
        </w:pPr>
        <w:r w:rsidRPr="00CB4FFE">
          <w:rPr>
            <w:sz w:val="16"/>
            <w:szCs w:val="16"/>
          </w:rPr>
          <w:fldChar w:fldCharType="begin"/>
        </w:r>
        <w:r w:rsidR="00142192" w:rsidRPr="00CB4FFE">
          <w:rPr>
            <w:sz w:val="16"/>
            <w:szCs w:val="16"/>
          </w:rPr>
          <w:instrText xml:space="preserve"> PAGE   \* MERGEFORMAT </w:instrText>
        </w:r>
        <w:r w:rsidRPr="00CB4FFE">
          <w:rPr>
            <w:sz w:val="16"/>
            <w:szCs w:val="16"/>
          </w:rPr>
          <w:fldChar w:fldCharType="separate"/>
        </w:r>
        <w:r w:rsidR="00213737">
          <w:rPr>
            <w:noProof/>
            <w:sz w:val="16"/>
            <w:szCs w:val="16"/>
          </w:rPr>
          <w:t>51</w:t>
        </w:r>
        <w:r w:rsidRPr="00CB4FFE">
          <w:rPr>
            <w:sz w:val="16"/>
            <w:szCs w:val="16"/>
          </w:rPr>
          <w:fldChar w:fldCharType="end"/>
        </w:r>
      </w:p>
    </w:sdtContent>
  </w:sdt>
  <w:p w:rsidR="00142192" w:rsidRDefault="001421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4CD" w:rsidRDefault="009054CD" w:rsidP="00A06CB4">
      <w:r>
        <w:separator/>
      </w:r>
    </w:p>
  </w:footnote>
  <w:footnote w:type="continuationSeparator" w:id="0">
    <w:p w:rsidR="009054CD" w:rsidRDefault="009054CD" w:rsidP="00A06C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826"/>
    <w:multiLevelType w:val="hybridMultilevel"/>
    <w:tmpl w:val="61E89F90"/>
    <w:lvl w:ilvl="0" w:tplc="0419000D">
      <w:start w:val="1"/>
      <w:numFmt w:val="bullet"/>
      <w:lvlText w:val=""/>
      <w:lvlJc w:val="left"/>
      <w:pPr>
        <w:tabs>
          <w:tab w:val="num" w:pos="0"/>
        </w:tabs>
        <w:ind w:left="720" w:hanging="360"/>
      </w:pPr>
      <w:rPr>
        <w:rFonts w:ascii="Wingdings" w:hAnsi="Wingdings" w:hint="default"/>
      </w:rPr>
    </w:lvl>
    <w:lvl w:ilvl="1" w:tplc="9C62C980">
      <w:start w:val="1"/>
      <w:numFmt w:val="bullet"/>
      <w:lvlText w:val=""/>
      <w:lvlJc w:val="left"/>
      <w:pPr>
        <w:tabs>
          <w:tab w:val="num" w:pos="72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A022433"/>
    <w:multiLevelType w:val="multilevel"/>
    <w:tmpl w:val="06CC05D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A8C3CFB"/>
    <w:multiLevelType w:val="hybridMultilevel"/>
    <w:tmpl w:val="E1088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67995"/>
    <w:multiLevelType w:val="hybridMultilevel"/>
    <w:tmpl w:val="9BB870CA"/>
    <w:lvl w:ilvl="0" w:tplc="5F9C73A4">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7FB2213"/>
    <w:multiLevelType w:val="hybridMultilevel"/>
    <w:tmpl w:val="EA009B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A4327E7"/>
    <w:multiLevelType w:val="hybridMultilevel"/>
    <w:tmpl w:val="3ED4AEE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CF4057A"/>
    <w:multiLevelType w:val="hybridMultilevel"/>
    <w:tmpl w:val="888E3C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F9266E5"/>
    <w:multiLevelType w:val="hybridMultilevel"/>
    <w:tmpl w:val="1FD0D53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3D4E1D"/>
    <w:multiLevelType w:val="hybridMultilevel"/>
    <w:tmpl w:val="DB2CE462"/>
    <w:lvl w:ilvl="0" w:tplc="0419000F">
      <w:start w:val="1"/>
      <w:numFmt w:val="decimal"/>
      <w:lvlText w:val="%1."/>
      <w:lvlJc w:val="left"/>
      <w:pPr>
        <w:ind w:left="928" w:hanging="360"/>
      </w:pPr>
      <w:rPr>
        <w:rFonts w:cs="Times New Roman"/>
      </w:rPr>
    </w:lvl>
    <w:lvl w:ilvl="1" w:tplc="04190019">
      <w:start w:val="1"/>
      <w:numFmt w:val="decimal"/>
      <w:lvlText w:val="%2."/>
      <w:lvlJc w:val="left"/>
      <w:pPr>
        <w:tabs>
          <w:tab w:val="num" w:pos="1648"/>
        </w:tabs>
        <w:ind w:left="1648" w:hanging="360"/>
      </w:pPr>
      <w:rPr>
        <w:rFonts w:cs="Times New Roman"/>
      </w:rPr>
    </w:lvl>
    <w:lvl w:ilvl="2" w:tplc="0419001B">
      <w:start w:val="1"/>
      <w:numFmt w:val="decimal"/>
      <w:lvlText w:val="%3."/>
      <w:lvlJc w:val="left"/>
      <w:pPr>
        <w:tabs>
          <w:tab w:val="num" w:pos="2368"/>
        </w:tabs>
        <w:ind w:left="2368" w:hanging="36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decimal"/>
      <w:lvlText w:val="%5."/>
      <w:lvlJc w:val="left"/>
      <w:pPr>
        <w:tabs>
          <w:tab w:val="num" w:pos="3808"/>
        </w:tabs>
        <w:ind w:left="3808" w:hanging="360"/>
      </w:pPr>
      <w:rPr>
        <w:rFonts w:cs="Times New Roman"/>
      </w:rPr>
    </w:lvl>
    <w:lvl w:ilvl="5" w:tplc="0419001B">
      <w:start w:val="1"/>
      <w:numFmt w:val="decimal"/>
      <w:lvlText w:val="%6."/>
      <w:lvlJc w:val="left"/>
      <w:pPr>
        <w:tabs>
          <w:tab w:val="num" w:pos="4528"/>
        </w:tabs>
        <w:ind w:left="4528" w:hanging="36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decimal"/>
      <w:lvlText w:val="%8."/>
      <w:lvlJc w:val="left"/>
      <w:pPr>
        <w:tabs>
          <w:tab w:val="num" w:pos="5968"/>
        </w:tabs>
        <w:ind w:left="5968" w:hanging="360"/>
      </w:pPr>
      <w:rPr>
        <w:rFonts w:cs="Times New Roman"/>
      </w:rPr>
    </w:lvl>
    <w:lvl w:ilvl="8" w:tplc="0419001B">
      <w:start w:val="1"/>
      <w:numFmt w:val="decimal"/>
      <w:lvlText w:val="%9."/>
      <w:lvlJc w:val="left"/>
      <w:pPr>
        <w:tabs>
          <w:tab w:val="num" w:pos="6688"/>
        </w:tabs>
        <w:ind w:left="6688" w:hanging="360"/>
      </w:pPr>
      <w:rPr>
        <w:rFonts w:cs="Times New Roman"/>
      </w:rPr>
    </w:lvl>
  </w:abstractNum>
  <w:abstractNum w:abstractNumId="9">
    <w:nsid w:val="22F30223"/>
    <w:multiLevelType w:val="hybridMultilevel"/>
    <w:tmpl w:val="4D24AFCA"/>
    <w:lvl w:ilvl="0" w:tplc="CF76576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7DE247F"/>
    <w:multiLevelType w:val="hybridMultilevel"/>
    <w:tmpl w:val="A1E2DC7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83C2E3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5207E2"/>
    <w:multiLevelType w:val="multilevel"/>
    <w:tmpl w:val="3578B836"/>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3">
    <w:nsid w:val="2BA92924"/>
    <w:multiLevelType w:val="multilevel"/>
    <w:tmpl w:val="241C9BB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C5E40FC"/>
    <w:multiLevelType w:val="hybridMultilevel"/>
    <w:tmpl w:val="77080388"/>
    <w:lvl w:ilvl="0" w:tplc="C2B675D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1D27E28"/>
    <w:multiLevelType w:val="hybridMultilevel"/>
    <w:tmpl w:val="B344CA76"/>
    <w:lvl w:ilvl="0" w:tplc="7BD89A44">
      <w:start w:val="1"/>
      <w:numFmt w:val="decimal"/>
      <w:lvlText w:val="%1."/>
      <w:lvlJc w:val="left"/>
      <w:pPr>
        <w:ind w:left="927" w:hanging="360"/>
      </w:pPr>
      <w:rPr>
        <w:rFonts w:hint="default"/>
        <w:sz w:val="27"/>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8A6C46"/>
    <w:multiLevelType w:val="hybridMultilevel"/>
    <w:tmpl w:val="01F2F2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794495"/>
    <w:multiLevelType w:val="hybridMultilevel"/>
    <w:tmpl w:val="7DA0E46C"/>
    <w:lvl w:ilvl="0" w:tplc="4F10AABE">
      <w:start w:val="1"/>
      <w:numFmt w:val="bullet"/>
      <w:lvlText w:val="•"/>
      <w:lvlJc w:val="left"/>
      <w:pPr>
        <w:tabs>
          <w:tab w:val="num" w:pos="796"/>
        </w:tabs>
        <w:ind w:left="796" w:hanging="360"/>
      </w:pPr>
      <w:rPr>
        <w:rFonts w:ascii="Times New Roman" w:hAnsi="Times New Roman" w:hint="default"/>
      </w:rPr>
    </w:lvl>
    <w:lvl w:ilvl="1" w:tplc="04190003">
      <w:start w:val="1"/>
      <w:numFmt w:val="bullet"/>
      <w:lvlText w:val="o"/>
      <w:lvlJc w:val="left"/>
      <w:pPr>
        <w:tabs>
          <w:tab w:val="num" w:pos="1516"/>
        </w:tabs>
        <w:ind w:left="1516" w:hanging="360"/>
      </w:pPr>
      <w:rPr>
        <w:rFonts w:ascii="Courier New" w:hAnsi="Courier New" w:hint="default"/>
      </w:rPr>
    </w:lvl>
    <w:lvl w:ilvl="2" w:tplc="04190005">
      <w:start w:val="1"/>
      <w:numFmt w:val="bullet"/>
      <w:lvlText w:val=""/>
      <w:lvlJc w:val="left"/>
      <w:pPr>
        <w:tabs>
          <w:tab w:val="num" w:pos="2236"/>
        </w:tabs>
        <w:ind w:left="2236" w:hanging="360"/>
      </w:pPr>
      <w:rPr>
        <w:rFonts w:ascii="Wingdings" w:hAnsi="Wingdings" w:hint="default"/>
      </w:rPr>
    </w:lvl>
    <w:lvl w:ilvl="3" w:tplc="04190001">
      <w:start w:val="1"/>
      <w:numFmt w:val="bullet"/>
      <w:lvlText w:val=""/>
      <w:lvlJc w:val="left"/>
      <w:pPr>
        <w:tabs>
          <w:tab w:val="num" w:pos="2956"/>
        </w:tabs>
        <w:ind w:left="2956" w:hanging="360"/>
      </w:pPr>
      <w:rPr>
        <w:rFonts w:ascii="Symbol" w:hAnsi="Symbol" w:hint="default"/>
      </w:rPr>
    </w:lvl>
    <w:lvl w:ilvl="4" w:tplc="04190003">
      <w:start w:val="1"/>
      <w:numFmt w:val="bullet"/>
      <w:lvlText w:val="o"/>
      <w:lvlJc w:val="left"/>
      <w:pPr>
        <w:tabs>
          <w:tab w:val="num" w:pos="3676"/>
        </w:tabs>
        <w:ind w:left="3676" w:hanging="360"/>
      </w:pPr>
      <w:rPr>
        <w:rFonts w:ascii="Courier New" w:hAnsi="Courier New" w:hint="default"/>
      </w:rPr>
    </w:lvl>
    <w:lvl w:ilvl="5" w:tplc="04190005">
      <w:start w:val="1"/>
      <w:numFmt w:val="bullet"/>
      <w:lvlText w:val=""/>
      <w:lvlJc w:val="left"/>
      <w:pPr>
        <w:tabs>
          <w:tab w:val="num" w:pos="4396"/>
        </w:tabs>
        <w:ind w:left="4396" w:hanging="360"/>
      </w:pPr>
      <w:rPr>
        <w:rFonts w:ascii="Wingdings" w:hAnsi="Wingdings" w:hint="default"/>
      </w:rPr>
    </w:lvl>
    <w:lvl w:ilvl="6" w:tplc="04190001">
      <w:start w:val="1"/>
      <w:numFmt w:val="bullet"/>
      <w:lvlText w:val=""/>
      <w:lvlJc w:val="left"/>
      <w:pPr>
        <w:tabs>
          <w:tab w:val="num" w:pos="5116"/>
        </w:tabs>
        <w:ind w:left="5116" w:hanging="360"/>
      </w:pPr>
      <w:rPr>
        <w:rFonts w:ascii="Symbol" w:hAnsi="Symbol" w:hint="default"/>
      </w:rPr>
    </w:lvl>
    <w:lvl w:ilvl="7" w:tplc="04190003">
      <w:start w:val="1"/>
      <w:numFmt w:val="bullet"/>
      <w:lvlText w:val="o"/>
      <w:lvlJc w:val="left"/>
      <w:pPr>
        <w:tabs>
          <w:tab w:val="num" w:pos="5836"/>
        </w:tabs>
        <w:ind w:left="5836" w:hanging="360"/>
      </w:pPr>
      <w:rPr>
        <w:rFonts w:ascii="Courier New" w:hAnsi="Courier New" w:hint="default"/>
      </w:rPr>
    </w:lvl>
    <w:lvl w:ilvl="8" w:tplc="04190005">
      <w:start w:val="1"/>
      <w:numFmt w:val="bullet"/>
      <w:lvlText w:val=""/>
      <w:lvlJc w:val="left"/>
      <w:pPr>
        <w:tabs>
          <w:tab w:val="num" w:pos="6556"/>
        </w:tabs>
        <w:ind w:left="6556" w:hanging="360"/>
      </w:pPr>
      <w:rPr>
        <w:rFonts w:ascii="Wingdings" w:hAnsi="Wingdings" w:hint="default"/>
      </w:rPr>
    </w:lvl>
  </w:abstractNum>
  <w:abstractNum w:abstractNumId="18">
    <w:nsid w:val="38752BE1"/>
    <w:multiLevelType w:val="multilevel"/>
    <w:tmpl w:val="43CC4846"/>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B085843"/>
    <w:multiLevelType w:val="hybridMultilevel"/>
    <w:tmpl w:val="15969E76"/>
    <w:lvl w:ilvl="0" w:tplc="9070AD50">
      <w:start w:val="2"/>
      <w:numFmt w:val="decimal"/>
      <w:lvlText w:val="%1."/>
      <w:lvlJc w:val="left"/>
      <w:pPr>
        <w:tabs>
          <w:tab w:val="num" w:pos="720"/>
        </w:tabs>
        <w:ind w:left="720" w:hanging="360"/>
      </w:pPr>
      <w:rPr>
        <w:rFonts w:cs="Times New Roman" w:hint="default"/>
        <w:b w:val="0"/>
        <w:bCs w:val="0"/>
      </w:rPr>
    </w:lvl>
    <w:lvl w:ilvl="1" w:tplc="9C62C980">
      <w:start w:val="1"/>
      <w:numFmt w:val="bullet"/>
      <w:lvlText w:val=""/>
      <w:lvlJc w:val="left"/>
      <w:pPr>
        <w:tabs>
          <w:tab w:val="num" w:pos="72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2AF7936"/>
    <w:multiLevelType w:val="hybridMultilevel"/>
    <w:tmpl w:val="5688F6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750C27"/>
    <w:multiLevelType w:val="hybridMultilevel"/>
    <w:tmpl w:val="D3CE39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A82E71"/>
    <w:multiLevelType w:val="hybridMultilevel"/>
    <w:tmpl w:val="DB64239E"/>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7F07BC9"/>
    <w:multiLevelType w:val="multilevel"/>
    <w:tmpl w:val="26E43C32"/>
    <w:lvl w:ilvl="0">
      <w:start w:val="3"/>
      <w:numFmt w:val="decimal"/>
      <w:lvlText w:val="%1"/>
      <w:lvlJc w:val="left"/>
      <w:pPr>
        <w:ind w:left="375" w:hanging="375"/>
      </w:pPr>
      <w:rPr>
        <w:rFonts w:eastAsiaTheme="minorHAnsi" w:hint="default"/>
      </w:rPr>
    </w:lvl>
    <w:lvl w:ilvl="1">
      <w:start w:val="5"/>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4">
    <w:nsid w:val="4CB464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74F2AAD"/>
    <w:multiLevelType w:val="hybridMultilevel"/>
    <w:tmpl w:val="E6365160"/>
    <w:lvl w:ilvl="0" w:tplc="F81CFB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A441AC8"/>
    <w:multiLevelType w:val="hybridMultilevel"/>
    <w:tmpl w:val="4E80DF9C"/>
    <w:lvl w:ilvl="0" w:tplc="0F6AD2B0">
      <w:start w:val="1"/>
      <w:numFmt w:val="bullet"/>
      <w:lvlText w:val="•"/>
      <w:lvlJc w:val="left"/>
      <w:pPr>
        <w:tabs>
          <w:tab w:val="num" w:pos="720"/>
        </w:tabs>
        <w:ind w:left="720" w:hanging="360"/>
      </w:pPr>
      <w:rPr>
        <w:rFonts w:ascii="Arial" w:hAnsi="Arial" w:hint="default"/>
      </w:rPr>
    </w:lvl>
    <w:lvl w:ilvl="1" w:tplc="5AE438D0" w:tentative="1">
      <w:start w:val="1"/>
      <w:numFmt w:val="bullet"/>
      <w:lvlText w:val="•"/>
      <w:lvlJc w:val="left"/>
      <w:pPr>
        <w:tabs>
          <w:tab w:val="num" w:pos="1440"/>
        </w:tabs>
        <w:ind w:left="1440" w:hanging="360"/>
      </w:pPr>
      <w:rPr>
        <w:rFonts w:ascii="Arial" w:hAnsi="Arial" w:hint="default"/>
      </w:rPr>
    </w:lvl>
    <w:lvl w:ilvl="2" w:tplc="FB94F4F6" w:tentative="1">
      <w:start w:val="1"/>
      <w:numFmt w:val="bullet"/>
      <w:lvlText w:val="•"/>
      <w:lvlJc w:val="left"/>
      <w:pPr>
        <w:tabs>
          <w:tab w:val="num" w:pos="2160"/>
        </w:tabs>
        <w:ind w:left="2160" w:hanging="360"/>
      </w:pPr>
      <w:rPr>
        <w:rFonts w:ascii="Arial" w:hAnsi="Arial" w:hint="default"/>
      </w:rPr>
    </w:lvl>
    <w:lvl w:ilvl="3" w:tplc="1BDC4A52" w:tentative="1">
      <w:start w:val="1"/>
      <w:numFmt w:val="bullet"/>
      <w:lvlText w:val="•"/>
      <w:lvlJc w:val="left"/>
      <w:pPr>
        <w:tabs>
          <w:tab w:val="num" w:pos="2880"/>
        </w:tabs>
        <w:ind w:left="2880" w:hanging="360"/>
      </w:pPr>
      <w:rPr>
        <w:rFonts w:ascii="Arial" w:hAnsi="Arial" w:hint="default"/>
      </w:rPr>
    </w:lvl>
    <w:lvl w:ilvl="4" w:tplc="8EBAED60" w:tentative="1">
      <w:start w:val="1"/>
      <w:numFmt w:val="bullet"/>
      <w:lvlText w:val="•"/>
      <w:lvlJc w:val="left"/>
      <w:pPr>
        <w:tabs>
          <w:tab w:val="num" w:pos="3600"/>
        </w:tabs>
        <w:ind w:left="3600" w:hanging="360"/>
      </w:pPr>
      <w:rPr>
        <w:rFonts w:ascii="Arial" w:hAnsi="Arial" w:hint="default"/>
      </w:rPr>
    </w:lvl>
    <w:lvl w:ilvl="5" w:tplc="26CA6572" w:tentative="1">
      <w:start w:val="1"/>
      <w:numFmt w:val="bullet"/>
      <w:lvlText w:val="•"/>
      <w:lvlJc w:val="left"/>
      <w:pPr>
        <w:tabs>
          <w:tab w:val="num" w:pos="4320"/>
        </w:tabs>
        <w:ind w:left="4320" w:hanging="360"/>
      </w:pPr>
      <w:rPr>
        <w:rFonts w:ascii="Arial" w:hAnsi="Arial" w:hint="default"/>
      </w:rPr>
    </w:lvl>
    <w:lvl w:ilvl="6" w:tplc="24EE4A36" w:tentative="1">
      <w:start w:val="1"/>
      <w:numFmt w:val="bullet"/>
      <w:lvlText w:val="•"/>
      <w:lvlJc w:val="left"/>
      <w:pPr>
        <w:tabs>
          <w:tab w:val="num" w:pos="5040"/>
        </w:tabs>
        <w:ind w:left="5040" w:hanging="360"/>
      </w:pPr>
      <w:rPr>
        <w:rFonts w:ascii="Arial" w:hAnsi="Arial" w:hint="default"/>
      </w:rPr>
    </w:lvl>
    <w:lvl w:ilvl="7" w:tplc="551A5778" w:tentative="1">
      <w:start w:val="1"/>
      <w:numFmt w:val="bullet"/>
      <w:lvlText w:val="•"/>
      <w:lvlJc w:val="left"/>
      <w:pPr>
        <w:tabs>
          <w:tab w:val="num" w:pos="5760"/>
        </w:tabs>
        <w:ind w:left="5760" w:hanging="360"/>
      </w:pPr>
      <w:rPr>
        <w:rFonts w:ascii="Arial" w:hAnsi="Arial" w:hint="default"/>
      </w:rPr>
    </w:lvl>
    <w:lvl w:ilvl="8" w:tplc="0A72079E" w:tentative="1">
      <w:start w:val="1"/>
      <w:numFmt w:val="bullet"/>
      <w:lvlText w:val="•"/>
      <w:lvlJc w:val="left"/>
      <w:pPr>
        <w:tabs>
          <w:tab w:val="num" w:pos="6480"/>
        </w:tabs>
        <w:ind w:left="6480" w:hanging="360"/>
      </w:pPr>
      <w:rPr>
        <w:rFonts w:ascii="Arial" w:hAnsi="Arial" w:hint="default"/>
      </w:rPr>
    </w:lvl>
  </w:abstractNum>
  <w:abstractNum w:abstractNumId="27">
    <w:nsid w:val="5A5B1786"/>
    <w:multiLevelType w:val="hybridMultilevel"/>
    <w:tmpl w:val="DE586C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98450F"/>
    <w:multiLevelType w:val="hybridMultilevel"/>
    <w:tmpl w:val="255A39C0"/>
    <w:lvl w:ilvl="0" w:tplc="C29666E2">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04333F7"/>
    <w:multiLevelType w:val="multilevel"/>
    <w:tmpl w:val="17D00042"/>
    <w:lvl w:ilvl="0">
      <w:start w:val="1"/>
      <w:numFmt w:val="decimal"/>
      <w:lvlText w:val="%1."/>
      <w:lvlJc w:val="left"/>
      <w:pPr>
        <w:ind w:left="76" w:hanging="360"/>
      </w:pPr>
      <w:rPr>
        <w:rFonts w:cs="Times New Roman" w:hint="default"/>
      </w:rPr>
    </w:lvl>
    <w:lvl w:ilvl="1">
      <w:start w:val="1"/>
      <w:numFmt w:val="decimal"/>
      <w:isLgl/>
      <w:lvlText w:val="%1.%2"/>
      <w:lvlJc w:val="left"/>
      <w:pPr>
        <w:ind w:left="451" w:hanging="375"/>
      </w:pPr>
      <w:rPr>
        <w:rFonts w:cs="Times New Roman" w:hint="default"/>
      </w:rPr>
    </w:lvl>
    <w:lvl w:ilvl="2">
      <w:start w:val="1"/>
      <w:numFmt w:val="decimal"/>
      <w:isLgl/>
      <w:lvlText w:val="%1.%2.%3"/>
      <w:lvlJc w:val="left"/>
      <w:pPr>
        <w:ind w:left="1156" w:hanging="720"/>
      </w:pPr>
      <w:rPr>
        <w:rFonts w:cs="Times New Roman" w:hint="default"/>
      </w:rPr>
    </w:lvl>
    <w:lvl w:ilvl="3">
      <w:start w:val="1"/>
      <w:numFmt w:val="decimal"/>
      <w:isLgl/>
      <w:lvlText w:val="%1.%2.%3.%4"/>
      <w:lvlJc w:val="left"/>
      <w:pPr>
        <w:ind w:left="1876" w:hanging="108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956" w:hanging="1440"/>
      </w:pPr>
      <w:rPr>
        <w:rFonts w:cs="Times New Roman" w:hint="default"/>
      </w:rPr>
    </w:lvl>
    <w:lvl w:ilvl="6">
      <w:start w:val="1"/>
      <w:numFmt w:val="decimal"/>
      <w:isLgl/>
      <w:lvlText w:val="%1.%2.%3.%4.%5.%6.%7"/>
      <w:lvlJc w:val="left"/>
      <w:pPr>
        <w:ind w:left="3316" w:hanging="1440"/>
      </w:pPr>
      <w:rPr>
        <w:rFonts w:cs="Times New Roman" w:hint="default"/>
      </w:rPr>
    </w:lvl>
    <w:lvl w:ilvl="7">
      <w:start w:val="1"/>
      <w:numFmt w:val="decimal"/>
      <w:isLgl/>
      <w:lvlText w:val="%1.%2.%3.%4.%5.%6.%7.%8"/>
      <w:lvlJc w:val="left"/>
      <w:pPr>
        <w:ind w:left="4036" w:hanging="1800"/>
      </w:pPr>
      <w:rPr>
        <w:rFonts w:cs="Times New Roman" w:hint="default"/>
      </w:rPr>
    </w:lvl>
    <w:lvl w:ilvl="8">
      <w:start w:val="1"/>
      <w:numFmt w:val="decimal"/>
      <w:isLgl/>
      <w:lvlText w:val="%1.%2.%3.%4.%5.%6.%7.%8.%9"/>
      <w:lvlJc w:val="left"/>
      <w:pPr>
        <w:ind w:left="4756" w:hanging="2160"/>
      </w:pPr>
      <w:rPr>
        <w:rFonts w:cs="Times New Roman" w:hint="default"/>
      </w:rPr>
    </w:lvl>
  </w:abstractNum>
  <w:abstractNum w:abstractNumId="30">
    <w:nsid w:val="63417D63"/>
    <w:multiLevelType w:val="hybridMultilevel"/>
    <w:tmpl w:val="22FA3DE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4195C4A"/>
    <w:multiLevelType w:val="hybridMultilevel"/>
    <w:tmpl w:val="916A0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D94811"/>
    <w:multiLevelType w:val="hybridMultilevel"/>
    <w:tmpl w:val="EB9C6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6B225A"/>
    <w:multiLevelType w:val="hybridMultilevel"/>
    <w:tmpl w:val="58DC44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6920FC6"/>
    <w:multiLevelType w:val="hybridMultilevel"/>
    <w:tmpl w:val="0686C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047633"/>
    <w:multiLevelType w:val="multilevel"/>
    <w:tmpl w:val="033EA3F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DC707C4"/>
    <w:multiLevelType w:val="multilevel"/>
    <w:tmpl w:val="4282064E"/>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E804C28"/>
    <w:multiLevelType w:val="hybridMultilevel"/>
    <w:tmpl w:val="B85E88AC"/>
    <w:lvl w:ilvl="0" w:tplc="4F10AABE">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E8B6071"/>
    <w:multiLevelType w:val="hybridMultilevel"/>
    <w:tmpl w:val="EBA01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23"/>
  </w:num>
  <w:num w:numId="4">
    <w:abstractNumId w:val="14"/>
  </w:num>
  <w:num w:numId="5">
    <w:abstractNumId w:val="24"/>
  </w:num>
  <w:num w:numId="6">
    <w:abstractNumId w:val="31"/>
  </w:num>
  <w:num w:numId="7">
    <w:abstractNumId w:val="34"/>
  </w:num>
  <w:num w:numId="8">
    <w:abstractNumId w:val="11"/>
  </w:num>
  <w:num w:numId="9">
    <w:abstractNumId w:val="38"/>
  </w:num>
  <w:num w:numId="10">
    <w:abstractNumId w:val="2"/>
  </w:num>
  <w:num w:numId="11">
    <w:abstractNumId w:val="33"/>
  </w:num>
  <w:num w:numId="12">
    <w:abstractNumId w:val="35"/>
  </w:num>
  <w:num w:numId="13">
    <w:abstractNumId w:val="18"/>
  </w:num>
  <w:num w:numId="14">
    <w:abstractNumId w:val="3"/>
  </w:num>
  <w:num w:numId="15">
    <w:abstractNumId w:val="21"/>
  </w:num>
  <w:num w:numId="16">
    <w:abstractNumId w:val="0"/>
  </w:num>
  <w:num w:numId="17">
    <w:abstractNumId w:val="6"/>
  </w:num>
  <w:num w:numId="1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30"/>
  </w:num>
  <w:num w:numId="22">
    <w:abstractNumId w:val="37"/>
  </w:num>
  <w:num w:numId="23">
    <w:abstractNumId w:val="5"/>
  </w:num>
  <w:num w:numId="24">
    <w:abstractNumId w:val="17"/>
  </w:num>
  <w:num w:numId="25">
    <w:abstractNumId w:val="12"/>
  </w:num>
  <w:num w:numId="26">
    <w:abstractNumId w:val="1"/>
  </w:num>
  <w:num w:numId="27">
    <w:abstractNumId w:val="9"/>
  </w:num>
  <w:num w:numId="28">
    <w:abstractNumId w:val="25"/>
  </w:num>
  <w:num w:numId="29">
    <w:abstractNumId w:val="2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7"/>
  </w:num>
  <w:num w:numId="33">
    <w:abstractNumId w:val="20"/>
  </w:num>
  <w:num w:numId="34">
    <w:abstractNumId w:val="27"/>
  </w:num>
  <w:num w:numId="35">
    <w:abstractNumId w:val="15"/>
  </w:num>
  <w:num w:numId="36">
    <w:abstractNumId w:val="16"/>
  </w:num>
  <w:num w:numId="37">
    <w:abstractNumId w:val="13"/>
  </w:num>
  <w:num w:numId="38">
    <w:abstractNumId w:val="32"/>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readOnly" w:enforcement="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07A0C"/>
    <w:rsid w:val="0000296F"/>
    <w:rsid w:val="00004A7A"/>
    <w:rsid w:val="000051CC"/>
    <w:rsid w:val="00005281"/>
    <w:rsid w:val="000052E5"/>
    <w:rsid w:val="00006EEB"/>
    <w:rsid w:val="0001042A"/>
    <w:rsid w:val="000131BC"/>
    <w:rsid w:val="0001332C"/>
    <w:rsid w:val="00013F0A"/>
    <w:rsid w:val="00016087"/>
    <w:rsid w:val="00016672"/>
    <w:rsid w:val="0002024B"/>
    <w:rsid w:val="00020E7E"/>
    <w:rsid w:val="0002261D"/>
    <w:rsid w:val="00023765"/>
    <w:rsid w:val="00023D6B"/>
    <w:rsid w:val="00024AC0"/>
    <w:rsid w:val="000263ED"/>
    <w:rsid w:val="000276E6"/>
    <w:rsid w:val="000304DC"/>
    <w:rsid w:val="0003067B"/>
    <w:rsid w:val="000332AA"/>
    <w:rsid w:val="000361FD"/>
    <w:rsid w:val="00037D8A"/>
    <w:rsid w:val="000405D0"/>
    <w:rsid w:val="00041AB8"/>
    <w:rsid w:val="00041F46"/>
    <w:rsid w:val="000423E5"/>
    <w:rsid w:val="00043B74"/>
    <w:rsid w:val="000453B0"/>
    <w:rsid w:val="00045686"/>
    <w:rsid w:val="00046C39"/>
    <w:rsid w:val="000513BB"/>
    <w:rsid w:val="00051C80"/>
    <w:rsid w:val="00051D09"/>
    <w:rsid w:val="00052495"/>
    <w:rsid w:val="00053B89"/>
    <w:rsid w:val="000543E1"/>
    <w:rsid w:val="00055236"/>
    <w:rsid w:val="00056402"/>
    <w:rsid w:val="00056E58"/>
    <w:rsid w:val="000609E5"/>
    <w:rsid w:val="00062AD8"/>
    <w:rsid w:val="00062D85"/>
    <w:rsid w:val="0006360C"/>
    <w:rsid w:val="00063D7D"/>
    <w:rsid w:val="00064023"/>
    <w:rsid w:val="0006599D"/>
    <w:rsid w:val="00065DBF"/>
    <w:rsid w:val="00067E97"/>
    <w:rsid w:val="00067EC4"/>
    <w:rsid w:val="000704B6"/>
    <w:rsid w:val="00071602"/>
    <w:rsid w:val="0007397D"/>
    <w:rsid w:val="000757B0"/>
    <w:rsid w:val="00075C5D"/>
    <w:rsid w:val="00077626"/>
    <w:rsid w:val="00077B7D"/>
    <w:rsid w:val="00081D6A"/>
    <w:rsid w:val="0008225D"/>
    <w:rsid w:val="00082AE5"/>
    <w:rsid w:val="00083750"/>
    <w:rsid w:val="00084020"/>
    <w:rsid w:val="00085943"/>
    <w:rsid w:val="00085F63"/>
    <w:rsid w:val="00086B3B"/>
    <w:rsid w:val="000875D9"/>
    <w:rsid w:val="000906F8"/>
    <w:rsid w:val="00090891"/>
    <w:rsid w:val="0009108F"/>
    <w:rsid w:val="00091128"/>
    <w:rsid w:val="00091442"/>
    <w:rsid w:val="00091E7F"/>
    <w:rsid w:val="0009375B"/>
    <w:rsid w:val="00095C4F"/>
    <w:rsid w:val="000963F7"/>
    <w:rsid w:val="00097FC5"/>
    <w:rsid w:val="000A06B5"/>
    <w:rsid w:val="000A0C3A"/>
    <w:rsid w:val="000A2227"/>
    <w:rsid w:val="000A344E"/>
    <w:rsid w:val="000A629D"/>
    <w:rsid w:val="000A6711"/>
    <w:rsid w:val="000B2C58"/>
    <w:rsid w:val="000B4060"/>
    <w:rsid w:val="000B5D1A"/>
    <w:rsid w:val="000C093F"/>
    <w:rsid w:val="000C0C12"/>
    <w:rsid w:val="000C1020"/>
    <w:rsid w:val="000C13F9"/>
    <w:rsid w:val="000C2D34"/>
    <w:rsid w:val="000C322D"/>
    <w:rsid w:val="000C4BF2"/>
    <w:rsid w:val="000C7725"/>
    <w:rsid w:val="000D00D4"/>
    <w:rsid w:val="000D1300"/>
    <w:rsid w:val="000D1808"/>
    <w:rsid w:val="000D2668"/>
    <w:rsid w:val="000D359F"/>
    <w:rsid w:val="000D46CC"/>
    <w:rsid w:val="000D4E2D"/>
    <w:rsid w:val="000E3FEE"/>
    <w:rsid w:val="000E4EDC"/>
    <w:rsid w:val="000E53D8"/>
    <w:rsid w:val="000E68FE"/>
    <w:rsid w:val="000E6C4C"/>
    <w:rsid w:val="000F282C"/>
    <w:rsid w:val="000F33FB"/>
    <w:rsid w:val="000F3C99"/>
    <w:rsid w:val="000F703E"/>
    <w:rsid w:val="000F7A49"/>
    <w:rsid w:val="00100C31"/>
    <w:rsid w:val="00102A2B"/>
    <w:rsid w:val="0010541F"/>
    <w:rsid w:val="001062E5"/>
    <w:rsid w:val="00107E98"/>
    <w:rsid w:val="00111979"/>
    <w:rsid w:val="00111B1F"/>
    <w:rsid w:val="0011295E"/>
    <w:rsid w:val="001129D6"/>
    <w:rsid w:val="00112CC6"/>
    <w:rsid w:val="00113B1C"/>
    <w:rsid w:val="00113C5B"/>
    <w:rsid w:val="00114228"/>
    <w:rsid w:val="00115C69"/>
    <w:rsid w:val="00120DEB"/>
    <w:rsid w:val="0012117E"/>
    <w:rsid w:val="00123F15"/>
    <w:rsid w:val="00123FF5"/>
    <w:rsid w:val="00131F9D"/>
    <w:rsid w:val="00133B90"/>
    <w:rsid w:val="00133BD4"/>
    <w:rsid w:val="00133FAF"/>
    <w:rsid w:val="001347CB"/>
    <w:rsid w:val="00135166"/>
    <w:rsid w:val="00135ADA"/>
    <w:rsid w:val="001365B8"/>
    <w:rsid w:val="00136B19"/>
    <w:rsid w:val="00136E82"/>
    <w:rsid w:val="00140416"/>
    <w:rsid w:val="001406DA"/>
    <w:rsid w:val="00140A85"/>
    <w:rsid w:val="00142060"/>
    <w:rsid w:val="00142192"/>
    <w:rsid w:val="00147208"/>
    <w:rsid w:val="00150E91"/>
    <w:rsid w:val="001539D6"/>
    <w:rsid w:val="00155C4A"/>
    <w:rsid w:val="00156EEF"/>
    <w:rsid w:val="00162A8D"/>
    <w:rsid w:val="00162E67"/>
    <w:rsid w:val="0016628B"/>
    <w:rsid w:val="00167DF1"/>
    <w:rsid w:val="00171159"/>
    <w:rsid w:val="001720BA"/>
    <w:rsid w:val="00173623"/>
    <w:rsid w:val="00177D4E"/>
    <w:rsid w:val="001807B1"/>
    <w:rsid w:val="00180A79"/>
    <w:rsid w:val="00180CA2"/>
    <w:rsid w:val="001812EA"/>
    <w:rsid w:val="00183B72"/>
    <w:rsid w:val="0018433A"/>
    <w:rsid w:val="00184787"/>
    <w:rsid w:val="00185A81"/>
    <w:rsid w:val="0018747B"/>
    <w:rsid w:val="00187742"/>
    <w:rsid w:val="001914BA"/>
    <w:rsid w:val="001924F8"/>
    <w:rsid w:val="00192A01"/>
    <w:rsid w:val="00193140"/>
    <w:rsid w:val="0019370B"/>
    <w:rsid w:val="00193BF0"/>
    <w:rsid w:val="0019505E"/>
    <w:rsid w:val="00197DE3"/>
    <w:rsid w:val="001A1E8F"/>
    <w:rsid w:val="001A5105"/>
    <w:rsid w:val="001A6497"/>
    <w:rsid w:val="001A7C7F"/>
    <w:rsid w:val="001B00CD"/>
    <w:rsid w:val="001B5E95"/>
    <w:rsid w:val="001B6C2B"/>
    <w:rsid w:val="001C04A8"/>
    <w:rsid w:val="001C1580"/>
    <w:rsid w:val="001C3C2F"/>
    <w:rsid w:val="001C41CB"/>
    <w:rsid w:val="001C6F10"/>
    <w:rsid w:val="001C6F27"/>
    <w:rsid w:val="001D111C"/>
    <w:rsid w:val="001D229B"/>
    <w:rsid w:val="001D252E"/>
    <w:rsid w:val="001D267C"/>
    <w:rsid w:val="001D3512"/>
    <w:rsid w:val="001D483C"/>
    <w:rsid w:val="001D5906"/>
    <w:rsid w:val="001D7AC9"/>
    <w:rsid w:val="001E0386"/>
    <w:rsid w:val="001E0E87"/>
    <w:rsid w:val="001E2379"/>
    <w:rsid w:val="001E368C"/>
    <w:rsid w:val="001E3E0B"/>
    <w:rsid w:val="001E5F0C"/>
    <w:rsid w:val="001E606E"/>
    <w:rsid w:val="001F027D"/>
    <w:rsid w:val="001F0303"/>
    <w:rsid w:val="001F1BB2"/>
    <w:rsid w:val="001F3928"/>
    <w:rsid w:val="001F3936"/>
    <w:rsid w:val="001F4638"/>
    <w:rsid w:val="001F4C07"/>
    <w:rsid w:val="001F5549"/>
    <w:rsid w:val="001F671C"/>
    <w:rsid w:val="00202DC2"/>
    <w:rsid w:val="00202E00"/>
    <w:rsid w:val="00204DF0"/>
    <w:rsid w:val="00205006"/>
    <w:rsid w:val="00205029"/>
    <w:rsid w:val="00205740"/>
    <w:rsid w:val="00205A07"/>
    <w:rsid w:val="002068B3"/>
    <w:rsid w:val="0020775D"/>
    <w:rsid w:val="00207766"/>
    <w:rsid w:val="00212C4B"/>
    <w:rsid w:val="00213737"/>
    <w:rsid w:val="00216FE4"/>
    <w:rsid w:val="00217F73"/>
    <w:rsid w:val="002207DD"/>
    <w:rsid w:val="00223767"/>
    <w:rsid w:val="002244F9"/>
    <w:rsid w:val="002254D3"/>
    <w:rsid w:val="002256DB"/>
    <w:rsid w:val="002258D9"/>
    <w:rsid w:val="0022784E"/>
    <w:rsid w:val="00227F0F"/>
    <w:rsid w:val="0023079D"/>
    <w:rsid w:val="002326DA"/>
    <w:rsid w:val="00232A43"/>
    <w:rsid w:val="00234515"/>
    <w:rsid w:val="0023455A"/>
    <w:rsid w:val="002351D6"/>
    <w:rsid w:val="0023620B"/>
    <w:rsid w:val="00237944"/>
    <w:rsid w:val="0024183F"/>
    <w:rsid w:val="00241FD4"/>
    <w:rsid w:val="00243844"/>
    <w:rsid w:val="00244353"/>
    <w:rsid w:val="002462D7"/>
    <w:rsid w:val="00246D6B"/>
    <w:rsid w:val="00247C0B"/>
    <w:rsid w:val="00247DE5"/>
    <w:rsid w:val="00251251"/>
    <w:rsid w:val="0025137A"/>
    <w:rsid w:val="00253CAD"/>
    <w:rsid w:val="0025491C"/>
    <w:rsid w:val="00256EE5"/>
    <w:rsid w:val="00257F33"/>
    <w:rsid w:val="0026155D"/>
    <w:rsid w:val="002626F2"/>
    <w:rsid w:val="00263DE6"/>
    <w:rsid w:val="00263E0B"/>
    <w:rsid w:val="00264219"/>
    <w:rsid w:val="00264987"/>
    <w:rsid w:val="00265AA6"/>
    <w:rsid w:val="0026640E"/>
    <w:rsid w:val="00271573"/>
    <w:rsid w:val="0027374C"/>
    <w:rsid w:val="0027387F"/>
    <w:rsid w:val="00273DE0"/>
    <w:rsid w:val="00274F76"/>
    <w:rsid w:val="00275F02"/>
    <w:rsid w:val="0027709A"/>
    <w:rsid w:val="00280089"/>
    <w:rsid w:val="00283A92"/>
    <w:rsid w:val="002845A6"/>
    <w:rsid w:val="0028763F"/>
    <w:rsid w:val="002916BD"/>
    <w:rsid w:val="00292F46"/>
    <w:rsid w:val="002943AF"/>
    <w:rsid w:val="002977B3"/>
    <w:rsid w:val="00297FDE"/>
    <w:rsid w:val="002A14F5"/>
    <w:rsid w:val="002A1E87"/>
    <w:rsid w:val="002A20D9"/>
    <w:rsid w:val="002A34A3"/>
    <w:rsid w:val="002A46CA"/>
    <w:rsid w:val="002A4D69"/>
    <w:rsid w:val="002A4FD0"/>
    <w:rsid w:val="002A57A7"/>
    <w:rsid w:val="002A6423"/>
    <w:rsid w:val="002A711B"/>
    <w:rsid w:val="002B008C"/>
    <w:rsid w:val="002B1122"/>
    <w:rsid w:val="002B1219"/>
    <w:rsid w:val="002B1693"/>
    <w:rsid w:val="002B58ED"/>
    <w:rsid w:val="002B59E8"/>
    <w:rsid w:val="002B772E"/>
    <w:rsid w:val="002C016F"/>
    <w:rsid w:val="002C05FF"/>
    <w:rsid w:val="002C1A99"/>
    <w:rsid w:val="002C339C"/>
    <w:rsid w:val="002C3942"/>
    <w:rsid w:val="002C507C"/>
    <w:rsid w:val="002C5F3A"/>
    <w:rsid w:val="002C6C10"/>
    <w:rsid w:val="002C7775"/>
    <w:rsid w:val="002C7899"/>
    <w:rsid w:val="002C799A"/>
    <w:rsid w:val="002D12F4"/>
    <w:rsid w:val="002D226B"/>
    <w:rsid w:val="002D5B32"/>
    <w:rsid w:val="002D6B13"/>
    <w:rsid w:val="002E244A"/>
    <w:rsid w:val="002E49CF"/>
    <w:rsid w:val="002E4FCC"/>
    <w:rsid w:val="002E5151"/>
    <w:rsid w:val="002E5C56"/>
    <w:rsid w:val="002E619C"/>
    <w:rsid w:val="002F4DDF"/>
    <w:rsid w:val="002F5B2D"/>
    <w:rsid w:val="002F5F4E"/>
    <w:rsid w:val="002F602A"/>
    <w:rsid w:val="002F7924"/>
    <w:rsid w:val="00300F53"/>
    <w:rsid w:val="00302358"/>
    <w:rsid w:val="0030256B"/>
    <w:rsid w:val="00302606"/>
    <w:rsid w:val="003028EB"/>
    <w:rsid w:val="00302D02"/>
    <w:rsid w:val="00305CFC"/>
    <w:rsid w:val="00307EBD"/>
    <w:rsid w:val="00311F75"/>
    <w:rsid w:val="003133A5"/>
    <w:rsid w:val="00313594"/>
    <w:rsid w:val="003140B8"/>
    <w:rsid w:val="003147F1"/>
    <w:rsid w:val="00314B2F"/>
    <w:rsid w:val="00315E74"/>
    <w:rsid w:val="00320199"/>
    <w:rsid w:val="003203D4"/>
    <w:rsid w:val="00320748"/>
    <w:rsid w:val="0032299C"/>
    <w:rsid w:val="00322CD5"/>
    <w:rsid w:val="00323101"/>
    <w:rsid w:val="00325BA8"/>
    <w:rsid w:val="0032608E"/>
    <w:rsid w:val="0033035D"/>
    <w:rsid w:val="003306F3"/>
    <w:rsid w:val="00332B9C"/>
    <w:rsid w:val="00333E27"/>
    <w:rsid w:val="0033462D"/>
    <w:rsid w:val="0033605B"/>
    <w:rsid w:val="00341829"/>
    <w:rsid w:val="00343362"/>
    <w:rsid w:val="0034420E"/>
    <w:rsid w:val="00346858"/>
    <w:rsid w:val="00350279"/>
    <w:rsid w:val="0035099B"/>
    <w:rsid w:val="00350E8E"/>
    <w:rsid w:val="00351B29"/>
    <w:rsid w:val="00351CB1"/>
    <w:rsid w:val="00351F1C"/>
    <w:rsid w:val="00354071"/>
    <w:rsid w:val="00354268"/>
    <w:rsid w:val="00356A86"/>
    <w:rsid w:val="00357200"/>
    <w:rsid w:val="00361F91"/>
    <w:rsid w:val="00363C6E"/>
    <w:rsid w:val="00364934"/>
    <w:rsid w:val="00365848"/>
    <w:rsid w:val="0036594B"/>
    <w:rsid w:val="00366D39"/>
    <w:rsid w:val="00371E19"/>
    <w:rsid w:val="0037298A"/>
    <w:rsid w:val="00372EC8"/>
    <w:rsid w:val="00373FC3"/>
    <w:rsid w:val="0038096C"/>
    <w:rsid w:val="003809C5"/>
    <w:rsid w:val="00382BDE"/>
    <w:rsid w:val="00383295"/>
    <w:rsid w:val="00383995"/>
    <w:rsid w:val="00383E64"/>
    <w:rsid w:val="0038465F"/>
    <w:rsid w:val="00384A1F"/>
    <w:rsid w:val="00384B9A"/>
    <w:rsid w:val="003867B0"/>
    <w:rsid w:val="0038746D"/>
    <w:rsid w:val="00392BA4"/>
    <w:rsid w:val="00392FC0"/>
    <w:rsid w:val="0039388A"/>
    <w:rsid w:val="00394422"/>
    <w:rsid w:val="00395E9C"/>
    <w:rsid w:val="00396FE8"/>
    <w:rsid w:val="00397AFF"/>
    <w:rsid w:val="003A3299"/>
    <w:rsid w:val="003A42FE"/>
    <w:rsid w:val="003A4B4C"/>
    <w:rsid w:val="003A51CB"/>
    <w:rsid w:val="003A5263"/>
    <w:rsid w:val="003A7FED"/>
    <w:rsid w:val="003B0210"/>
    <w:rsid w:val="003B1A19"/>
    <w:rsid w:val="003B1A8E"/>
    <w:rsid w:val="003B2972"/>
    <w:rsid w:val="003B2C6F"/>
    <w:rsid w:val="003B306F"/>
    <w:rsid w:val="003B3C28"/>
    <w:rsid w:val="003B5024"/>
    <w:rsid w:val="003B7069"/>
    <w:rsid w:val="003C02F7"/>
    <w:rsid w:val="003C0565"/>
    <w:rsid w:val="003C08FA"/>
    <w:rsid w:val="003C108A"/>
    <w:rsid w:val="003C18FD"/>
    <w:rsid w:val="003C2EF8"/>
    <w:rsid w:val="003C49B3"/>
    <w:rsid w:val="003C5078"/>
    <w:rsid w:val="003C5508"/>
    <w:rsid w:val="003C6CA6"/>
    <w:rsid w:val="003C6D3A"/>
    <w:rsid w:val="003C7D7B"/>
    <w:rsid w:val="003D083D"/>
    <w:rsid w:val="003D08E6"/>
    <w:rsid w:val="003D1A93"/>
    <w:rsid w:val="003D1CEF"/>
    <w:rsid w:val="003D237E"/>
    <w:rsid w:val="003D23E0"/>
    <w:rsid w:val="003D7180"/>
    <w:rsid w:val="003E1F78"/>
    <w:rsid w:val="003E2B6A"/>
    <w:rsid w:val="003E3AD0"/>
    <w:rsid w:val="003E3C88"/>
    <w:rsid w:val="003E7B84"/>
    <w:rsid w:val="003F13A6"/>
    <w:rsid w:val="003F2945"/>
    <w:rsid w:val="003F31CE"/>
    <w:rsid w:val="003F5AA9"/>
    <w:rsid w:val="00400BCF"/>
    <w:rsid w:val="0040558B"/>
    <w:rsid w:val="004055D2"/>
    <w:rsid w:val="00406067"/>
    <w:rsid w:val="00411424"/>
    <w:rsid w:val="00412E73"/>
    <w:rsid w:val="004139B9"/>
    <w:rsid w:val="004153AD"/>
    <w:rsid w:val="00417155"/>
    <w:rsid w:val="0042029B"/>
    <w:rsid w:val="00423816"/>
    <w:rsid w:val="004239CD"/>
    <w:rsid w:val="00423F03"/>
    <w:rsid w:val="00424072"/>
    <w:rsid w:val="004322CE"/>
    <w:rsid w:val="0043408B"/>
    <w:rsid w:val="0043528F"/>
    <w:rsid w:val="00435C08"/>
    <w:rsid w:val="004369C5"/>
    <w:rsid w:val="00437E3A"/>
    <w:rsid w:val="00442737"/>
    <w:rsid w:val="00442CBE"/>
    <w:rsid w:val="00442FAD"/>
    <w:rsid w:val="00444C82"/>
    <w:rsid w:val="0045337B"/>
    <w:rsid w:val="00453EE2"/>
    <w:rsid w:val="0045418F"/>
    <w:rsid w:val="0045769B"/>
    <w:rsid w:val="00457980"/>
    <w:rsid w:val="00457B39"/>
    <w:rsid w:val="00460A59"/>
    <w:rsid w:val="00461A8C"/>
    <w:rsid w:val="004623DD"/>
    <w:rsid w:val="004633DA"/>
    <w:rsid w:val="004649D2"/>
    <w:rsid w:val="00464F9E"/>
    <w:rsid w:val="00466380"/>
    <w:rsid w:val="004677E9"/>
    <w:rsid w:val="00470797"/>
    <w:rsid w:val="004716A5"/>
    <w:rsid w:val="00472689"/>
    <w:rsid w:val="00474F4D"/>
    <w:rsid w:val="00481BC5"/>
    <w:rsid w:val="00490353"/>
    <w:rsid w:val="004905FB"/>
    <w:rsid w:val="00490BD3"/>
    <w:rsid w:val="0049133C"/>
    <w:rsid w:val="00494526"/>
    <w:rsid w:val="004959C4"/>
    <w:rsid w:val="00495E4C"/>
    <w:rsid w:val="00496799"/>
    <w:rsid w:val="00497726"/>
    <w:rsid w:val="004A078D"/>
    <w:rsid w:val="004A2563"/>
    <w:rsid w:val="004A37B2"/>
    <w:rsid w:val="004A3D9E"/>
    <w:rsid w:val="004A3E54"/>
    <w:rsid w:val="004A4344"/>
    <w:rsid w:val="004A4B49"/>
    <w:rsid w:val="004A5211"/>
    <w:rsid w:val="004A5549"/>
    <w:rsid w:val="004A57EC"/>
    <w:rsid w:val="004B286B"/>
    <w:rsid w:val="004B2902"/>
    <w:rsid w:val="004B4D74"/>
    <w:rsid w:val="004B56F8"/>
    <w:rsid w:val="004B5CFE"/>
    <w:rsid w:val="004B750C"/>
    <w:rsid w:val="004C181A"/>
    <w:rsid w:val="004C1DFD"/>
    <w:rsid w:val="004C2E6F"/>
    <w:rsid w:val="004C6CE8"/>
    <w:rsid w:val="004C7561"/>
    <w:rsid w:val="004D09F4"/>
    <w:rsid w:val="004D3518"/>
    <w:rsid w:val="004D6447"/>
    <w:rsid w:val="004E03D7"/>
    <w:rsid w:val="004E0782"/>
    <w:rsid w:val="004E0B2B"/>
    <w:rsid w:val="004E4C76"/>
    <w:rsid w:val="004F093E"/>
    <w:rsid w:val="004F3515"/>
    <w:rsid w:val="004F6904"/>
    <w:rsid w:val="004F735F"/>
    <w:rsid w:val="004F7CB5"/>
    <w:rsid w:val="00500D92"/>
    <w:rsid w:val="00501271"/>
    <w:rsid w:val="00501FB9"/>
    <w:rsid w:val="005020FF"/>
    <w:rsid w:val="00503F2B"/>
    <w:rsid w:val="005041F3"/>
    <w:rsid w:val="00504E2A"/>
    <w:rsid w:val="00507D36"/>
    <w:rsid w:val="00507E05"/>
    <w:rsid w:val="00512A99"/>
    <w:rsid w:val="005137D7"/>
    <w:rsid w:val="0051596C"/>
    <w:rsid w:val="0051612D"/>
    <w:rsid w:val="0052093D"/>
    <w:rsid w:val="00520959"/>
    <w:rsid w:val="00522B9B"/>
    <w:rsid w:val="00522D6B"/>
    <w:rsid w:val="00523B12"/>
    <w:rsid w:val="0052554F"/>
    <w:rsid w:val="005262E6"/>
    <w:rsid w:val="005268FE"/>
    <w:rsid w:val="0053051C"/>
    <w:rsid w:val="005305EA"/>
    <w:rsid w:val="00531067"/>
    <w:rsid w:val="00531F3A"/>
    <w:rsid w:val="00532865"/>
    <w:rsid w:val="00533A97"/>
    <w:rsid w:val="00534258"/>
    <w:rsid w:val="00534663"/>
    <w:rsid w:val="00537F09"/>
    <w:rsid w:val="00540114"/>
    <w:rsid w:val="005402CC"/>
    <w:rsid w:val="005408D6"/>
    <w:rsid w:val="00542344"/>
    <w:rsid w:val="00543074"/>
    <w:rsid w:val="00543D94"/>
    <w:rsid w:val="0054493A"/>
    <w:rsid w:val="00545893"/>
    <w:rsid w:val="00545BB9"/>
    <w:rsid w:val="0054649B"/>
    <w:rsid w:val="0054677D"/>
    <w:rsid w:val="00547272"/>
    <w:rsid w:val="005479FC"/>
    <w:rsid w:val="00547CD0"/>
    <w:rsid w:val="005501C6"/>
    <w:rsid w:val="00551721"/>
    <w:rsid w:val="00552863"/>
    <w:rsid w:val="00556916"/>
    <w:rsid w:val="00556E7B"/>
    <w:rsid w:val="00561B72"/>
    <w:rsid w:val="00563DBB"/>
    <w:rsid w:val="00564E17"/>
    <w:rsid w:val="0057115E"/>
    <w:rsid w:val="00572027"/>
    <w:rsid w:val="00572478"/>
    <w:rsid w:val="00573FF8"/>
    <w:rsid w:val="00574156"/>
    <w:rsid w:val="00574640"/>
    <w:rsid w:val="00575509"/>
    <w:rsid w:val="00576F99"/>
    <w:rsid w:val="00580A23"/>
    <w:rsid w:val="00583E33"/>
    <w:rsid w:val="00585835"/>
    <w:rsid w:val="00585DA9"/>
    <w:rsid w:val="00585FE5"/>
    <w:rsid w:val="00587412"/>
    <w:rsid w:val="005874B2"/>
    <w:rsid w:val="005906E2"/>
    <w:rsid w:val="00590821"/>
    <w:rsid w:val="00590913"/>
    <w:rsid w:val="00590E1F"/>
    <w:rsid w:val="00592D7A"/>
    <w:rsid w:val="0059617C"/>
    <w:rsid w:val="00596322"/>
    <w:rsid w:val="00596DF5"/>
    <w:rsid w:val="005978DF"/>
    <w:rsid w:val="005A0861"/>
    <w:rsid w:val="005A0B40"/>
    <w:rsid w:val="005A1536"/>
    <w:rsid w:val="005A1C23"/>
    <w:rsid w:val="005A1DE6"/>
    <w:rsid w:val="005A1E76"/>
    <w:rsid w:val="005A2336"/>
    <w:rsid w:val="005A27F7"/>
    <w:rsid w:val="005A28E9"/>
    <w:rsid w:val="005A4A50"/>
    <w:rsid w:val="005A4EEA"/>
    <w:rsid w:val="005A709E"/>
    <w:rsid w:val="005A7C0B"/>
    <w:rsid w:val="005B04A0"/>
    <w:rsid w:val="005B1AFE"/>
    <w:rsid w:val="005B1F71"/>
    <w:rsid w:val="005B4907"/>
    <w:rsid w:val="005B792A"/>
    <w:rsid w:val="005C10BE"/>
    <w:rsid w:val="005C1E52"/>
    <w:rsid w:val="005C20A8"/>
    <w:rsid w:val="005C32E7"/>
    <w:rsid w:val="005C5568"/>
    <w:rsid w:val="005C5EAF"/>
    <w:rsid w:val="005C6643"/>
    <w:rsid w:val="005D036C"/>
    <w:rsid w:val="005D1BCB"/>
    <w:rsid w:val="005D2E0E"/>
    <w:rsid w:val="005D39EC"/>
    <w:rsid w:val="005D4032"/>
    <w:rsid w:val="005D4379"/>
    <w:rsid w:val="005D53EE"/>
    <w:rsid w:val="005D7B32"/>
    <w:rsid w:val="005E1A03"/>
    <w:rsid w:val="005E22FF"/>
    <w:rsid w:val="005E302F"/>
    <w:rsid w:val="005E30F6"/>
    <w:rsid w:val="005E514C"/>
    <w:rsid w:val="005E5648"/>
    <w:rsid w:val="005E7175"/>
    <w:rsid w:val="005E7927"/>
    <w:rsid w:val="005F0581"/>
    <w:rsid w:val="005F1098"/>
    <w:rsid w:val="005F5034"/>
    <w:rsid w:val="005F6C4E"/>
    <w:rsid w:val="005F7E3D"/>
    <w:rsid w:val="00600364"/>
    <w:rsid w:val="00601944"/>
    <w:rsid w:val="006019AB"/>
    <w:rsid w:val="00603003"/>
    <w:rsid w:val="00603A91"/>
    <w:rsid w:val="006076C5"/>
    <w:rsid w:val="00607B8C"/>
    <w:rsid w:val="00610E27"/>
    <w:rsid w:val="0061237A"/>
    <w:rsid w:val="00613304"/>
    <w:rsid w:val="006164A1"/>
    <w:rsid w:val="00616A04"/>
    <w:rsid w:val="00616D81"/>
    <w:rsid w:val="00616E15"/>
    <w:rsid w:val="006175D7"/>
    <w:rsid w:val="006179AC"/>
    <w:rsid w:val="00622758"/>
    <w:rsid w:val="0062317C"/>
    <w:rsid w:val="0062367C"/>
    <w:rsid w:val="00624DAF"/>
    <w:rsid w:val="0062636D"/>
    <w:rsid w:val="00627272"/>
    <w:rsid w:val="006278F8"/>
    <w:rsid w:val="00630E0D"/>
    <w:rsid w:val="006318BA"/>
    <w:rsid w:val="00632366"/>
    <w:rsid w:val="00632700"/>
    <w:rsid w:val="00634AC6"/>
    <w:rsid w:val="00635698"/>
    <w:rsid w:val="00635880"/>
    <w:rsid w:val="006369C6"/>
    <w:rsid w:val="00637766"/>
    <w:rsid w:val="00637EC8"/>
    <w:rsid w:val="00640886"/>
    <w:rsid w:val="00640F36"/>
    <w:rsid w:val="0064125D"/>
    <w:rsid w:val="00641352"/>
    <w:rsid w:val="0064297E"/>
    <w:rsid w:val="006507D4"/>
    <w:rsid w:val="0065267E"/>
    <w:rsid w:val="00652B17"/>
    <w:rsid w:val="00653431"/>
    <w:rsid w:val="006546D3"/>
    <w:rsid w:val="00657CA1"/>
    <w:rsid w:val="006604F9"/>
    <w:rsid w:val="00661CD8"/>
    <w:rsid w:val="00661EF5"/>
    <w:rsid w:val="00662556"/>
    <w:rsid w:val="006631DA"/>
    <w:rsid w:val="00663B4D"/>
    <w:rsid w:val="00663E3D"/>
    <w:rsid w:val="00663FE1"/>
    <w:rsid w:val="00665122"/>
    <w:rsid w:val="00666B69"/>
    <w:rsid w:val="00667E75"/>
    <w:rsid w:val="00667FFA"/>
    <w:rsid w:val="006702D5"/>
    <w:rsid w:val="00671B01"/>
    <w:rsid w:val="00671F0C"/>
    <w:rsid w:val="0067319E"/>
    <w:rsid w:val="00675406"/>
    <w:rsid w:val="006756B6"/>
    <w:rsid w:val="00677E84"/>
    <w:rsid w:val="00680677"/>
    <w:rsid w:val="00681465"/>
    <w:rsid w:val="0068243D"/>
    <w:rsid w:val="006832B6"/>
    <w:rsid w:val="00684A71"/>
    <w:rsid w:val="006870C6"/>
    <w:rsid w:val="00687B14"/>
    <w:rsid w:val="00691068"/>
    <w:rsid w:val="00691778"/>
    <w:rsid w:val="00692AFD"/>
    <w:rsid w:val="00693670"/>
    <w:rsid w:val="006955A0"/>
    <w:rsid w:val="00695F37"/>
    <w:rsid w:val="006965BC"/>
    <w:rsid w:val="00696AAD"/>
    <w:rsid w:val="00697316"/>
    <w:rsid w:val="006978E4"/>
    <w:rsid w:val="006A0CB6"/>
    <w:rsid w:val="006A3A10"/>
    <w:rsid w:val="006A610D"/>
    <w:rsid w:val="006A694A"/>
    <w:rsid w:val="006A6F56"/>
    <w:rsid w:val="006B2030"/>
    <w:rsid w:val="006B2B31"/>
    <w:rsid w:val="006B4093"/>
    <w:rsid w:val="006B57BA"/>
    <w:rsid w:val="006B715C"/>
    <w:rsid w:val="006B7973"/>
    <w:rsid w:val="006C0E0B"/>
    <w:rsid w:val="006C16D8"/>
    <w:rsid w:val="006C3588"/>
    <w:rsid w:val="006C4E40"/>
    <w:rsid w:val="006C5A0F"/>
    <w:rsid w:val="006C60E7"/>
    <w:rsid w:val="006C6B74"/>
    <w:rsid w:val="006C7454"/>
    <w:rsid w:val="006D5DB9"/>
    <w:rsid w:val="006D6A68"/>
    <w:rsid w:val="006D7BAB"/>
    <w:rsid w:val="006E0D51"/>
    <w:rsid w:val="006E4C3D"/>
    <w:rsid w:val="006E7C82"/>
    <w:rsid w:val="006F1EDC"/>
    <w:rsid w:val="006F3435"/>
    <w:rsid w:val="006F3631"/>
    <w:rsid w:val="006F4849"/>
    <w:rsid w:val="006F5A2E"/>
    <w:rsid w:val="006F6642"/>
    <w:rsid w:val="006F702F"/>
    <w:rsid w:val="00701452"/>
    <w:rsid w:val="0070162A"/>
    <w:rsid w:val="00701DD1"/>
    <w:rsid w:val="007030C2"/>
    <w:rsid w:val="0070316A"/>
    <w:rsid w:val="007031FB"/>
    <w:rsid w:val="007050EA"/>
    <w:rsid w:val="00706FAA"/>
    <w:rsid w:val="00710009"/>
    <w:rsid w:val="0071016A"/>
    <w:rsid w:val="0071044D"/>
    <w:rsid w:val="00714785"/>
    <w:rsid w:val="00717D23"/>
    <w:rsid w:val="007210FE"/>
    <w:rsid w:val="00721F1B"/>
    <w:rsid w:val="0072234B"/>
    <w:rsid w:val="00722D4C"/>
    <w:rsid w:val="007255A5"/>
    <w:rsid w:val="00725A03"/>
    <w:rsid w:val="00726D35"/>
    <w:rsid w:val="007309FE"/>
    <w:rsid w:val="00733533"/>
    <w:rsid w:val="00733E2F"/>
    <w:rsid w:val="00734984"/>
    <w:rsid w:val="00734C8D"/>
    <w:rsid w:val="007355EA"/>
    <w:rsid w:val="00736D95"/>
    <w:rsid w:val="00737ACA"/>
    <w:rsid w:val="007410FC"/>
    <w:rsid w:val="00741DEC"/>
    <w:rsid w:val="00741FA5"/>
    <w:rsid w:val="0074284E"/>
    <w:rsid w:val="007432C3"/>
    <w:rsid w:val="007453DC"/>
    <w:rsid w:val="00746F6D"/>
    <w:rsid w:val="00747ADC"/>
    <w:rsid w:val="00751EC7"/>
    <w:rsid w:val="00752D45"/>
    <w:rsid w:val="00753A6F"/>
    <w:rsid w:val="00755E5B"/>
    <w:rsid w:val="00756567"/>
    <w:rsid w:val="00761A06"/>
    <w:rsid w:val="00763CD9"/>
    <w:rsid w:val="00763EA7"/>
    <w:rsid w:val="00763F1B"/>
    <w:rsid w:val="00763FB9"/>
    <w:rsid w:val="007666F3"/>
    <w:rsid w:val="00767BB0"/>
    <w:rsid w:val="007733C9"/>
    <w:rsid w:val="00773775"/>
    <w:rsid w:val="00773B2E"/>
    <w:rsid w:val="00774290"/>
    <w:rsid w:val="007746E0"/>
    <w:rsid w:val="00776E36"/>
    <w:rsid w:val="00776F27"/>
    <w:rsid w:val="007776FC"/>
    <w:rsid w:val="00781370"/>
    <w:rsid w:val="00782179"/>
    <w:rsid w:val="00782F8F"/>
    <w:rsid w:val="007833DA"/>
    <w:rsid w:val="00784A20"/>
    <w:rsid w:val="00785977"/>
    <w:rsid w:val="00787825"/>
    <w:rsid w:val="00787862"/>
    <w:rsid w:val="007900A1"/>
    <w:rsid w:val="00790D6B"/>
    <w:rsid w:val="00790DD6"/>
    <w:rsid w:val="00792E48"/>
    <w:rsid w:val="00793544"/>
    <w:rsid w:val="007937D8"/>
    <w:rsid w:val="007939A9"/>
    <w:rsid w:val="00793A58"/>
    <w:rsid w:val="00793B2C"/>
    <w:rsid w:val="007967B1"/>
    <w:rsid w:val="0079766A"/>
    <w:rsid w:val="00797E01"/>
    <w:rsid w:val="00797F92"/>
    <w:rsid w:val="007A1752"/>
    <w:rsid w:val="007A224A"/>
    <w:rsid w:val="007A24C2"/>
    <w:rsid w:val="007A50CA"/>
    <w:rsid w:val="007A5583"/>
    <w:rsid w:val="007A5766"/>
    <w:rsid w:val="007A634F"/>
    <w:rsid w:val="007A699E"/>
    <w:rsid w:val="007A7666"/>
    <w:rsid w:val="007A76DE"/>
    <w:rsid w:val="007A7943"/>
    <w:rsid w:val="007B0272"/>
    <w:rsid w:val="007B0961"/>
    <w:rsid w:val="007B439E"/>
    <w:rsid w:val="007B56F2"/>
    <w:rsid w:val="007B5C9C"/>
    <w:rsid w:val="007B7E1A"/>
    <w:rsid w:val="007C0179"/>
    <w:rsid w:val="007C02BA"/>
    <w:rsid w:val="007C0B23"/>
    <w:rsid w:val="007C3AE1"/>
    <w:rsid w:val="007C4019"/>
    <w:rsid w:val="007C7B3E"/>
    <w:rsid w:val="007C7EDC"/>
    <w:rsid w:val="007D100F"/>
    <w:rsid w:val="007D208E"/>
    <w:rsid w:val="007D2695"/>
    <w:rsid w:val="007D4BD5"/>
    <w:rsid w:val="007D7EA5"/>
    <w:rsid w:val="007E0EEF"/>
    <w:rsid w:val="007E10D8"/>
    <w:rsid w:val="007E2CB9"/>
    <w:rsid w:val="007E46BB"/>
    <w:rsid w:val="007E7297"/>
    <w:rsid w:val="007F0EAA"/>
    <w:rsid w:val="007F2106"/>
    <w:rsid w:val="007F2A22"/>
    <w:rsid w:val="007F2D8C"/>
    <w:rsid w:val="007F3CC9"/>
    <w:rsid w:val="00802AAC"/>
    <w:rsid w:val="00803886"/>
    <w:rsid w:val="00803B75"/>
    <w:rsid w:val="00804E36"/>
    <w:rsid w:val="00804FE1"/>
    <w:rsid w:val="008053EA"/>
    <w:rsid w:val="0080611D"/>
    <w:rsid w:val="0080747D"/>
    <w:rsid w:val="00807774"/>
    <w:rsid w:val="00807A0C"/>
    <w:rsid w:val="00810A96"/>
    <w:rsid w:val="008135D1"/>
    <w:rsid w:val="00813D7A"/>
    <w:rsid w:val="00817423"/>
    <w:rsid w:val="00817816"/>
    <w:rsid w:val="00817B54"/>
    <w:rsid w:val="0082198C"/>
    <w:rsid w:val="00822C5B"/>
    <w:rsid w:val="00823146"/>
    <w:rsid w:val="008236BA"/>
    <w:rsid w:val="00823A6B"/>
    <w:rsid w:val="008276E2"/>
    <w:rsid w:val="008279D5"/>
    <w:rsid w:val="00830522"/>
    <w:rsid w:val="00833BB4"/>
    <w:rsid w:val="00834457"/>
    <w:rsid w:val="008405CE"/>
    <w:rsid w:val="00841A2A"/>
    <w:rsid w:val="008435CA"/>
    <w:rsid w:val="00843702"/>
    <w:rsid w:val="008474C4"/>
    <w:rsid w:val="00851419"/>
    <w:rsid w:val="00851C93"/>
    <w:rsid w:val="00852404"/>
    <w:rsid w:val="0085406C"/>
    <w:rsid w:val="0085465B"/>
    <w:rsid w:val="00855701"/>
    <w:rsid w:val="00861564"/>
    <w:rsid w:val="00862848"/>
    <w:rsid w:val="00862AC2"/>
    <w:rsid w:val="00863398"/>
    <w:rsid w:val="0086447F"/>
    <w:rsid w:val="008648EB"/>
    <w:rsid w:val="00864E02"/>
    <w:rsid w:val="00865F24"/>
    <w:rsid w:val="00867607"/>
    <w:rsid w:val="00870450"/>
    <w:rsid w:val="00874AEB"/>
    <w:rsid w:val="00876ECD"/>
    <w:rsid w:val="00876F5B"/>
    <w:rsid w:val="00880F7E"/>
    <w:rsid w:val="00885009"/>
    <w:rsid w:val="00885022"/>
    <w:rsid w:val="008865EA"/>
    <w:rsid w:val="0089079D"/>
    <w:rsid w:val="008918E8"/>
    <w:rsid w:val="008929F0"/>
    <w:rsid w:val="00892FDD"/>
    <w:rsid w:val="008A087B"/>
    <w:rsid w:val="008A0D91"/>
    <w:rsid w:val="008A199F"/>
    <w:rsid w:val="008A2604"/>
    <w:rsid w:val="008A5F21"/>
    <w:rsid w:val="008B2989"/>
    <w:rsid w:val="008B408D"/>
    <w:rsid w:val="008B5377"/>
    <w:rsid w:val="008B7577"/>
    <w:rsid w:val="008B7A14"/>
    <w:rsid w:val="008B7B9D"/>
    <w:rsid w:val="008C14A4"/>
    <w:rsid w:val="008C2DDA"/>
    <w:rsid w:val="008C719B"/>
    <w:rsid w:val="008C7A4C"/>
    <w:rsid w:val="008D0BBB"/>
    <w:rsid w:val="008D0F1F"/>
    <w:rsid w:val="008D5194"/>
    <w:rsid w:val="008D5D88"/>
    <w:rsid w:val="008D6756"/>
    <w:rsid w:val="008E0B9C"/>
    <w:rsid w:val="008E222F"/>
    <w:rsid w:val="008E2AAF"/>
    <w:rsid w:val="008E3413"/>
    <w:rsid w:val="008E6E1A"/>
    <w:rsid w:val="008E6F75"/>
    <w:rsid w:val="008E748F"/>
    <w:rsid w:val="008E765C"/>
    <w:rsid w:val="008F11D7"/>
    <w:rsid w:val="008F1B8F"/>
    <w:rsid w:val="008F364C"/>
    <w:rsid w:val="008F66CD"/>
    <w:rsid w:val="00901211"/>
    <w:rsid w:val="00901AFA"/>
    <w:rsid w:val="00903CFA"/>
    <w:rsid w:val="009045EB"/>
    <w:rsid w:val="00904BF2"/>
    <w:rsid w:val="009054CD"/>
    <w:rsid w:val="00907B60"/>
    <w:rsid w:val="009105E0"/>
    <w:rsid w:val="0091081E"/>
    <w:rsid w:val="00912291"/>
    <w:rsid w:val="0091253D"/>
    <w:rsid w:val="00913021"/>
    <w:rsid w:val="009135A0"/>
    <w:rsid w:val="00914FB0"/>
    <w:rsid w:val="0091647C"/>
    <w:rsid w:val="0092021F"/>
    <w:rsid w:val="00920FAD"/>
    <w:rsid w:val="0092159F"/>
    <w:rsid w:val="009225BA"/>
    <w:rsid w:val="009225E4"/>
    <w:rsid w:val="00923DDA"/>
    <w:rsid w:val="0092457C"/>
    <w:rsid w:val="00924A66"/>
    <w:rsid w:val="00924D6D"/>
    <w:rsid w:val="00924E40"/>
    <w:rsid w:val="0092586F"/>
    <w:rsid w:val="00930068"/>
    <w:rsid w:val="00930578"/>
    <w:rsid w:val="00931A53"/>
    <w:rsid w:val="009320A7"/>
    <w:rsid w:val="00933E5F"/>
    <w:rsid w:val="00933FED"/>
    <w:rsid w:val="00934196"/>
    <w:rsid w:val="0093501D"/>
    <w:rsid w:val="0093538F"/>
    <w:rsid w:val="00936A59"/>
    <w:rsid w:val="00940CEA"/>
    <w:rsid w:val="009413A0"/>
    <w:rsid w:val="00941DD2"/>
    <w:rsid w:val="00942057"/>
    <w:rsid w:val="00942C46"/>
    <w:rsid w:val="0094533C"/>
    <w:rsid w:val="00945A10"/>
    <w:rsid w:val="009474E8"/>
    <w:rsid w:val="00947602"/>
    <w:rsid w:val="0094799F"/>
    <w:rsid w:val="00947CD4"/>
    <w:rsid w:val="00947EC6"/>
    <w:rsid w:val="00951B8C"/>
    <w:rsid w:val="009528D0"/>
    <w:rsid w:val="00953E2E"/>
    <w:rsid w:val="00955248"/>
    <w:rsid w:val="00956929"/>
    <w:rsid w:val="009569FD"/>
    <w:rsid w:val="00957AD1"/>
    <w:rsid w:val="00960F3E"/>
    <w:rsid w:val="0096409E"/>
    <w:rsid w:val="00964B63"/>
    <w:rsid w:val="00967A37"/>
    <w:rsid w:val="00967DDB"/>
    <w:rsid w:val="009730B3"/>
    <w:rsid w:val="00974227"/>
    <w:rsid w:val="00975541"/>
    <w:rsid w:val="00975801"/>
    <w:rsid w:val="009765CF"/>
    <w:rsid w:val="00981CCF"/>
    <w:rsid w:val="00983B9F"/>
    <w:rsid w:val="009840C1"/>
    <w:rsid w:val="00984889"/>
    <w:rsid w:val="00984BB3"/>
    <w:rsid w:val="009868B0"/>
    <w:rsid w:val="009876D4"/>
    <w:rsid w:val="00990AB6"/>
    <w:rsid w:val="009910C5"/>
    <w:rsid w:val="00991409"/>
    <w:rsid w:val="00994B26"/>
    <w:rsid w:val="00995EE3"/>
    <w:rsid w:val="0099657E"/>
    <w:rsid w:val="00996A22"/>
    <w:rsid w:val="009A035F"/>
    <w:rsid w:val="009A1465"/>
    <w:rsid w:val="009A1FA0"/>
    <w:rsid w:val="009A1FED"/>
    <w:rsid w:val="009A3C9A"/>
    <w:rsid w:val="009A5232"/>
    <w:rsid w:val="009A566E"/>
    <w:rsid w:val="009A69AF"/>
    <w:rsid w:val="009A6B0F"/>
    <w:rsid w:val="009A6B6D"/>
    <w:rsid w:val="009A75F1"/>
    <w:rsid w:val="009B22BE"/>
    <w:rsid w:val="009B3B02"/>
    <w:rsid w:val="009B5AF5"/>
    <w:rsid w:val="009B5F09"/>
    <w:rsid w:val="009B5F4E"/>
    <w:rsid w:val="009B642D"/>
    <w:rsid w:val="009B7B9A"/>
    <w:rsid w:val="009B7BF2"/>
    <w:rsid w:val="009B7C97"/>
    <w:rsid w:val="009B7CC8"/>
    <w:rsid w:val="009C00C1"/>
    <w:rsid w:val="009C0560"/>
    <w:rsid w:val="009C3203"/>
    <w:rsid w:val="009C3643"/>
    <w:rsid w:val="009C4522"/>
    <w:rsid w:val="009C5255"/>
    <w:rsid w:val="009C5BE3"/>
    <w:rsid w:val="009C79C6"/>
    <w:rsid w:val="009C7C7C"/>
    <w:rsid w:val="009C7EE0"/>
    <w:rsid w:val="009D162D"/>
    <w:rsid w:val="009D2280"/>
    <w:rsid w:val="009D2332"/>
    <w:rsid w:val="009D2AAF"/>
    <w:rsid w:val="009D7B07"/>
    <w:rsid w:val="009D7E5F"/>
    <w:rsid w:val="009E02BC"/>
    <w:rsid w:val="009E0C1F"/>
    <w:rsid w:val="009E1891"/>
    <w:rsid w:val="009E23E5"/>
    <w:rsid w:val="009E25A7"/>
    <w:rsid w:val="009E3930"/>
    <w:rsid w:val="009E574C"/>
    <w:rsid w:val="009E6727"/>
    <w:rsid w:val="009E685C"/>
    <w:rsid w:val="009E6FA2"/>
    <w:rsid w:val="009F0E78"/>
    <w:rsid w:val="009F3A93"/>
    <w:rsid w:val="009F3E3C"/>
    <w:rsid w:val="009F5E26"/>
    <w:rsid w:val="009F70DA"/>
    <w:rsid w:val="00A00335"/>
    <w:rsid w:val="00A01B26"/>
    <w:rsid w:val="00A02585"/>
    <w:rsid w:val="00A04928"/>
    <w:rsid w:val="00A0497D"/>
    <w:rsid w:val="00A04D35"/>
    <w:rsid w:val="00A05E33"/>
    <w:rsid w:val="00A06CB4"/>
    <w:rsid w:val="00A0729F"/>
    <w:rsid w:val="00A1203C"/>
    <w:rsid w:val="00A12ADA"/>
    <w:rsid w:val="00A13B64"/>
    <w:rsid w:val="00A16285"/>
    <w:rsid w:val="00A171D6"/>
    <w:rsid w:val="00A17CE8"/>
    <w:rsid w:val="00A23E64"/>
    <w:rsid w:val="00A249C0"/>
    <w:rsid w:val="00A30B62"/>
    <w:rsid w:val="00A31C8F"/>
    <w:rsid w:val="00A32C84"/>
    <w:rsid w:val="00A345AC"/>
    <w:rsid w:val="00A37801"/>
    <w:rsid w:val="00A432AD"/>
    <w:rsid w:val="00A459AC"/>
    <w:rsid w:val="00A45EF6"/>
    <w:rsid w:val="00A5411B"/>
    <w:rsid w:val="00A5476F"/>
    <w:rsid w:val="00A55910"/>
    <w:rsid w:val="00A55D48"/>
    <w:rsid w:val="00A55F39"/>
    <w:rsid w:val="00A56481"/>
    <w:rsid w:val="00A56B24"/>
    <w:rsid w:val="00A62429"/>
    <w:rsid w:val="00A625C6"/>
    <w:rsid w:val="00A630A1"/>
    <w:rsid w:val="00A63B1D"/>
    <w:rsid w:val="00A63B29"/>
    <w:rsid w:val="00A641D0"/>
    <w:rsid w:val="00A6424B"/>
    <w:rsid w:val="00A6575E"/>
    <w:rsid w:val="00A65D1F"/>
    <w:rsid w:val="00A66D2B"/>
    <w:rsid w:val="00A724A6"/>
    <w:rsid w:val="00A7286D"/>
    <w:rsid w:val="00A73C78"/>
    <w:rsid w:val="00A75046"/>
    <w:rsid w:val="00A76471"/>
    <w:rsid w:val="00A77ABA"/>
    <w:rsid w:val="00A80DF3"/>
    <w:rsid w:val="00A81FEA"/>
    <w:rsid w:val="00A85342"/>
    <w:rsid w:val="00A915AE"/>
    <w:rsid w:val="00A9398A"/>
    <w:rsid w:val="00A961FC"/>
    <w:rsid w:val="00AA1AC3"/>
    <w:rsid w:val="00AA4707"/>
    <w:rsid w:val="00AA58F1"/>
    <w:rsid w:val="00AA6675"/>
    <w:rsid w:val="00AA67F0"/>
    <w:rsid w:val="00AB056A"/>
    <w:rsid w:val="00AB5A20"/>
    <w:rsid w:val="00AB6582"/>
    <w:rsid w:val="00AC2354"/>
    <w:rsid w:val="00AC3CB1"/>
    <w:rsid w:val="00AC4441"/>
    <w:rsid w:val="00AC4761"/>
    <w:rsid w:val="00AC6BC9"/>
    <w:rsid w:val="00AC734F"/>
    <w:rsid w:val="00AC7F50"/>
    <w:rsid w:val="00AC7FF4"/>
    <w:rsid w:val="00AD3F71"/>
    <w:rsid w:val="00AD66F7"/>
    <w:rsid w:val="00AD762A"/>
    <w:rsid w:val="00AE0259"/>
    <w:rsid w:val="00AE1106"/>
    <w:rsid w:val="00AE3A14"/>
    <w:rsid w:val="00AE52F7"/>
    <w:rsid w:val="00AE5AD6"/>
    <w:rsid w:val="00AE6976"/>
    <w:rsid w:val="00AE72A7"/>
    <w:rsid w:val="00AE796C"/>
    <w:rsid w:val="00AF31D2"/>
    <w:rsid w:val="00AF3CC8"/>
    <w:rsid w:val="00AF45F9"/>
    <w:rsid w:val="00AF532C"/>
    <w:rsid w:val="00AF6606"/>
    <w:rsid w:val="00AF75E9"/>
    <w:rsid w:val="00AF7AB7"/>
    <w:rsid w:val="00B00D0D"/>
    <w:rsid w:val="00B00F8C"/>
    <w:rsid w:val="00B016CA"/>
    <w:rsid w:val="00B01E96"/>
    <w:rsid w:val="00B02851"/>
    <w:rsid w:val="00B046A4"/>
    <w:rsid w:val="00B05846"/>
    <w:rsid w:val="00B10E44"/>
    <w:rsid w:val="00B113D4"/>
    <w:rsid w:val="00B12AAD"/>
    <w:rsid w:val="00B13564"/>
    <w:rsid w:val="00B1471F"/>
    <w:rsid w:val="00B14E07"/>
    <w:rsid w:val="00B1509B"/>
    <w:rsid w:val="00B15A34"/>
    <w:rsid w:val="00B24323"/>
    <w:rsid w:val="00B272E7"/>
    <w:rsid w:val="00B273AD"/>
    <w:rsid w:val="00B27624"/>
    <w:rsid w:val="00B30EC1"/>
    <w:rsid w:val="00B34C8C"/>
    <w:rsid w:val="00B34CAD"/>
    <w:rsid w:val="00B40A5E"/>
    <w:rsid w:val="00B40D30"/>
    <w:rsid w:val="00B42A0E"/>
    <w:rsid w:val="00B446F1"/>
    <w:rsid w:val="00B4480E"/>
    <w:rsid w:val="00B46CCE"/>
    <w:rsid w:val="00B51038"/>
    <w:rsid w:val="00B51181"/>
    <w:rsid w:val="00B57596"/>
    <w:rsid w:val="00B6094C"/>
    <w:rsid w:val="00B61AE0"/>
    <w:rsid w:val="00B63B19"/>
    <w:rsid w:val="00B67468"/>
    <w:rsid w:val="00B70B79"/>
    <w:rsid w:val="00B714E1"/>
    <w:rsid w:val="00B74BDD"/>
    <w:rsid w:val="00B74E88"/>
    <w:rsid w:val="00B76566"/>
    <w:rsid w:val="00B76658"/>
    <w:rsid w:val="00B7709A"/>
    <w:rsid w:val="00B81BD7"/>
    <w:rsid w:val="00B81D65"/>
    <w:rsid w:val="00B822EB"/>
    <w:rsid w:val="00B84012"/>
    <w:rsid w:val="00B911FE"/>
    <w:rsid w:val="00B91347"/>
    <w:rsid w:val="00B92A37"/>
    <w:rsid w:val="00B93C0D"/>
    <w:rsid w:val="00B96496"/>
    <w:rsid w:val="00B97102"/>
    <w:rsid w:val="00B974F2"/>
    <w:rsid w:val="00B97967"/>
    <w:rsid w:val="00BA1F50"/>
    <w:rsid w:val="00BA377D"/>
    <w:rsid w:val="00BA458B"/>
    <w:rsid w:val="00BA5233"/>
    <w:rsid w:val="00BA602B"/>
    <w:rsid w:val="00BB0BC2"/>
    <w:rsid w:val="00BB4092"/>
    <w:rsid w:val="00BB6835"/>
    <w:rsid w:val="00BB7F6B"/>
    <w:rsid w:val="00BB7F9C"/>
    <w:rsid w:val="00BC0F29"/>
    <w:rsid w:val="00BC30DA"/>
    <w:rsid w:val="00BC33D4"/>
    <w:rsid w:val="00BC56CC"/>
    <w:rsid w:val="00BC5A8A"/>
    <w:rsid w:val="00BC61A0"/>
    <w:rsid w:val="00BC6B48"/>
    <w:rsid w:val="00BC751B"/>
    <w:rsid w:val="00BD179A"/>
    <w:rsid w:val="00BD3472"/>
    <w:rsid w:val="00BD480E"/>
    <w:rsid w:val="00BD77C9"/>
    <w:rsid w:val="00BE0738"/>
    <w:rsid w:val="00BE090C"/>
    <w:rsid w:val="00BE2E83"/>
    <w:rsid w:val="00BE62C4"/>
    <w:rsid w:val="00BE747A"/>
    <w:rsid w:val="00BF1313"/>
    <w:rsid w:val="00BF236E"/>
    <w:rsid w:val="00BF428A"/>
    <w:rsid w:val="00BF5088"/>
    <w:rsid w:val="00C00D0A"/>
    <w:rsid w:val="00C02A70"/>
    <w:rsid w:val="00C02AEF"/>
    <w:rsid w:val="00C03F76"/>
    <w:rsid w:val="00C103E7"/>
    <w:rsid w:val="00C144B4"/>
    <w:rsid w:val="00C1702B"/>
    <w:rsid w:val="00C21D6F"/>
    <w:rsid w:val="00C23E9C"/>
    <w:rsid w:val="00C24499"/>
    <w:rsid w:val="00C24AC1"/>
    <w:rsid w:val="00C25009"/>
    <w:rsid w:val="00C25101"/>
    <w:rsid w:val="00C2518B"/>
    <w:rsid w:val="00C261F6"/>
    <w:rsid w:val="00C31C48"/>
    <w:rsid w:val="00C32B02"/>
    <w:rsid w:val="00C3392E"/>
    <w:rsid w:val="00C35D3A"/>
    <w:rsid w:val="00C368EA"/>
    <w:rsid w:val="00C4134D"/>
    <w:rsid w:val="00C42E56"/>
    <w:rsid w:val="00C44166"/>
    <w:rsid w:val="00C4543D"/>
    <w:rsid w:val="00C4573C"/>
    <w:rsid w:val="00C466DB"/>
    <w:rsid w:val="00C47260"/>
    <w:rsid w:val="00C47CC2"/>
    <w:rsid w:val="00C50763"/>
    <w:rsid w:val="00C515C2"/>
    <w:rsid w:val="00C53A28"/>
    <w:rsid w:val="00C53B3E"/>
    <w:rsid w:val="00C5524A"/>
    <w:rsid w:val="00C55C1C"/>
    <w:rsid w:val="00C560FC"/>
    <w:rsid w:val="00C567C6"/>
    <w:rsid w:val="00C57BE7"/>
    <w:rsid w:val="00C57C1A"/>
    <w:rsid w:val="00C57EBA"/>
    <w:rsid w:val="00C6157B"/>
    <w:rsid w:val="00C6264D"/>
    <w:rsid w:val="00C64056"/>
    <w:rsid w:val="00C640E4"/>
    <w:rsid w:val="00C65D42"/>
    <w:rsid w:val="00C65DAF"/>
    <w:rsid w:val="00C66531"/>
    <w:rsid w:val="00C66969"/>
    <w:rsid w:val="00C66C55"/>
    <w:rsid w:val="00C71BA1"/>
    <w:rsid w:val="00C71C87"/>
    <w:rsid w:val="00C743B4"/>
    <w:rsid w:val="00C76F21"/>
    <w:rsid w:val="00C77B4E"/>
    <w:rsid w:val="00C80A68"/>
    <w:rsid w:val="00C81876"/>
    <w:rsid w:val="00C81CB0"/>
    <w:rsid w:val="00C81D2A"/>
    <w:rsid w:val="00C85FE6"/>
    <w:rsid w:val="00C90D6A"/>
    <w:rsid w:val="00C91BB7"/>
    <w:rsid w:val="00C92CDF"/>
    <w:rsid w:val="00C93B9D"/>
    <w:rsid w:val="00C94E3A"/>
    <w:rsid w:val="00C952FA"/>
    <w:rsid w:val="00C96C56"/>
    <w:rsid w:val="00C97CC9"/>
    <w:rsid w:val="00CA02D1"/>
    <w:rsid w:val="00CA1AFE"/>
    <w:rsid w:val="00CA2DBB"/>
    <w:rsid w:val="00CA2DEE"/>
    <w:rsid w:val="00CA30DF"/>
    <w:rsid w:val="00CA6B08"/>
    <w:rsid w:val="00CA732E"/>
    <w:rsid w:val="00CA7396"/>
    <w:rsid w:val="00CB00FB"/>
    <w:rsid w:val="00CB4FFE"/>
    <w:rsid w:val="00CB6438"/>
    <w:rsid w:val="00CB6967"/>
    <w:rsid w:val="00CB7667"/>
    <w:rsid w:val="00CC062C"/>
    <w:rsid w:val="00CC0860"/>
    <w:rsid w:val="00CC2AF7"/>
    <w:rsid w:val="00CC4E5A"/>
    <w:rsid w:val="00CC523E"/>
    <w:rsid w:val="00CC6D48"/>
    <w:rsid w:val="00CC7AE1"/>
    <w:rsid w:val="00CC7F78"/>
    <w:rsid w:val="00CD0673"/>
    <w:rsid w:val="00CD0B18"/>
    <w:rsid w:val="00CD1596"/>
    <w:rsid w:val="00CD371F"/>
    <w:rsid w:val="00CD525B"/>
    <w:rsid w:val="00CD6ED1"/>
    <w:rsid w:val="00CD7F0E"/>
    <w:rsid w:val="00CE09C5"/>
    <w:rsid w:val="00CE32CE"/>
    <w:rsid w:val="00CE3892"/>
    <w:rsid w:val="00CE40C4"/>
    <w:rsid w:val="00CE4A79"/>
    <w:rsid w:val="00CE553E"/>
    <w:rsid w:val="00CE71D6"/>
    <w:rsid w:val="00CE791D"/>
    <w:rsid w:val="00CF0283"/>
    <w:rsid w:val="00CF1B71"/>
    <w:rsid w:val="00CF2768"/>
    <w:rsid w:val="00CF392C"/>
    <w:rsid w:val="00CF39B9"/>
    <w:rsid w:val="00CF5A0F"/>
    <w:rsid w:val="00D0093D"/>
    <w:rsid w:val="00D00FB3"/>
    <w:rsid w:val="00D0164E"/>
    <w:rsid w:val="00D01BE3"/>
    <w:rsid w:val="00D020AE"/>
    <w:rsid w:val="00D03BB6"/>
    <w:rsid w:val="00D05920"/>
    <w:rsid w:val="00D05A24"/>
    <w:rsid w:val="00D06E03"/>
    <w:rsid w:val="00D07584"/>
    <w:rsid w:val="00D0790B"/>
    <w:rsid w:val="00D0792B"/>
    <w:rsid w:val="00D12088"/>
    <w:rsid w:val="00D12485"/>
    <w:rsid w:val="00D12C70"/>
    <w:rsid w:val="00D12F20"/>
    <w:rsid w:val="00D138DD"/>
    <w:rsid w:val="00D15D75"/>
    <w:rsid w:val="00D16699"/>
    <w:rsid w:val="00D17684"/>
    <w:rsid w:val="00D20615"/>
    <w:rsid w:val="00D22B31"/>
    <w:rsid w:val="00D23C9B"/>
    <w:rsid w:val="00D26F20"/>
    <w:rsid w:val="00D27F8F"/>
    <w:rsid w:val="00D3113C"/>
    <w:rsid w:val="00D31F43"/>
    <w:rsid w:val="00D33129"/>
    <w:rsid w:val="00D33CE1"/>
    <w:rsid w:val="00D34954"/>
    <w:rsid w:val="00D34AAD"/>
    <w:rsid w:val="00D35EE3"/>
    <w:rsid w:val="00D36363"/>
    <w:rsid w:val="00D402FF"/>
    <w:rsid w:val="00D403AC"/>
    <w:rsid w:val="00D42890"/>
    <w:rsid w:val="00D42907"/>
    <w:rsid w:val="00D45855"/>
    <w:rsid w:val="00D471AF"/>
    <w:rsid w:val="00D50C08"/>
    <w:rsid w:val="00D52639"/>
    <w:rsid w:val="00D53293"/>
    <w:rsid w:val="00D53F18"/>
    <w:rsid w:val="00D54AE1"/>
    <w:rsid w:val="00D56C0B"/>
    <w:rsid w:val="00D608AA"/>
    <w:rsid w:val="00D61DA8"/>
    <w:rsid w:val="00D62B3B"/>
    <w:rsid w:val="00D63609"/>
    <w:rsid w:val="00D63BC2"/>
    <w:rsid w:val="00D6452F"/>
    <w:rsid w:val="00D64892"/>
    <w:rsid w:val="00D65681"/>
    <w:rsid w:val="00D65AA0"/>
    <w:rsid w:val="00D66871"/>
    <w:rsid w:val="00D6796E"/>
    <w:rsid w:val="00D67C2C"/>
    <w:rsid w:val="00D734EF"/>
    <w:rsid w:val="00D76381"/>
    <w:rsid w:val="00D77041"/>
    <w:rsid w:val="00D77922"/>
    <w:rsid w:val="00D81483"/>
    <w:rsid w:val="00D81D57"/>
    <w:rsid w:val="00D82151"/>
    <w:rsid w:val="00D84332"/>
    <w:rsid w:val="00D846BC"/>
    <w:rsid w:val="00D85178"/>
    <w:rsid w:val="00D851A5"/>
    <w:rsid w:val="00D87B29"/>
    <w:rsid w:val="00D87E94"/>
    <w:rsid w:val="00D87F4A"/>
    <w:rsid w:val="00D91266"/>
    <w:rsid w:val="00D915C3"/>
    <w:rsid w:val="00D915CF"/>
    <w:rsid w:val="00D92761"/>
    <w:rsid w:val="00D9390D"/>
    <w:rsid w:val="00DA5FED"/>
    <w:rsid w:val="00DA6325"/>
    <w:rsid w:val="00DA7895"/>
    <w:rsid w:val="00DB17C0"/>
    <w:rsid w:val="00DB1AF4"/>
    <w:rsid w:val="00DB1BF0"/>
    <w:rsid w:val="00DB2A02"/>
    <w:rsid w:val="00DB3495"/>
    <w:rsid w:val="00DB3F09"/>
    <w:rsid w:val="00DB4449"/>
    <w:rsid w:val="00DB5220"/>
    <w:rsid w:val="00DB595C"/>
    <w:rsid w:val="00DB6149"/>
    <w:rsid w:val="00DB6710"/>
    <w:rsid w:val="00DC0173"/>
    <w:rsid w:val="00DC1489"/>
    <w:rsid w:val="00DC26B6"/>
    <w:rsid w:val="00DC2A25"/>
    <w:rsid w:val="00DC2AA7"/>
    <w:rsid w:val="00DC2BE4"/>
    <w:rsid w:val="00DC36C6"/>
    <w:rsid w:val="00DC4303"/>
    <w:rsid w:val="00DC4549"/>
    <w:rsid w:val="00DC5170"/>
    <w:rsid w:val="00DC589E"/>
    <w:rsid w:val="00DC6070"/>
    <w:rsid w:val="00DC687A"/>
    <w:rsid w:val="00DC6E27"/>
    <w:rsid w:val="00DC7E55"/>
    <w:rsid w:val="00DD60BB"/>
    <w:rsid w:val="00DD7038"/>
    <w:rsid w:val="00DD72C8"/>
    <w:rsid w:val="00DD7A46"/>
    <w:rsid w:val="00DD7B42"/>
    <w:rsid w:val="00DE03C4"/>
    <w:rsid w:val="00DE0A7F"/>
    <w:rsid w:val="00DE17FF"/>
    <w:rsid w:val="00DE2FC8"/>
    <w:rsid w:val="00DF00FB"/>
    <w:rsid w:val="00DF20AD"/>
    <w:rsid w:val="00DF2D43"/>
    <w:rsid w:val="00DF39D3"/>
    <w:rsid w:val="00DF3D1C"/>
    <w:rsid w:val="00DF43ED"/>
    <w:rsid w:val="00DF7C20"/>
    <w:rsid w:val="00E0019E"/>
    <w:rsid w:val="00E04408"/>
    <w:rsid w:val="00E0608A"/>
    <w:rsid w:val="00E105F6"/>
    <w:rsid w:val="00E14508"/>
    <w:rsid w:val="00E1679B"/>
    <w:rsid w:val="00E16F15"/>
    <w:rsid w:val="00E20EFF"/>
    <w:rsid w:val="00E217FF"/>
    <w:rsid w:val="00E2283F"/>
    <w:rsid w:val="00E24D5C"/>
    <w:rsid w:val="00E27019"/>
    <w:rsid w:val="00E32265"/>
    <w:rsid w:val="00E347DB"/>
    <w:rsid w:val="00E35BBA"/>
    <w:rsid w:val="00E35E40"/>
    <w:rsid w:val="00E35F35"/>
    <w:rsid w:val="00E366D6"/>
    <w:rsid w:val="00E40E3B"/>
    <w:rsid w:val="00E4127F"/>
    <w:rsid w:val="00E42878"/>
    <w:rsid w:val="00E42FC7"/>
    <w:rsid w:val="00E4501F"/>
    <w:rsid w:val="00E45CA8"/>
    <w:rsid w:val="00E463BD"/>
    <w:rsid w:val="00E474F3"/>
    <w:rsid w:val="00E518D8"/>
    <w:rsid w:val="00E5200A"/>
    <w:rsid w:val="00E5683D"/>
    <w:rsid w:val="00E57262"/>
    <w:rsid w:val="00E60AE0"/>
    <w:rsid w:val="00E62272"/>
    <w:rsid w:val="00E64775"/>
    <w:rsid w:val="00E64E46"/>
    <w:rsid w:val="00E65DD5"/>
    <w:rsid w:val="00E6791E"/>
    <w:rsid w:val="00E67A22"/>
    <w:rsid w:val="00E755E4"/>
    <w:rsid w:val="00E77290"/>
    <w:rsid w:val="00E802C3"/>
    <w:rsid w:val="00E811A2"/>
    <w:rsid w:val="00E81A32"/>
    <w:rsid w:val="00E830FE"/>
    <w:rsid w:val="00E838D3"/>
    <w:rsid w:val="00E84F57"/>
    <w:rsid w:val="00E853F8"/>
    <w:rsid w:val="00E85F25"/>
    <w:rsid w:val="00E86966"/>
    <w:rsid w:val="00E8705A"/>
    <w:rsid w:val="00E9053D"/>
    <w:rsid w:val="00E909E4"/>
    <w:rsid w:val="00E92024"/>
    <w:rsid w:val="00E92763"/>
    <w:rsid w:val="00E93C2B"/>
    <w:rsid w:val="00E94BED"/>
    <w:rsid w:val="00E970FF"/>
    <w:rsid w:val="00EA11FE"/>
    <w:rsid w:val="00EA18DD"/>
    <w:rsid w:val="00EA201E"/>
    <w:rsid w:val="00EA27B2"/>
    <w:rsid w:val="00EA2D0B"/>
    <w:rsid w:val="00EA3AA2"/>
    <w:rsid w:val="00EA3AB3"/>
    <w:rsid w:val="00EA3B21"/>
    <w:rsid w:val="00EA529C"/>
    <w:rsid w:val="00EA68B9"/>
    <w:rsid w:val="00EA762F"/>
    <w:rsid w:val="00EB05E4"/>
    <w:rsid w:val="00EB083E"/>
    <w:rsid w:val="00EB1519"/>
    <w:rsid w:val="00EB2AE6"/>
    <w:rsid w:val="00EB2CAF"/>
    <w:rsid w:val="00EB40B2"/>
    <w:rsid w:val="00EB5126"/>
    <w:rsid w:val="00EB538F"/>
    <w:rsid w:val="00EB64CC"/>
    <w:rsid w:val="00EB69F9"/>
    <w:rsid w:val="00EB6A72"/>
    <w:rsid w:val="00EB6CB6"/>
    <w:rsid w:val="00EB7B28"/>
    <w:rsid w:val="00EC098F"/>
    <w:rsid w:val="00EC1D5C"/>
    <w:rsid w:val="00EC230F"/>
    <w:rsid w:val="00EC3034"/>
    <w:rsid w:val="00EC353B"/>
    <w:rsid w:val="00EC4CB1"/>
    <w:rsid w:val="00EC4FC2"/>
    <w:rsid w:val="00EC50C0"/>
    <w:rsid w:val="00ED0B75"/>
    <w:rsid w:val="00ED10DA"/>
    <w:rsid w:val="00ED443E"/>
    <w:rsid w:val="00ED6749"/>
    <w:rsid w:val="00ED67CE"/>
    <w:rsid w:val="00ED69E2"/>
    <w:rsid w:val="00EE019E"/>
    <w:rsid w:val="00EE0259"/>
    <w:rsid w:val="00EE0E8D"/>
    <w:rsid w:val="00EE1D83"/>
    <w:rsid w:val="00EE27EE"/>
    <w:rsid w:val="00EE6B13"/>
    <w:rsid w:val="00EE72BB"/>
    <w:rsid w:val="00EE7DF1"/>
    <w:rsid w:val="00EF062C"/>
    <w:rsid w:val="00EF103F"/>
    <w:rsid w:val="00EF15C3"/>
    <w:rsid w:val="00EF26BC"/>
    <w:rsid w:val="00EF26CE"/>
    <w:rsid w:val="00EF376B"/>
    <w:rsid w:val="00EF488A"/>
    <w:rsid w:val="00EF50FB"/>
    <w:rsid w:val="00EF516F"/>
    <w:rsid w:val="00EF545F"/>
    <w:rsid w:val="00EF548A"/>
    <w:rsid w:val="00EF571A"/>
    <w:rsid w:val="00EF5925"/>
    <w:rsid w:val="00EF6838"/>
    <w:rsid w:val="00F0007A"/>
    <w:rsid w:val="00F034D9"/>
    <w:rsid w:val="00F03B96"/>
    <w:rsid w:val="00F0491F"/>
    <w:rsid w:val="00F0499C"/>
    <w:rsid w:val="00F04EC0"/>
    <w:rsid w:val="00F058B3"/>
    <w:rsid w:val="00F062CD"/>
    <w:rsid w:val="00F0645D"/>
    <w:rsid w:val="00F0736B"/>
    <w:rsid w:val="00F079D6"/>
    <w:rsid w:val="00F07BB7"/>
    <w:rsid w:val="00F10C00"/>
    <w:rsid w:val="00F11C7F"/>
    <w:rsid w:val="00F1216D"/>
    <w:rsid w:val="00F1296C"/>
    <w:rsid w:val="00F1368E"/>
    <w:rsid w:val="00F13B83"/>
    <w:rsid w:val="00F14ED5"/>
    <w:rsid w:val="00F20DB1"/>
    <w:rsid w:val="00F22220"/>
    <w:rsid w:val="00F22C5D"/>
    <w:rsid w:val="00F2391E"/>
    <w:rsid w:val="00F25F23"/>
    <w:rsid w:val="00F26164"/>
    <w:rsid w:val="00F27854"/>
    <w:rsid w:val="00F31A20"/>
    <w:rsid w:val="00F35678"/>
    <w:rsid w:val="00F36197"/>
    <w:rsid w:val="00F368BF"/>
    <w:rsid w:val="00F37A16"/>
    <w:rsid w:val="00F401D0"/>
    <w:rsid w:val="00F417BC"/>
    <w:rsid w:val="00F43E24"/>
    <w:rsid w:val="00F44065"/>
    <w:rsid w:val="00F441A4"/>
    <w:rsid w:val="00F44516"/>
    <w:rsid w:val="00F4501C"/>
    <w:rsid w:val="00F45284"/>
    <w:rsid w:val="00F45BE7"/>
    <w:rsid w:val="00F50540"/>
    <w:rsid w:val="00F51283"/>
    <w:rsid w:val="00F51EB9"/>
    <w:rsid w:val="00F5263B"/>
    <w:rsid w:val="00F53069"/>
    <w:rsid w:val="00F552EC"/>
    <w:rsid w:val="00F557BD"/>
    <w:rsid w:val="00F56004"/>
    <w:rsid w:val="00F5699C"/>
    <w:rsid w:val="00F56B25"/>
    <w:rsid w:val="00F57174"/>
    <w:rsid w:val="00F640ED"/>
    <w:rsid w:val="00F64B54"/>
    <w:rsid w:val="00F66069"/>
    <w:rsid w:val="00F671CA"/>
    <w:rsid w:val="00F67C15"/>
    <w:rsid w:val="00F70246"/>
    <w:rsid w:val="00F702D7"/>
    <w:rsid w:val="00F712A3"/>
    <w:rsid w:val="00F714A0"/>
    <w:rsid w:val="00F7197C"/>
    <w:rsid w:val="00F71CAB"/>
    <w:rsid w:val="00F72546"/>
    <w:rsid w:val="00F76FA4"/>
    <w:rsid w:val="00F77031"/>
    <w:rsid w:val="00F8038A"/>
    <w:rsid w:val="00F80AB1"/>
    <w:rsid w:val="00F84BB8"/>
    <w:rsid w:val="00F85D55"/>
    <w:rsid w:val="00F8686D"/>
    <w:rsid w:val="00F8692D"/>
    <w:rsid w:val="00F86F87"/>
    <w:rsid w:val="00F91BB7"/>
    <w:rsid w:val="00F961EF"/>
    <w:rsid w:val="00F96464"/>
    <w:rsid w:val="00F96AC8"/>
    <w:rsid w:val="00F97900"/>
    <w:rsid w:val="00FA00B2"/>
    <w:rsid w:val="00FA0210"/>
    <w:rsid w:val="00FA1152"/>
    <w:rsid w:val="00FA1276"/>
    <w:rsid w:val="00FA175F"/>
    <w:rsid w:val="00FA18DE"/>
    <w:rsid w:val="00FA2265"/>
    <w:rsid w:val="00FA2813"/>
    <w:rsid w:val="00FA3EDD"/>
    <w:rsid w:val="00FA5316"/>
    <w:rsid w:val="00FA54A2"/>
    <w:rsid w:val="00FA5B24"/>
    <w:rsid w:val="00FA69DB"/>
    <w:rsid w:val="00FA6C30"/>
    <w:rsid w:val="00FA705C"/>
    <w:rsid w:val="00FA71F8"/>
    <w:rsid w:val="00FA7851"/>
    <w:rsid w:val="00FA7C2B"/>
    <w:rsid w:val="00FB4378"/>
    <w:rsid w:val="00FB47FE"/>
    <w:rsid w:val="00FB562F"/>
    <w:rsid w:val="00FC252E"/>
    <w:rsid w:val="00FC3776"/>
    <w:rsid w:val="00FC3D8F"/>
    <w:rsid w:val="00FC413D"/>
    <w:rsid w:val="00FC42C8"/>
    <w:rsid w:val="00FC4DFF"/>
    <w:rsid w:val="00FC59A1"/>
    <w:rsid w:val="00FC70C2"/>
    <w:rsid w:val="00FD02D1"/>
    <w:rsid w:val="00FD0E47"/>
    <w:rsid w:val="00FD200A"/>
    <w:rsid w:val="00FD3D28"/>
    <w:rsid w:val="00FD4B7F"/>
    <w:rsid w:val="00FD545B"/>
    <w:rsid w:val="00FD5577"/>
    <w:rsid w:val="00FD61FE"/>
    <w:rsid w:val="00FE39F6"/>
    <w:rsid w:val="00FE6B1F"/>
    <w:rsid w:val="00FE71A8"/>
    <w:rsid w:val="00FF0DDD"/>
    <w:rsid w:val="00FF3379"/>
    <w:rsid w:val="00FF34E6"/>
    <w:rsid w:val="00FF375B"/>
    <w:rsid w:val="00FF478A"/>
    <w:rsid w:val="00FF4F59"/>
    <w:rsid w:val="00FF5188"/>
    <w:rsid w:val="00FF6060"/>
    <w:rsid w:val="00FF61A9"/>
    <w:rsid w:val="00FF64E8"/>
    <w:rsid w:val="00FF75B2"/>
    <w:rsid w:val="00FF7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68"/>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41A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07A0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7A0C"/>
    <w:rPr>
      <w:rFonts w:ascii="Times New Roman" w:eastAsia="Times New Roman" w:hAnsi="Times New Roman" w:cs="Times New Roman"/>
      <w:b/>
      <w:bCs/>
      <w:sz w:val="36"/>
      <w:szCs w:val="36"/>
      <w:lang w:eastAsia="ru-RU"/>
    </w:rPr>
  </w:style>
  <w:style w:type="character" w:styleId="a3">
    <w:name w:val="Strong"/>
    <w:basedOn w:val="a0"/>
    <w:uiPriority w:val="22"/>
    <w:qFormat/>
    <w:rsid w:val="00807A0C"/>
    <w:rPr>
      <w:b/>
      <w:bCs/>
    </w:rPr>
  </w:style>
  <w:style w:type="paragraph" w:styleId="a4">
    <w:name w:val="Normal (Web)"/>
    <w:basedOn w:val="a"/>
    <w:uiPriority w:val="99"/>
    <w:unhideWhenUsed/>
    <w:rsid w:val="00807A0C"/>
    <w:pPr>
      <w:spacing w:before="100" w:beforeAutospacing="1" w:after="100" w:afterAutospacing="1"/>
    </w:pPr>
    <w:rPr>
      <w:sz w:val="24"/>
      <w:szCs w:val="24"/>
    </w:rPr>
  </w:style>
  <w:style w:type="paragraph" w:styleId="a5">
    <w:name w:val="List Paragraph"/>
    <w:basedOn w:val="a"/>
    <w:link w:val="a6"/>
    <w:uiPriority w:val="34"/>
    <w:qFormat/>
    <w:rsid w:val="00A249C0"/>
    <w:pPr>
      <w:ind w:left="720"/>
      <w:contextualSpacing/>
    </w:pPr>
  </w:style>
  <w:style w:type="paragraph" w:styleId="a7">
    <w:name w:val="header"/>
    <w:basedOn w:val="a"/>
    <w:link w:val="a8"/>
    <w:uiPriority w:val="99"/>
    <w:semiHidden/>
    <w:unhideWhenUsed/>
    <w:rsid w:val="00A06CB4"/>
    <w:pPr>
      <w:tabs>
        <w:tab w:val="center" w:pos="4677"/>
        <w:tab w:val="right" w:pos="9355"/>
      </w:tabs>
    </w:pPr>
  </w:style>
  <w:style w:type="character" w:customStyle="1" w:styleId="a8">
    <w:name w:val="Верхний колонтитул Знак"/>
    <w:basedOn w:val="a0"/>
    <w:link w:val="a7"/>
    <w:uiPriority w:val="99"/>
    <w:semiHidden/>
    <w:rsid w:val="00A06CB4"/>
  </w:style>
  <w:style w:type="paragraph" w:styleId="a9">
    <w:name w:val="footer"/>
    <w:basedOn w:val="a"/>
    <w:link w:val="aa"/>
    <w:uiPriority w:val="99"/>
    <w:unhideWhenUsed/>
    <w:rsid w:val="00A06CB4"/>
    <w:pPr>
      <w:tabs>
        <w:tab w:val="center" w:pos="4677"/>
        <w:tab w:val="right" w:pos="9355"/>
      </w:tabs>
    </w:pPr>
  </w:style>
  <w:style w:type="character" w:customStyle="1" w:styleId="aa">
    <w:name w:val="Нижний колонтитул Знак"/>
    <w:basedOn w:val="a0"/>
    <w:link w:val="a9"/>
    <w:uiPriority w:val="99"/>
    <w:rsid w:val="00A06CB4"/>
  </w:style>
  <w:style w:type="table" w:styleId="ab">
    <w:name w:val="Table Grid"/>
    <w:basedOn w:val="a1"/>
    <w:uiPriority w:val="59"/>
    <w:rsid w:val="002C3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B6835"/>
    <w:rPr>
      <w:rFonts w:ascii="Tahoma" w:hAnsi="Tahoma" w:cs="Tahoma"/>
      <w:sz w:val="16"/>
      <w:szCs w:val="16"/>
    </w:rPr>
  </w:style>
  <w:style w:type="character" w:customStyle="1" w:styleId="ad">
    <w:name w:val="Текст выноски Знак"/>
    <w:basedOn w:val="a0"/>
    <w:link w:val="ac"/>
    <w:uiPriority w:val="99"/>
    <w:semiHidden/>
    <w:rsid w:val="00BB6835"/>
    <w:rPr>
      <w:rFonts w:ascii="Tahoma" w:eastAsia="Times New Roman" w:hAnsi="Tahoma" w:cs="Tahoma"/>
      <w:sz w:val="16"/>
      <w:szCs w:val="16"/>
      <w:lang w:eastAsia="ru-RU"/>
    </w:rPr>
  </w:style>
  <w:style w:type="paragraph" w:styleId="ae">
    <w:name w:val="Revision"/>
    <w:hidden/>
    <w:uiPriority w:val="99"/>
    <w:semiHidden/>
    <w:rsid w:val="00444C82"/>
    <w:pPr>
      <w:spacing w:after="0" w:line="240" w:lineRule="auto"/>
    </w:pPr>
    <w:rPr>
      <w:rFonts w:ascii="Times New Roman" w:eastAsia="Times New Roman" w:hAnsi="Times New Roman" w:cs="Times New Roman"/>
      <w:sz w:val="20"/>
      <w:szCs w:val="20"/>
      <w:lang w:eastAsia="ru-RU"/>
    </w:rPr>
  </w:style>
  <w:style w:type="paragraph" w:styleId="af">
    <w:name w:val="Body Text"/>
    <w:basedOn w:val="a"/>
    <w:link w:val="af0"/>
    <w:uiPriority w:val="99"/>
    <w:rsid w:val="00EE0259"/>
    <w:pPr>
      <w:jc w:val="both"/>
    </w:pPr>
    <w:rPr>
      <w:sz w:val="24"/>
      <w:szCs w:val="24"/>
    </w:rPr>
  </w:style>
  <w:style w:type="character" w:customStyle="1" w:styleId="af0">
    <w:name w:val="Основной текст Знак"/>
    <w:basedOn w:val="a0"/>
    <w:link w:val="af"/>
    <w:uiPriority w:val="99"/>
    <w:rsid w:val="00EE0259"/>
    <w:rPr>
      <w:rFonts w:ascii="Times New Roman" w:eastAsia="Times New Roman" w:hAnsi="Times New Roman" w:cs="Times New Roman"/>
      <w:sz w:val="24"/>
      <w:szCs w:val="24"/>
      <w:lang w:eastAsia="ru-RU"/>
    </w:rPr>
  </w:style>
  <w:style w:type="paragraph" w:customStyle="1" w:styleId="ConsPlusNormal">
    <w:name w:val="ConsPlusNormal"/>
    <w:rsid w:val="00EE025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
    <w:name w:val="Основной текст с отступом 21"/>
    <w:basedOn w:val="a"/>
    <w:rsid w:val="00EE0259"/>
    <w:pPr>
      <w:suppressAutoHyphens/>
      <w:autoSpaceDE/>
      <w:autoSpaceDN/>
      <w:ind w:firstLine="567"/>
    </w:pPr>
    <w:rPr>
      <w:sz w:val="28"/>
      <w:lang w:eastAsia="ar-SA"/>
    </w:rPr>
  </w:style>
  <w:style w:type="character" w:styleId="af1">
    <w:name w:val="Hyperlink"/>
    <w:rsid w:val="00EC50C0"/>
    <w:rPr>
      <w:color w:val="0000FF"/>
      <w:u w:val="single"/>
    </w:rPr>
  </w:style>
  <w:style w:type="character" w:customStyle="1" w:styleId="apple-converted-space">
    <w:name w:val="apple-converted-space"/>
    <w:basedOn w:val="a0"/>
    <w:rsid w:val="003B0210"/>
  </w:style>
  <w:style w:type="paragraph" w:styleId="af2">
    <w:name w:val="No Spacing"/>
    <w:uiPriority w:val="1"/>
    <w:qFormat/>
    <w:rsid w:val="00B446F1"/>
    <w:pPr>
      <w:spacing w:after="0" w:line="240" w:lineRule="auto"/>
    </w:pPr>
    <w:rPr>
      <w:rFonts w:ascii="Times New Roman" w:eastAsia="Times New Roman" w:hAnsi="Times New Roman" w:cs="Times New Roman"/>
      <w:color w:val="000000"/>
      <w:sz w:val="24"/>
      <w:szCs w:val="24"/>
      <w:lang w:eastAsia="ru-RU"/>
    </w:rPr>
  </w:style>
  <w:style w:type="paragraph" w:customStyle="1" w:styleId="normal">
    <w:name w:val="normal"/>
    <w:rsid w:val="00366D39"/>
    <w:rPr>
      <w:rFonts w:ascii="Calibri" w:eastAsia="Calibri" w:hAnsi="Calibri" w:cs="Calibri"/>
      <w:color w:val="000000"/>
      <w:szCs w:val="20"/>
      <w:lang w:eastAsia="ru-RU"/>
    </w:rPr>
  </w:style>
  <w:style w:type="paragraph" w:styleId="af3">
    <w:name w:val="Title"/>
    <w:basedOn w:val="a"/>
    <w:next w:val="a"/>
    <w:link w:val="af4"/>
    <w:qFormat/>
    <w:rsid w:val="000F3C99"/>
    <w:pPr>
      <w:framePr w:w="5139" w:h="2877" w:hSpace="141" w:wrap="auto" w:vAnchor="text" w:hAnchor="page" w:x="1867" w:y="-719"/>
    </w:pPr>
    <w:rPr>
      <w:b/>
      <w:bCs/>
      <w:sz w:val="28"/>
      <w:szCs w:val="28"/>
    </w:rPr>
  </w:style>
  <w:style w:type="character" w:customStyle="1" w:styleId="af4">
    <w:name w:val="Название Знак"/>
    <w:basedOn w:val="a0"/>
    <w:link w:val="af3"/>
    <w:rsid w:val="000F3C99"/>
    <w:rPr>
      <w:rFonts w:ascii="Times New Roman" w:eastAsia="Times New Roman" w:hAnsi="Times New Roman" w:cs="Times New Roman"/>
      <w:b/>
      <w:bCs/>
      <w:sz w:val="28"/>
      <w:szCs w:val="28"/>
      <w:lang w:eastAsia="ru-RU"/>
    </w:rPr>
  </w:style>
  <w:style w:type="paragraph" w:customStyle="1" w:styleId="Standard">
    <w:name w:val="Standard"/>
    <w:rsid w:val="00CE09C5"/>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10">
    <w:name w:val="Заголовок 1 Знак"/>
    <w:basedOn w:val="a0"/>
    <w:link w:val="1"/>
    <w:uiPriority w:val="9"/>
    <w:rsid w:val="00041AB8"/>
    <w:rPr>
      <w:rFonts w:asciiTheme="majorHAnsi" w:eastAsiaTheme="majorEastAsia" w:hAnsiTheme="majorHAnsi" w:cstheme="majorBidi"/>
      <w:b/>
      <w:bCs/>
      <w:color w:val="365F91" w:themeColor="accent1" w:themeShade="BF"/>
      <w:sz w:val="28"/>
      <w:szCs w:val="28"/>
      <w:lang w:eastAsia="ru-RU"/>
    </w:rPr>
  </w:style>
  <w:style w:type="paragraph" w:customStyle="1" w:styleId="22">
    <w:name w:val="Абзац списка2"/>
    <w:basedOn w:val="a"/>
    <w:rsid w:val="000D4E2D"/>
    <w:pPr>
      <w:autoSpaceDE/>
      <w:autoSpaceDN/>
      <w:ind w:left="720"/>
    </w:pPr>
    <w:rPr>
      <w:color w:val="000000"/>
      <w:sz w:val="24"/>
      <w:szCs w:val="24"/>
      <w:lang w:eastAsia="ar-SA"/>
    </w:rPr>
  </w:style>
  <w:style w:type="paragraph" w:customStyle="1" w:styleId="11">
    <w:name w:val="Абзац списка1"/>
    <w:basedOn w:val="a"/>
    <w:rsid w:val="000D4E2D"/>
    <w:pPr>
      <w:ind w:left="720"/>
    </w:pPr>
  </w:style>
  <w:style w:type="character" w:customStyle="1" w:styleId="apple-style-span">
    <w:name w:val="apple-style-span"/>
    <w:rsid w:val="00EE27EE"/>
  </w:style>
  <w:style w:type="paragraph" w:styleId="3">
    <w:name w:val="Body Text 3"/>
    <w:basedOn w:val="a"/>
    <w:link w:val="30"/>
    <w:uiPriority w:val="99"/>
    <w:unhideWhenUsed/>
    <w:rsid w:val="00384B9A"/>
    <w:pPr>
      <w:spacing w:after="120"/>
    </w:pPr>
    <w:rPr>
      <w:sz w:val="16"/>
      <w:szCs w:val="16"/>
    </w:rPr>
  </w:style>
  <w:style w:type="character" w:customStyle="1" w:styleId="30">
    <w:name w:val="Основной текст 3 Знак"/>
    <w:basedOn w:val="a0"/>
    <w:link w:val="3"/>
    <w:uiPriority w:val="99"/>
    <w:rsid w:val="00384B9A"/>
    <w:rPr>
      <w:rFonts w:ascii="Times New Roman" w:eastAsia="Times New Roman" w:hAnsi="Times New Roman" w:cs="Times New Roman"/>
      <w:sz w:val="16"/>
      <w:szCs w:val="16"/>
      <w:lang w:eastAsia="ru-RU"/>
    </w:rPr>
  </w:style>
  <w:style w:type="paragraph" w:styleId="af5">
    <w:name w:val="Body Text Indent"/>
    <w:basedOn w:val="a"/>
    <w:link w:val="af6"/>
    <w:uiPriority w:val="99"/>
    <w:semiHidden/>
    <w:unhideWhenUsed/>
    <w:rsid w:val="00384B9A"/>
    <w:pPr>
      <w:spacing w:after="120"/>
      <w:ind w:left="283"/>
    </w:pPr>
  </w:style>
  <w:style w:type="character" w:customStyle="1" w:styleId="af6">
    <w:name w:val="Основной текст с отступом Знак"/>
    <w:basedOn w:val="a0"/>
    <w:link w:val="af5"/>
    <w:uiPriority w:val="99"/>
    <w:semiHidden/>
    <w:rsid w:val="00384B9A"/>
    <w:rPr>
      <w:rFonts w:ascii="Times New Roman" w:eastAsia="Times New Roman" w:hAnsi="Times New Roman" w:cs="Times New Roman"/>
      <w:sz w:val="20"/>
      <w:szCs w:val="20"/>
      <w:lang w:eastAsia="ru-RU"/>
    </w:rPr>
  </w:style>
  <w:style w:type="paragraph" w:customStyle="1" w:styleId="ConsPlusTitle">
    <w:name w:val="ConsPlusTitle"/>
    <w:rsid w:val="00A55F39"/>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7">
    <w:name w:val="???????"/>
    <w:rsid w:val="00995E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Barcode">
    <w:name w:val="Barcode_"/>
    <w:link w:val="Barcode0"/>
    <w:locked/>
    <w:rsid w:val="00995EE3"/>
    <w:rPr>
      <w:shd w:val="clear" w:color="auto" w:fill="FFFFFF"/>
    </w:rPr>
  </w:style>
  <w:style w:type="paragraph" w:customStyle="1" w:styleId="Barcode0">
    <w:name w:val="Barcode"/>
    <w:basedOn w:val="a"/>
    <w:link w:val="Barcode"/>
    <w:rsid w:val="00995EE3"/>
    <w:pPr>
      <w:widowControl w:val="0"/>
      <w:shd w:val="clear" w:color="auto" w:fill="FFFFFF"/>
      <w:autoSpaceDE/>
      <w:autoSpaceDN/>
    </w:pPr>
    <w:rPr>
      <w:rFonts w:asciiTheme="minorHAnsi" w:eastAsiaTheme="minorHAnsi" w:hAnsiTheme="minorHAnsi" w:cstheme="minorBidi"/>
      <w:sz w:val="22"/>
      <w:szCs w:val="22"/>
      <w:lang w:eastAsia="en-US"/>
    </w:rPr>
  </w:style>
  <w:style w:type="paragraph" w:customStyle="1" w:styleId="af8">
    <w:name w:val="Нормальный (таблица)"/>
    <w:basedOn w:val="a"/>
    <w:next w:val="a"/>
    <w:uiPriority w:val="99"/>
    <w:rsid w:val="00995EE3"/>
    <w:pPr>
      <w:widowControl w:val="0"/>
      <w:adjustRightInd w:val="0"/>
      <w:jc w:val="both"/>
    </w:pPr>
    <w:rPr>
      <w:rFonts w:ascii="Arial" w:hAnsi="Arial" w:cs="Arial"/>
      <w:sz w:val="24"/>
      <w:szCs w:val="24"/>
    </w:rPr>
  </w:style>
  <w:style w:type="character" w:customStyle="1" w:styleId="a6">
    <w:name w:val="Абзац списка Знак"/>
    <w:basedOn w:val="a0"/>
    <w:link w:val="a5"/>
    <w:uiPriority w:val="34"/>
    <w:locked/>
    <w:rsid w:val="000276E6"/>
    <w:rPr>
      <w:rFonts w:ascii="Times New Roman" w:eastAsia="Times New Roman" w:hAnsi="Times New Roman" w:cs="Times New Roman"/>
      <w:sz w:val="20"/>
      <w:szCs w:val="20"/>
      <w:lang w:eastAsia="ru-RU"/>
    </w:rPr>
  </w:style>
  <w:style w:type="paragraph" w:customStyle="1" w:styleId="FORMATTEXT">
    <w:name w:val=".FORMATTEXT"/>
    <w:uiPriority w:val="99"/>
    <w:rsid w:val="009914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9">
    <w:name w:val="Содержимое таблицы"/>
    <w:basedOn w:val="a"/>
    <w:rsid w:val="00A5411B"/>
    <w:pPr>
      <w:widowControl w:val="0"/>
      <w:suppressLineNumbers/>
      <w:suppressAutoHyphens/>
      <w:autoSpaceDE/>
      <w:autoSpaceDN/>
    </w:pPr>
    <w:rPr>
      <w:rFonts w:ascii="Arial" w:hAnsi="Arial"/>
      <w:kern w:val="1"/>
      <w:szCs w:val="24"/>
      <w:lang w:eastAsia="en-US"/>
    </w:rPr>
  </w:style>
  <w:style w:type="paragraph" w:customStyle="1" w:styleId="afa">
    <w:name w:val="Заголовок статьи"/>
    <w:basedOn w:val="a"/>
    <w:next w:val="a"/>
    <w:uiPriority w:val="99"/>
    <w:rsid w:val="00142060"/>
    <w:pPr>
      <w:adjustRightInd w:val="0"/>
      <w:ind w:left="1612" w:hanging="892"/>
      <w:jc w:val="both"/>
    </w:pPr>
    <w:rPr>
      <w:rFonts w:ascii="Arial" w:hAnsi="Arial" w:cs="Arial"/>
      <w:sz w:val="24"/>
      <w:szCs w:val="24"/>
      <w:lang w:eastAsia="en-US"/>
    </w:rPr>
  </w:style>
  <w:style w:type="paragraph" w:styleId="afb">
    <w:name w:val="List Bullet"/>
    <w:basedOn w:val="a"/>
    <w:rsid w:val="00142192"/>
    <w:pPr>
      <w:tabs>
        <w:tab w:val="num" w:pos="360"/>
      </w:tabs>
      <w:autoSpaceDE/>
      <w:autoSpaceDN/>
      <w:ind w:left="360" w:hanging="360"/>
    </w:pPr>
    <w:rPr>
      <w:sz w:val="24"/>
      <w:szCs w:val="24"/>
    </w:rPr>
  </w:style>
</w:styles>
</file>

<file path=word/webSettings.xml><?xml version="1.0" encoding="utf-8"?>
<w:webSettings xmlns:r="http://schemas.openxmlformats.org/officeDocument/2006/relationships" xmlns:w="http://schemas.openxmlformats.org/wordprocessingml/2006/main">
  <w:divs>
    <w:div w:id="430972709">
      <w:bodyDiv w:val="1"/>
      <w:marLeft w:val="0"/>
      <w:marRight w:val="0"/>
      <w:marTop w:val="0"/>
      <w:marBottom w:val="0"/>
      <w:divBdr>
        <w:top w:val="none" w:sz="0" w:space="0" w:color="auto"/>
        <w:left w:val="none" w:sz="0" w:space="0" w:color="auto"/>
        <w:bottom w:val="none" w:sz="0" w:space="0" w:color="auto"/>
        <w:right w:val="none" w:sz="0" w:space="0" w:color="auto"/>
      </w:divBdr>
    </w:div>
    <w:div w:id="725957678">
      <w:bodyDiv w:val="1"/>
      <w:marLeft w:val="0"/>
      <w:marRight w:val="0"/>
      <w:marTop w:val="0"/>
      <w:marBottom w:val="0"/>
      <w:divBdr>
        <w:top w:val="none" w:sz="0" w:space="0" w:color="auto"/>
        <w:left w:val="none" w:sz="0" w:space="0" w:color="auto"/>
        <w:bottom w:val="none" w:sz="0" w:space="0" w:color="auto"/>
        <w:right w:val="none" w:sz="0" w:space="0" w:color="auto"/>
      </w:divBdr>
    </w:div>
    <w:div w:id="777331468">
      <w:bodyDiv w:val="1"/>
      <w:marLeft w:val="0"/>
      <w:marRight w:val="0"/>
      <w:marTop w:val="0"/>
      <w:marBottom w:val="0"/>
      <w:divBdr>
        <w:top w:val="none" w:sz="0" w:space="0" w:color="auto"/>
        <w:left w:val="none" w:sz="0" w:space="0" w:color="auto"/>
        <w:bottom w:val="none" w:sz="0" w:space="0" w:color="auto"/>
        <w:right w:val="none" w:sz="0" w:space="0" w:color="auto"/>
      </w:divBdr>
    </w:div>
    <w:div w:id="828983842">
      <w:bodyDiv w:val="1"/>
      <w:marLeft w:val="0"/>
      <w:marRight w:val="0"/>
      <w:marTop w:val="0"/>
      <w:marBottom w:val="0"/>
      <w:divBdr>
        <w:top w:val="none" w:sz="0" w:space="0" w:color="auto"/>
        <w:left w:val="none" w:sz="0" w:space="0" w:color="auto"/>
        <w:bottom w:val="none" w:sz="0" w:space="0" w:color="auto"/>
        <w:right w:val="none" w:sz="0" w:space="0" w:color="auto"/>
      </w:divBdr>
    </w:div>
    <w:div w:id="977488936">
      <w:bodyDiv w:val="1"/>
      <w:marLeft w:val="0"/>
      <w:marRight w:val="0"/>
      <w:marTop w:val="0"/>
      <w:marBottom w:val="0"/>
      <w:divBdr>
        <w:top w:val="none" w:sz="0" w:space="0" w:color="auto"/>
        <w:left w:val="none" w:sz="0" w:space="0" w:color="auto"/>
        <w:bottom w:val="none" w:sz="0" w:space="0" w:color="auto"/>
        <w:right w:val="none" w:sz="0" w:space="0" w:color="auto"/>
      </w:divBdr>
    </w:div>
    <w:div w:id="1304459480">
      <w:bodyDiv w:val="1"/>
      <w:marLeft w:val="0"/>
      <w:marRight w:val="0"/>
      <w:marTop w:val="0"/>
      <w:marBottom w:val="0"/>
      <w:divBdr>
        <w:top w:val="none" w:sz="0" w:space="0" w:color="auto"/>
        <w:left w:val="none" w:sz="0" w:space="0" w:color="auto"/>
        <w:bottom w:val="none" w:sz="0" w:space="0" w:color="auto"/>
        <w:right w:val="none" w:sz="0" w:space="0" w:color="auto"/>
      </w:divBdr>
    </w:div>
    <w:div w:id="1691637676">
      <w:bodyDiv w:val="1"/>
      <w:marLeft w:val="0"/>
      <w:marRight w:val="0"/>
      <w:marTop w:val="0"/>
      <w:marBottom w:val="0"/>
      <w:divBdr>
        <w:top w:val="none" w:sz="0" w:space="0" w:color="auto"/>
        <w:left w:val="none" w:sz="0" w:space="0" w:color="auto"/>
        <w:bottom w:val="none" w:sz="0" w:space="0" w:color="auto"/>
        <w:right w:val="none" w:sz="0" w:space="0" w:color="auto"/>
      </w:divBdr>
    </w:div>
    <w:div w:id="189218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ybinsk.ru/economy/socio-econom" TargetMode="External"/><Relationship Id="rId13" Type="http://schemas.openxmlformats.org/officeDocument/2006/relationships/hyperlink" Target="http://rybinsk.ru/images/stories/department/investicii/doc/INVEST/RAZVITIE/4051_29.11.2011.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539054B575BF09CFD357C84381A3F8CFADF8A5C5E096430629B60FC592B1387374403C5B56F0349DB80822i9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ybinsk.ru/economy/socio-econom" TargetMode="External"/><Relationship Id="rId5" Type="http://schemas.openxmlformats.org/officeDocument/2006/relationships/webSettings" Target="webSettings.xml"/><Relationship Id="rId15" Type="http://schemas.openxmlformats.org/officeDocument/2006/relationships/hyperlink" Target="mailto:vetrov_ka@rybadm.ru" TargetMode="External"/><Relationship Id="rId10" Type="http://schemas.openxmlformats.org/officeDocument/2006/relationships/hyperlink" Target="http://www.rybadm.ru/upload/departament/investicii/Otchet-po-GCP.zip" TargetMode="External"/><Relationship Id="rId4" Type="http://schemas.openxmlformats.org/officeDocument/2006/relationships/settings" Target="settings.xml"/><Relationship Id="rId9" Type="http://schemas.openxmlformats.org/officeDocument/2006/relationships/hyperlink" Target="http://rybinsk.ru/economy/reestr-program" TargetMode="External"/><Relationship Id="rId14" Type="http://schemas.openxmlformats.org/officeDocument/2006/relationships/hyperlink" Target="http://rybinsk.ru/economy/socio-econ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FB798-DA45-4B48-80E2-03E04318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52</Pages>
  <Words>17624</Words>
  <Characters>100460</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 Константин Александрович</dc:creator>
  <cp:lastModifiedBy>vetrov_ka</cp:lastModifiedBy>
  <cp:revision>16</cp:revision>
  <cp:lastPrinted>2016-12-16T12:34:00Z</cp:lastPrinted>
  <dcterms:created xsi:type="dcterms:W3CDTF">2020-03-03T06:07:00Z</dcterms:created>
  <dcterms:modified xsi:type="dcterms:W3CDTF">2020-03-17T13:45:00Z</dcterms:modified>
</cp:coreProperties>
</file>